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0856" w14:textId="8020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Ақсу қаласының әкімшілік-аумақтық құрылысындағы өзгерістер туралы</w:t>
      </w:r>
    </w:p>
    <w:p>
      <w:pPr>
        <w:spacing w:after="0"/>
        <w:ind w:left="0"/>
        <w:jc w:val="both"/>
      </w:pPr>
      <w:r>
        <w:rPr>
          <w:rFonts w:ascii="Times New Roman"/>
          <w:b w:val="false"/>
          <w:i w:val="false"/>
          <w:color w:val="000000"/>
          <w:sz w:val="28"/>
        </w:rPr>
        <w:t>Павлодар облыстық мәслихатының 2005 жылғы 7 қазандағы N 68/14 шешімі. Павлодар облысының әділет департаментінде 2005 жылғы 8 қарашада N 3051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 тармағының 4) тармақшасына, Қазақстан Республикасының "Қазақстан Республикасының әкiмшiлiк-аумақтық құрылысы туралы" 
</w:t>
      </w:r>
      <w:r>
        <w:rPr>
          <w:rFonts w:ascii="Times New Roman"/>
          <w:b w:val="false"/>
          <w:i w:val="false"/>
          <w:color w:val="000000"/>
          <w:sz w:val="28"/>
        </w:rPr>
        <w:t xml:space="preserve"> Заңы </w:t>
      </w:r>
      <w:r>
        <w:rPr>
          <w:rFonts w:ascii="Times New Roman"/>
          <w:b w:val="false"/>
          <w:i w:val="false"/>
          <w:color w:val="000000"/>
          <w:sz w:val="28"/>
        </w:rPr>
        <w:t>
 11 бабының 3) тармақшасына, Ақсу қаласы әкiмдiгi мен мәслихатының (III сайланған ХV сессия) 2005 жылғы 24 тамыздағы "Павлодар облысы Ақсу қаласының Қалқаман кентін ауылдық елді мекеннің санатына жатқызу туралы" N 124/15 және 2005 жылғы 24 тамыздағы "Павлодар облысы Ақсу қаласы Ақжол ауылдық округінің Юбилейное ауылын тарату туралы" N 125/15 бірлескен шешіміне, облыс әкiмдiгiнiң 2005 жылғы 3 қазандағы "Павлодар облысы Ақсу қаласының әкімшілік-аумақтық құрылысындағы өзгерістер туралы" N 29618 қаулысына сәйкес және Ақжол ауылдық округі Қалқаман кенті тұрғындарының пікірлерін ескере отырып, облыстық мәслихат пен облыс әкiмдiгi 
</w:t>
      </w:r>
      <w:r>
        <w:rPr>
          <w:rFonts w:ascii="Times New Roman"/>
          <w:b/>
          <w:i w:val="false"/>
          <w:color w:val="000000"/>
          <w:sz w:val="28"/>
        </w:rPr>
        <w:t>
ШЕШIМ ЕТЕДI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Павлодар облысы Ақсу қаласының әкімшілік-аумақтық құрылысына  мынадай өзгерістер енгізілсін:
</w:t>
      </w:r>
      <w:r>
        <w:br/>
      </w:r>
      <w:r>
        <w:rPr>
          <w:rFonts w:ascii="Times New Roman"/>
          <w:b w:val="false"/>
          <w:i w:val="false"/>
          <w:color w:val="000000"/>
          <w:sz w:val="28"/>
        </w:rPr>
        <w:t>
      Павлодар облысы Ақсу қаласының Қалқаман кенті ауылдық елді мекеннің санатына жатқызылсын;
</w:t>
      </w:r>
      <w:r>
        <w:br/>
      </w:r>
      <w:r>
        <w:rPr>
          <w:rFonts w:ascii="Times New Roman"/>
          <w:b w:val="false"/>
          <w:i w:val="false"/>
          <w:color w:val="000000"/>
          <w:sz w:val="28"/>
        </w:rPr>
        <w:t>
      Павлодар облысы Ақсу қаласы Ақжол ауылдық округінің Юбилейное ауылы елді мекен мәртебесінің айырылуына байланысты кейіннен есептілік деректерден шығарылып және оның аумағы Павлодар облысы Ақсу қаласы Ақжол ауылдық округінің Куйбышев ауылының құрамына енгізіліп отырып таратылсын.  
</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 Касицин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