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bcd9" w14:textId="44ab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ІІ-сайланған Алматы қаласы Мәслихаты ХХVІІ-ші сессиясының 2003 жылы 16 қыркүйектегі "Алматы қаласындағы тұрғын үй көмегінің көлемі және көрсету тәртібі жөніндегі Ережені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ХV сессиясының 2005 жылғы 27 сәуірдегі N 145 шешімі. Алматы қалалық Әділет Департаментінде 2005 жылғы 13 мамырда N 656 тіркелді. Күші жойылды - Алматы қаласы мәслихатының 2010 жылғы 13 желтоқсандағы N 388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bookmarkEnd w:id="0"/>
    <w:p>
      <w:pPr>
        <w:spacing w:after="0"/>
        <w:ind w:left="0"/>
        <w:jc w:val="both"/>
      </w:pPr>
      <w:r>
        <w:rPr>
          <w:rFonts w:ascii="Times New Roman"/>
          <w:b w:val="false"/>
          <w:i w:val="false"/>
          <w:color w:val="000000"/>
          <w:sz w:val="28"/>
        </w:rPr>
        <w:t>      Қазақстан Республикасы 2001 жылғы 23 қаңтардағы "Қазақстан Республикасындағы мемлекеттік жергілікті басқару туралы"  </w:t>
      </w:r>
      <w:r>
        <w:rPr>
          <w:rFonts w:ascii="Times New Roman"/>
          <w:b w:val="false"/>
          <w:i w:val="false"/>
          <w:color w:val="000000"/>
          <w:sz w:val="28"/>
        </w:rPr>
        <w:t xml:space="preserve">Заңының </w:t>
      </w:r>
      <w:r>
        <w:rPr>
          <w:rFonts w:ascii="Times New Roman"/>
          <w:b w:val="false"/>
          <w:i w:val="false"/>
          <w:color w:val="000000"/>
          <w:sz w:val="28"/>
        </w:rPr>
        <w:t>7 бабына және Қазақстан Республикасы Үкіметінің 2004 жылы 9 қыркүйектегі N 949 "Қалалық телекоммуникация жүйелерінің абоненттері болып табылатын әлеуметтік қорғалатын азаматтардың телефондарына абоненттік төлем тарифтерінің қымбаттауына өтемақы төлеу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ІІІ-сайланған Алматы қаласының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xml:space="preserve">
      1. "ІІ-сайланған Алматы қалалық Мәслихатының 2003 жылғы 20 қазандағы ХХVII-і сессиясының "Алматы қаласында тұрғын үй жәрдемінің көлемі мен көрсету тәртібі жөніндегі Ережені бекіту туралы" шешіміне өзгерістер мен толықтырулар енгізу туралы" шешімі қайта бекітілсін. </w:t>
      </w:r>
      <w:r>
        <w:br/>
      </w:r>
      <w:r>
        <w:rPr>
          <w:rFonts w:ascii="Times New Roman"/>
          <w:b w:val="false"/>
          <w:i w:val="false"/>
          <w:color w:val="000000"/>
          <w:sz w:val="28"/>
        </w:rPr>
        <w:t>
      2. ІІ-сайланған Алматы қаласы Мәслихаты кезектен тыс ХХVІІ-ші сессиясының 2003 жылы 16 қыркүйектегі "Алматы қаласындағы тұрғын үй көмегінің көлемі және көрсету тәртібі жөніндегі Ережені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мен толықтырулар енгізілсін: </w:t>
      </w:r>
      <w:r>
        <w:br/>
      </w:r>
      <w:r>
        <w:rPr>
          <w:rFonts w:ascii="Times New Roman"/>
          <w:b w:val="false"/>
          <w:i w:val="false"/>
          <w:color w:val="000000"/>
          <w:sz w:val="28"/>
        </w:rPr>
        <w:t xml:space="preserve">
      1) 3-ші тармақ келесі мағынадағы абзацпен толықтырылсын: </w:t>
      </w:r>
      <w:r>
        <w:br/>
      </w:r>
      <w:r>
        <w:rPr>
          <w:rFonts w:ascii="Times New Roman"/>
          <w:b w:val="false"/>
          <w:i w:val="false"/>
          <w:color w:val="000000"/>
          <w:sz w:val="28"/>
        </w:rPr>
        <w:t xml:space="preserve">
      "Қалалық телекоммуникация жүйелерінің абоненттері болып табылатын әлеуметтік қорғалатын азаматтардың телефондарына абоненттік төлем тарифтерінің қымбаттауына байланысты төленетін ақшалай өтемақы тұрғын үй жәрдемақысының құрамына кіреді. Абоненттік төлем тарифтерінің қымбаттауына байланысты төленетін өтемақы көтерілген төлемақының айырмасын тұрғын үйді күтіп-ұстау және коммуналдық қызметті тұтыну шығын сомасына қосу арқылы жүргізіледі"; </w:t>
      </w:r>
      <w:r>
        <w:br/>
      </w:r>
      <w:r>
        <w:rPr>
          <w:rFonts w:ascii="Times New Roman"/>
          <w:b w:val="false"/>
          <w:i w:val="false"/>
          <w:color w:val="000000"/>
          <w:sz w:val="28"/>
        </w:rPr>
        <w:t xml:space="preserve">
      2) 13-ші тармақ келесі мағынадағы абзацпен толықтырылсын: </w:t>
      </w:r>
      <w:r>
        <w:br/>
      </w:r>
      <w:r>
        <w:rPr>
          <w:rFonts w:ascii="Times New Roman"/>
          <w:b w:val="false"/>
          <w:i w:val="false"/>
          <w:color w:val="000000"/>
          <w:sz w:val="28"/>
        </w:rPr>
        <w:t xml:space="preserve">
      "Абоненттік төлем тарифтері көтерілу бөлігінде тұрғын үй көмегінің мөлшері телефонның қымбаттаған абоненттік төлем айырмасынан аспауы тиіс"; </w:t>
      </w:r>
      <w:r>
        <w:br/>
      </w:r>
      <w:r>
        <w:rPr>
          <w:rFonts w:ascii="Times New Roman"/>
          <w:b w:val="false"/>
          <w:i w:val="false"/>
          <w:color w:val="000000"/>
          <w:sz w:val="28"/>
        </w:rPr>
        <w:t xml:space="preserve">
      3) 14-ші тармақтың екінші абзацында екі рет қайталанған "тұрғын үй жәрдемақысын" сөздері "тұрғын үй көмегін" сөздерімен алмастырылсын; </w:t>
      </w:r>
      <w:r>
        <w:br/>
      </w:r>
      <w:r>
        <w:rPr>
          <w:rFonts w:ascii="Times New Roman"/>
          <w:b w:val="false"/>
          <w:i w:val="false"/>
          <w:color w:val="000000"/>
          <w:sz w:val="28"/>
        </w:rPr>
        <w:t xml:space="preserve">
      4) 15-ші тармақ үшінші абзацтан кейін келесі мағынадағы абзацпен толықтырылсын: </w:t>
      </w:r>
      <w:r>
        <w:br/>
      </w:r>
      <w:r>
        <w:rPr>
          <w:rFonts w:ascii="Times New Roman"/>
          <w:b w:val="false"/>
          <w:i w:val="false"/>
          <w:color w:val="000000"/>
          <w:sz w:val="28"/>
        </w:rPr>
        <w:t xml:space="preserve">
      "қалалық телекоммуникация жүйесінің абоненті екендігін растайтын құжат көшірмесі (келісім-шарт немесе телекоммуникация қызметтеріне төленген түбіртектер);"; </w:t>
      </w:r>
      <w:r>
        <w:br/>
      </w:r>
      <w:r>
        <w:rPr>
          <w:rFonts w:ascii="Times New Roman"/>
          <w:b w:val="false"/>
          <w:i w:val="false"/>
          <w:color w:val="000000"/>
          <w:sz w:val="28"/>
        </w:rPr>
        <w:t xml:space="preserve">
      5) 17-ші тармақта "қызметтер үшін" сөздерінен кейін "және байланыс қызметтері үшін" сөздерімен толықтырылсын; </w:t>
      </w:r>
      <w:r>
        <w:br/>
      </w:r>
      <w:r>
        <w:rPr>
          <w:rFonts w:ascii="Times New Roman"/>
          <w:b w:val="false"/>
          <w:i w:val="false"/>
          <w:color w:val="000000"/>
          <w:sz w:val="28"/>
        </w:rPr>
        <w:t xml:space="preserve">
      6) 20-шы тармақта "тұрғын үй-коммуналдық қызмет" сөздерінен кейін "және байланыс қызметтері" сөздерімен толықтырылсын; </w:t>
      </w:r>
      <w:r>
        <w:br/>
      </w:r>
      <w:r>
        <w:rPr>
          <w:rFonts w:ascii="Times New Roman"/>
          <w:b w:val="false"/>
          <w:i w:val="false"/>
          <w:color w:val="000000"/>
          <w:sz w:val="28"/>
        </w:rPr>
        <w:t xml:space="preserve">
      7) 24-ші тармақтың төртінші абзацында "коммуналдық қызмет" сөздерінен кейін  "және байланыс қызметтер" сөздерімен толықтырылсын; </w:t>
      </w:r>
      <w:r>
        <w:br/>
      </w:r>
      <w:r>
        <w:rPr>
          <w:rFonts w:ascii="Times New Roman"/>
          <w:b w:val="false"/>
          <w:i w:val="false"/>
          <w:color w:val="000000"/>
          <w:sz w:val="28"/>
        </w:rPr>
        <w:t xml:space="preserve">
      8) 29-шы тармақта "Алматы қаласының бюджеті" сөздері "Қазақстан Республикасының қолданыстағы заңдарымен қарастырылған тәртіпте, мемлекеттік бюджеттің" сөздерімен алмастырылсын; </w:t>
      </w:r>
      <w:r>
        <w:br/>
      </w:r>
      <w:r>
        <w:rPr>
          <w:rFonts w:ascii="Times New Roman"/>
          <w:b w:val="false"/>
          <w:i w:val="false"/>
          <w:color w:val="000000"/>
          <w:sz w:val="28"/>
        </w:rPr>
        <w:t xml:space="preserve">
      3. Осы шешім мемлекеттік тіркеуден өткен сәттен бастап заңды күшіне ие болады, жарияланған күнінен 10 күн өткенде қолданысқа енгізіледі, 2004 жылдың 9 қыркүйегінен бастап туындаған қатынастарға таратылады. </w:t>
      </w:r>
      <w:r>
        <w:br/>
      </w:r>
      <w:r>
        <w:rPr>
          <w:rFonts w:ascii="Times New Roman"/>
          <w:b w:val="false"/>
          <w:i w:val="false"/>
          <w:color w:val="000000"/>
          <w:sz w:val="28"/>
        </w:rPr>
        <w:t xml:space="preserve">
      4. Осы шешімнің орындалуын бақылау әлеуметтік мәселелер және денсаулық сақтау жөніндегі тұрақты комиссиясына (Е.Тәжиев), Алматы қаласы әкімінің орынбасары Р.Шамсутдиновқа жүктелсін. </w:t>
      </w:r>
    </w:p>
    <w:p>
      <w:pPr>
        <w:spacing w:after="0"/>
        <w:ind w:left="0"/>
        <w:jc w:val="both"/>
      </w:pPr>
      <w:r>
        <w:rPr>
          <w:rFonts w:ascii="Times New Roman"/>
          <w:b w:val="false"/>
          <w:i/>
          <w:color w:val="000000"/>
          <w:sz w:val="28"/>
        </w:rPr>
        <w:t xml:space="preserve">        ІІІ-сайланған Алматы </w:t>
      </w:r>
      <w:r>
        <w:br/>
      </w:r>
      <w:r>
        <w:rPr>
          <w:rFonts w:ascii="Times New Roman"/>
          <w:b w:val="false"/>
          <w:i w:val="false"/>
          <w:color w:val="000000"/>
          <w:sz w:val="28"/>
        </w:rPr>
        <w:t>
</w:t>
      </w:r>
      <w:r>
        <w:rPr>
          <w:rFonts w:ascii="Times New Roman"/>
          <w:b w:val="false"/>
          <w:i/>
          <w:color w:val="000000"/>
          <w:sz w:val="28"/>
        </w:rPr>
        <w:t xml:space="preserve">      қаласының Мәслихатының </w:t>
      </w:r>
      <w:r>
        <w:br/>
      </w:r>
      <w:r>
        <w:rPr>
          <w:rFonts w:ascii="Times New Roman"/>
          <w:b w:val="false"/>
          <w:i w:val="false"/>
          <w:color w:val="000000"/>
          <w:sz w:val="28"/>
        </w:rPr>
        <w:t>
</w:t>
      </w:r>
      <w:r>
        <w:rPr>
          <w:rFonts w:ascii="Times New Roman"/>
          <w:b w:val="false"/>
          <w:i/>
          <w:color w:val="000000"/>
          <w:sz w:val="28"/>
        </w:rPr>
        <w:t xml:space="preserve">      ХV-сессиясының төрағасы              Т. Төлендиев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ІІІ-сайланған Алматы </w:t>
      </w:r>
      <w:r>
        <w:br/>
      </w:r>
      <w:r>
        <w:rPr>
          <w:rFonts w:ascii="Times New Roman"/>
          <w:b w:val="false"/>
          <w:i w:val="false"/>
          <w:color w:val="000000"/>
          <w:sz w:val="28"/>
        </w:rPr>
        <w:t>
</w:t>
      </w:r>
      <w:r>
        <w:rPr>
          <w:rFonts w:ascii="Times New Roman"/>
          <w:b w:val="false"/>
          <w:i/>
          <w:color w:val="000000"/>
          <w:sz w:val="28"/>
        </w:rPr>
        <w:t xml:space="preserve">      қаласының Мәслихатының </w:t>
      </w:r>
      <w:r>
        <w:br/>
      </w:r>
      <w:r>
        <w:rPr>
          <w:rFonts w:ascii="Times New Roman"/>
          <w:b w:val="false"/>
          <w:i w:val="false"/>
          <w:color w:val="000000"/>
          <w:sz w:val="28"/>
        </w:rPr>
        <w:t>
</w:t>
      </w:r>
      <w:r>
        <w:rPr>
          <w:rFonts w:ascii="Times New Roman"/>
          <w:b w:val="false"/>
          <w:i/>
          <w:color w:val="000000"/>
          <w:sz w:val="28"/>
        </w:rPr>
        <w:t xml:space="preserve">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