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9ec0" w14:textId="76e9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II-сайланған Алматы қалалық Мәслихатының 2002 жылғы 31 шілдедегі ХVIII-сессиясының "Алматы қаласында ойын бизнесі объектілеріне акциз мөлшерлерін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IІІ сайланған Алматы қалалық Мәслихатының XІХ сессиясының 2005 жылғы 18 қарашадағы N 195 шешімі. Алматы қалалық Әділет басқармасында 2005 жылы 9 желтоқсанда N 682 тіркелді. Күші жойылды - Алматы қалалық мәслихатының 2009.10.30 № 253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қалалық мәслихатының 2009.10.30 № 253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"Салық және бюджетке төленетін басқа да міндетті төлемдер туралы"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258 бабының 4 тармақшасына сәйкес III сайланған Алматы қаласының Мәслихаты  </w:t>
      </w:r>
      <w:r>
        <w:rPr>
          <w:rFonts w:ascii="Times New Roman"/>
          <w:b/>
          <w:i w:val="false"/>
          <w:color w:val="000000"/>
          <w:sz w:val="28"/>
        </w:rPr>
        <w:t xml:space="preserve">ШЕШIМ ҚАБЫЛДАДЫ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II-сайланған Алматы қалалық Мәслихатының 2002-жылғы 31 шілдедегі ХVIII-сессиясының "Алматы қаласында ойын бизнесі объектілеріне акциз мөлшерлерін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(Алматы қалалық Әділет басқармасында 2002 жылғы 13 тамызда N 463 тіркелген, 2002 жылғы 27 тамызда "Алматы Ақшамы" газетінде, 2002 жылғы 28 тамызда "Вечерний Алматы" газетінде жарияланған) 1-ші тармақшасы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Алматы қаласындағы ойын бизнесі объектілеріне акциз ставкалары, келесі айлық есептік көрсеткіш мөлшерінде (әрі қарай - "АЕК") бір жылға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ойын столы - 1400 АЕК;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ақшалай ұтыс берілетін ойын автоматтар - 50 АЕК;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тотализатор кассасы - 400 АЕК;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букмекерлік кеңсе кассасы - 200 АЕК.".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шешімнің орындалуын бақылау экономика және бюджет бойынша тұрақты комиссияға (А.И. Шелипанов) және Алматы қаласы бойынша салық комитетінің төрағасы Қ.Е. Баедиловке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III-сайланған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Алматы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XIX-сессиясының төрағасы          К. Шалабаев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III-сайланған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       Т. Мұқашев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