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181d2" w14:textId="1d18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2006 жылға арналған Алматы қаласы бойынша жер үсті көздеріндегі су ресурстарын пайдаланғаны үшін төлемақы ставкаларын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IІІ сайланған Алматы қалалық мәслихатының XХ сессиясының 2005 жылғы 23 желтоқсандағы N 219а шешімі. Алматы қалалық Әділет басқармасында 2006 жылы 4 қаңтарда N 690 тіркелді. Қолданылу мерзiмiнің аяқталуына байланысты шешімнің күші жойылды - Алматы қаласы мәслихатының 2007 жылғы 13 сәуірдегі N 368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Қолданылу мерзiмiнің аяқталуына байланысты шешімнің күші жойылды - Алматы қаласы мәслихатының 2007 жылғы 13 сәуірдегі N 368 хатымен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Су Кодексінің" 
</w:t>
      </w:r>
      <w:r>
        <w:rPr>
          <w:rFonts w:ascii="Times New Roman"/>
          <w:b w:val="false"/>
          <w:i w:val="false"/>
          <w:color w:val="000000"/>
          <w:sz w:val="28"/>
        </w:rPr>
        <w:t xml:space="preserve"> 38 бабының </w:t>
      </w:r>
      <w:r>
        <w:rPr>
          <w:rFonts w:ascii="Times New Roman"/>
          <w:b w:val="false"/>
          <w:i w:val="false"/>
          <w:color w:val="000000"/>
          <w:sz w:val="28"/>
        </w:rPr>
        <w:t>
 5 тармақшасына және "Салық және бюджетке төленетін басқа да міндетті төлемдер туралы (Салық кодексі)" Қазақстан Республикасы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454 бабының </w:t>
      </w:r>
      <w:r>
        <w:rPr>
          <w:rFonts w:ascii="Times New Roman"/>
          <w:b w:val="false"/>
          <w:i w:val="false"/>
          <w:color w:val="000000"/>
          <w:sz w:val="28"/>
        </w:rPr>
        <w:t>
 1 тармақшасына сәйкес III сайланған Алматы қаласының мәслихаты 
</w:t>
      </w:r>
      <w:r>
        <w:rPr>
          <w:rFonts w:ascii="Times New Roman"/>
          <w:b/>
          <w:i w:val="false"/>
          <w:color w:val="000000"/>
          <w:sz w:val="28"/>
        </w:rPr>
        <w:t>
ШЕШІМ ҚАБЫЛДАДЫ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2006 жылға арналған Алматы қаласы бойынша жер үсті көздеріндегі су ресурстарын пайдаланғаны үшін төлемақы ставкалары қосымшаға сәйкес қайта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ІІІ сайланған Алматы мәслихатының ХХ сессиясының "2006 жылға арналған Алматы қаласы бойынша жер үсті көздеріндегі су ресурстарын пайдаланғаны үшін төлемақы ставкаларын бекіту туралы" 2005 жылғы 13 желтоқсандағы N 206 шешімінің күші жойылсын.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экология және төтенше жағдайлар мәселелер жөніндегі тұрақты бақылау комиссиясына (Біртанов А.Б.) және Алматы қаласы бойынша салық комитетінің төрағасы Қ.И. Баеділовке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ІІІ сайланған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Алматы қаласы мәслихатының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ХХ сессиясының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2005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N 219а шешіміне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2006 жылға арналған Алматы қаласы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жер үсті көздеріндегі су ресурстарын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пайдаланғаны үшін төлемақы ставкалары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9"/>
        <w:gridCol w:w="2668"/>
        <w:gridCol w:w="2417"/>
        <w:gridCol w:w="1866"/>
        <w:gridCol w:w="3060"/>
      </w:tblGrid>
      <w:tr>
        <w:trPr>
          <w:trHeight w:val="9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
</w:t>
            </w:r>
          </w:p>
        </w:tc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пайдалану және коммуналдық қызмет,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2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жылу энергетикасын қосқанда,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
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
</w:t>
            </w:r>
          </w:p>
        </w:tc>
        <w:tc>
          <w:tcPr>
            <w:tcW w:w="30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көздерінен су алуды жүзеге асыратын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тоған су шаруашылықтары,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тиын/текше метр
</w:t>
            </w:r>
          </w:p>
        </w:tc>
      </w:tr>
      <w:tr>
        <w:trPr>
          <w:trHeight w:val="9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көл, теңіз бассейндері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 көлі мен өзендердің бассейні
</w:t>
            </w:r>
          </w:p>
        </w:tc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
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10,15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
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таблицаның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8"/>
        <w:gridCol w:w="4106"/>
        <w:gridCol w:w="2941"/>
        <w:gridCol w:w="1975"/>
      </w:tblGrid>
      <w:tr>
        <w:trPr>
          <w:trHeight w:val="9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 пайдалану түрлері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шаруашылығы, су көздерінен балық аулайтын тұтынушылар, теңге/тонна
</w:t>
            </w:r>
          </w:p>
        </w:tc>
        <w:tc>
          <w:tcPr>
            <w:tcW w:w="29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Гидроэнергетика,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тиын/квт.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
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км..
</w:t>
            </w:r>
          </w:p>
        </w:tc>
      </w:tr>
      <w:tr>
        <w:trPr>
          <w:trHeight w:val="9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көл, теңіз бассейндері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 көлі мен өзендердің бассейні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72,48
</w:t>
            </w:r>
          </w:p>
        </w:tc>
        <w:tc>
          <w:tcPr>
            <w:tcW w:w="2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ІІІ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 мәслихатының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ХХ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ІІІ сайланған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мәслихатының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