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87b6" w14:textId="7e58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әкімиятының 2003 жылғы 12 ақпандағы N 45 "Коммуналдық меншік объектілерін жалға беру мәселелері"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2005 жылғы 14 шілдедегі N 223 қаулысы Атырау облыстық әділет Департаментінде 2005 жылғы 28 шілдеде N 2437 тіркелді. Күші жойылды - Атырау облыстық әкімиятының 2009 жылғы 26 қазандағы № 244 қаулысымен</w:t>
      </w:r>
    </w:p>
    <w:p>
      <w:pPr>
        <w:spacing w:after="0"/>
        <w:ind w:left="0"/>
        <w:jc w:val="both"/>
      </w:pPr>
      <w:bookmarkStart w:name="z1" w:id="0"/>
      <w:r>
        <w:rPr>
          <w:rFonts w:ascii="Times New Roman"/>
          <w:b w:val="false"/>
          <w:i w:val="false"/>
          <w:color w:val="ff0000"/>
          <w:sz w:val="28"/>
        </w:rPr>
        <w:t>      Ескерту. Күші жойылды - Атырау облыстық әкімиятының 26.10.2009 № 244 қаулысымен.</w:t>
      </w:r>
      <w:r>
        <w:br/>
      </w:r>
      <w:r>
        <w:rPr>
          <w:rFonts w:ascii="Times New Roman"/>
          <w:b w:val="false"/>
          <w:i w:val="false"/>
          <w:color w:val="000000"/>
          <w:sz w:val="28"/>
        </w:rPr>
        <w:t>
      Коммуналдық меншік объектілерін басқару тиімділігін арттыру мақсатында, Қазақстан Республикасының 2001 жылғы 23 қаңтардағы N 148 "Қазақстан Республикасындағы жергілікті мемлекеттік басқару туралы" Заңының </w:t>
      </w:r>
      <w:r>
        <w:rPr>
          <w:rFonts w:ascii="Times New Roman"/>
          <w:b w:val="false"/>
          <w:i w:val="false"/>
          <w:color w:val="000000"/>
          <w:sz w:val="28"/>
        </w:rPr>
        <w:t>27-бабын</w:t>
      </w:r>
      <w:r>
        <w:rPr>
          <w:rFonts w:ascii="Times New Roman"/>
          <w:b w:val="false"/>
          <w:i w:val="false"/>
          <w:color w:val="000000"/>
          <w:sz w:val="28"/>
        </w:rPr>
        <w:t xml:space="preserve"> басшылыққа алып, облыс әкімияты қаулы етеді:</w:t>
      </w:r>
      <w:r>
        <w:br/>
      </w:r>
      <w:r>
        <w:rPr>
          <w:rFonts w:ascii="Times New Roman"/>
          <w:b w:val="false"/>
          <w:i w:val="false"/>
          <w:color w:val="000000"/>
          <w:sz w:val="28"/>
        </w:rPr>
        <w:t>
</w:t>
      </w:r>
      <w:r>
        <w:rPr>
          <w:rFonts w:ascii="Times New Roman"/>
          <w:b w:val="false"/>
          <w:i w:val="false"/>
          <w:color w:val="000000"/>
          <w:sz w:val="28"/>
        </w:rPr>
        <w:t>
      1. Облыс әкімиятының 2003 жылғы 12 ақпандағы N 45 "Коммуналдық меншік объектілерін жалға беру мәселелері" қаулысына (Атырау облысы Әділет басқармасында 2003 жылғы 14 наурызда N 1350 тіркелген, облыс әкімиятының 2004 жылғы 21 қаңтардағы N 19 қаулысымен өзгеріс енгізілген) мынадай өзгерістер мен толықтырулар енгізілсін:</w:t>
      </w:r>
      <w:r>
        <w:br/>
      </w:r>
      <w:r>
        <w:rPr>
          <w:rFonts w:ascii="Times New Roman"/>
          <w:b w:val="false"/>
          <w:i w:val="false"/>
          <w:color w:val="000000"/>
          <w:sz w:val="28"/>
        </w:rPr>
        <w:t>
      2-тармақтағы «Атырау облысының коммуналдық меншік басқармасына (бұдан әрі - басқарма)» деген сөздер "Атырау облысы Қаржы Департаменті (бұдан әрі - Департамент)" деген сөздермен ауыстырылсын;</w:t>
      </w:r>
      <w:r>
        <w:br/>
      </w:r>
      <w:r>
        <w:rPr>
          <w:rFonts w:ascii="Times New Roman"/>
          <w:b w:val="false"/>
          <w:i w:val="false"/>
          <w:color w:val="000000"/>
          <w:sz w:val="28"/>
        </w:rPr>
        <w:t>
      көрсетілген қаулымен бекітілген Коммуналдық меншіктегі объектілерді жалға беру ережесінде:</w:t>
      </w:r>
      <w:r>
        <w:br/>
      </w:r>
      <w:r>
        <w:rPr>
          <w:rFonts w:ascii="Times New Roman"/>
          <w:b w:val="false"/>
          <w:i w:val="false"/>
          <w:color w:val="000000"/>
          <w:sz w:val="28"/>
        </w:rPr>
        <w:t xml:space="preserve">
      4-тармақтың бірінші абзацы мынадай редакцияда мазмұндалсын: </w:t>
      </w:r>
      <w:r>
        <w:br/>
      </w:r>
      <w:r>
        <w:rPr>
          <w:rFonts w:ascii="Times New Roman"/>
          <w:b w:val="false"/>
          <w:i w:val="false"/>
          <w:color w:val="000000"/>
          <w:sz w:val="28"/>
        </w:rPr>
        <w:t>
      "4. Баланс ұстаушымен келісім бойынша қалалық және аудандық бюджеттерден қаржыландырылатын мемлекеттік мекемелер және коммуналдық мемлекеттік кәсіпорындар балансындағы Объектілерді мүліктік жалға (жалдауға) беруді тиісті аудандар мен Атырау қаласы әкімияттары осы мақсат үшін белгілеген мемлекеттік органдар, ал облыстық бюджеттен қаржыландырылатындарын - Атырау облысы қаржы департаменті жүзеге асырады";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"Департаменттің:</w:t>
      </w:r>
      <w:r>
        <w:br/>
      </w:r>
      <w:r>
        <w:rPr>
          <w:rFonts w:ascii="Times New Roman"/>
          <w:b w:val="false"/>
          <w:i w:val="false"/>
          <w:color w:val="000000"/>
          <w:sz w:val="28"/>
        </w:rPr>
        <w:t>
      1 тиісті аудандар және Атырау қаласы әкімияттарына алдын-ала ескерте отырып, қалалық және аудандық бюджеттерден қаржыландырылатын мемлекеттік мекемелер және коммуналдық мемлекеттік кәсіпорындар балансындағы жекелеген Объектілер (ауданаралық маңызы бар), сондай-ақ, мемлекеттік мекемелер мен коммуналдық мемлекеттік кәсіпорындарға бекітілмеген коммуналдық меншік Объектілері бойынша жалдау шарттарын жасасуға;</w:t>
      </w:r>
      <w:r>
        <w:br/>
      </w:r>
      <w:r>
        <w:rPr>
          <w:rFonts w:ascii="Times New Roman"/>
          <w:b w:val="false"/>
          <w:i w:val="false"/>
          <w:color w:val="000000"/>
          <w:sz w:val="28"/>
        </w:rPr>
        <w:t>
      2) коммуналдық меншік Объектілерін Жалға берушілерден мүліктік жалдау бойынша ай сайынғы мәліметтерді сұратуға және олардың осы Ережелерді сақтауын бақылауға құқығы бар.";</w:t>
      </w:r>
      <w:r>
        <w:br/>
      </w:r>
      <w:r>
        <w:rPr>
          <w:rFonts w:ascii="Times New Roman"/>
          <w:b w:val="false"/>
          <w:i w:val="false"/>
          <w:color w:val="000000"/>
          <w:sz w:val="28"/>
        </w:rPr>
        <w:t>
      6-тармақтың екінші абзацы мынадай редакцияда мазмұндалсын:</w:t>
      </w:r>
      <w:r>
        <w:br/>
      </w:r>
      <w:r>
        <w:rPr>
          <w:rFonts w:ascii="Times New Roman"/>
          <w:b w:val="false"/>
          <w:i w:val="false"/>
          <w:color w:val="000000"/>
          <w:sz w:val="28"/>
        </w:rPr>
        <w:t>
      "Жергілікті бюджеттен қаржыландырылатын мемлекеттік мекемелер мен коммуналдық мемлекеттік кәсіпорындар жергілікті бюджеттен қаржыландырылатын мемлекеттік мекемелер немесе коммуналдық мемлекеттік кәсіпорындар балансындағы Объектілерді жалдау ақысының нольдік мөлшерлемесі бойынша коммуналдық қызметтерге төлем, объектіге қызмет көрсетуге төлемдер төлеу талабымен жалдауға беруді жүзеге асырады.";</w:t>
      </w:r>
      <w:r>
        <w:br/>
      </w:r>
      <w:r>
        <w:rPr>
          <w:rFonts w:ascii="Times New Roman"/>
          <w:b w:val="false"/>
          <w:i w:val="false"/>
          <w:color w:val="000000"/>
          <w:sz w:val="28"/>
        </w:rPr>
        <w:t>
      17-тармақтағы "мемлекеттік және орыс тілдерінде" деген сөздер алынып тасталсын;</w:t>
      </w:r>
      <w:r>
        <w:br/>
      </w:r>
      <w:r>
        <w:rPr>
          <w:rFonts w:ascii="Times New Roman"/>
          <w:b w:val="false"/>
          <w:i w:val="false"/>
          <w:color w:val="000000"/>
          <w:sz w:val="28"/>
        </w:rPr>
        <w:t>
      43-тармақтың:</w:t>
      </w:r>
      <w:r>
        <w:br/>
      </w:r>
      <w:r>
        <w:rPr>
          <w:rFonts w:ascii="Times New Roman"/>
          <w:b w:val="false"/>
          <w:i w:val="false"/>
          <w:color w:val="000000"/>
          <w:sz w:val="28"/>
        </w:rPr>
        <w:t>
      1) тармақшасында "техникалық" деген сөз алынып тасталсын;</w:t>
      </w:r>
      <w:r>
        <w:br/>
      </w:r>
      <w:r>
        <w:rPr>
          <w:rFonts w:ascii="Times New Roman"/>
          <w:b w:val="false"/>
          <w:i w:val="false"/>
          <w:color w:val="000000"/>
          <w:sz w:val="28"/>
        </w:rPr>
        <w:t>
      4) тармақшасы мынадай редакцияда мазмұндалсын:</w:t>
      </w:r>
      <w:r>
        <w:br/>
      </w:r>
      <w:r>
        <w:rPr>
          <w:rFonts w:ascii="Times New Roman"/>
          <w:b w:val="false"/>
          <w:i w:val="false"/>
          <w:color w:val="000000"/>
          <w:sz w:val="28"/>
        </w:rPr>
        <w:t>
      4. Жалгердің құқықтары:</w:t>
      </w:r>
      <w:r>
        <w:br/>
      </w:r>
      <w:r>
        <w:rPr>
          <w:rFonts w:ascii="Times New Roman"/>
          <w:b w:val="false"/>
          <w:i w:val="false"/>
          <w:color w:val="000000"/>
          <w:sz w:val="28"/>
        </w:rPr>
        <w:t>
      жалға алынған Объектіні шарт талаптарына сәйкес пайдалану;";</w:t>
      </w:r>
      <w:r>
        <w:br/>
      </w:r>
      <w:r>
        <w:rPr>
          <w:rFonts w:ascii="Times New Roman"/>
          <w:b w:val="false"/>
          <w:i w:val="false"/>
          <w:color w:val="000000"/>
          <w:sz w:val="28"/>
        </w:rPr>
        <w:t>
      7) тармақшасының төртінші абзацы мынадай редакцияда жазылсын:</w:t>
      </w:r>
      <w:r>
        <w:br/>
      </w:r>
      <w:r>
        <w:rPr>
          <w:rFonts w:ascii="Times New Roman"/>
          <w:b w:val="false"/>
          <w:i w:val="false"/>
          <w:color w:val="000000"/>
          <w:sz w:val="28"/>
        </w:rPr>
        <w:t>
егер Жалгер екі айдан артық уақыт ішінде Объектіні пайдаланғаны үшін ақы төлемесе;";</w:t>
      </w:r>
      <w:r>
        <w:br/>
      </w:r>
      <w:r>
        <w:rPr>
          <w:rFonts w:ascii="Times New Roman"/>
          <w:b w:val="false"/>
          <w:i w:val="false"/>
          <w:color w:val="000000"/>
          <w:sz w:val="28"/>
        </w:rPr>
        <w:t>
      50-тармақтың:</w:t>
      </w:r>
      <w:r>
        <w:br/>
      </w:r>
      <w:r>
        <w:rPr>
          <w:rFonts w:ascii="Times New Roman"/>
          <w:b w:val="false"/>
          <w:i w:val="false"/>
          <w:color w:val="000000"/>
          <w:sz w:val="28"/>
        </w:rPr>
        <w:t>
      2) тармақшасы мынадай редакцияда жазылсын:</w:t>
      </w:r>
      <w:r>
        <w:br/>
      </w:r>
      <w:r>
        <w:rPr>
          <w:rFonts w:ascii="Times New Roman"/>
          <w:b w:val="false"/>
          <w:i w:val="false"/>
          <w:color w:val="000000"/>
          <w:sz w:val="28"/>
        </w:rPr>
        <w:t>
      2) қабылдау-табыстау актісін жүзеге асыратын ұйымдар өкілдерінің құрамы";</w:t>
      </w:r>
      <w:r>
        <w:br/>
      </w:r>
      <w:r>
        <w:rPr>
          <w:rFonts w:ascii="Times New Roman"/>
          <w:b w:val="false"/>
          <w:i w:val="false"/>
          <w:color w:val="000000"/>
          <w:sz w:val="28"/>
        </w:rPr>
        <w:t>
      3) тармақшасы "жалдау" деген сөзден кейін ", Объект алаңының мөлшері және орналасқан жері" деген сөздермен толықтырылсын;</w:t>
      </w:r>
      <w:r>
        <w:br/>
      </w:r>
      <w:r>
        <w:rPr>
          <w:rFonts w:ascii="Times New Roman"/>
          <w:b w:val="false"/>
          <w:i w:val="false"/>
          <w:color w:val="000000"/>
          <w:sz w:val="28"/>
        </w:rPr>
        <w:t>
      59-тармақ мынадай мазмұндағы абзацпен толықтырылсын:</w:t>
      </w:r>
      <w:r>
        <w:br/>
      </w:r>
      <w:r>
        <w:rPr>
          <w:rFonts w:ascii="Times New Roman"/>
          <w:b w:val="false"/>
          <w:i w:val="false"/>
          <w:color w:val="000000"/>
          <w:sz w:val="28"/>
        </w:rPr>
        <w:t xml:space="preserve">
      "S - бүтін шаршы метрге дейін дөңгелектелген орынжайдың ауданы"; </w:t>
      </w:r>
      <w:r>
        <w:br/>
      </w:r>
      <w:r>
        <w:rPr>
          <w:rFonts w:ascii="Times New Roman"/>
          <w:b w:val="false"/>
          <w:i w:val="false"/>
          <w:color w:val="000000"/>
          <w:sz w:val="28"/>
        </w:rPr>
        <w:t xml:space="preserve">
      Коммуналдық меншіктегі объектілерді жалға беру ережесінің № 1-қосымшасында: </w:t>
      </w:r>
      <w:r>
        <w:br/>
      </w:r>
      <w:r>
        <w:rPr>
          <w:rFonts w:ascii="Times New Roman"/>
          <w:b w:val="false"/>
          <w:i w:val="false"/>
          <w:color w:val="000000"/>
          <w:sz w:val="28"/>
        </w:rPr>
        <w:t xml:space="preserve">
      Ескертуде: </w:t>
      </w:r>
      <w:r>
        <w:br/>
      </w:r>
      <w:r>
        <w:rPr>
          <w:rFonts w:ascii="Times New Roman"/>
          <w:b w:val="false"/>
          <w:i w:val="false"/>
          <w:color w:val="000000"/>
          <w:sz w:val="28"/>
        </w:rPr>
        <w:t>
      "объектінің қажеттілігіне техникалық-экономикалық негіздеме;"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 Аудандар және Атырау қаласының әкімияттары бір ай мерзім ішінде тиісті әкімияттың ведомстволық бағынысындағы заңды тұлғаларға бекітілген коммуналдық меншік объектілерін мүліктік жалға беруді қамтамасыз ету жөніндегі уәкілетті органды (бұдан әрі - Уәкілетті орган) белгілесін.</w:t>
      </w:r>
      <w:r>
        <w:br/>
      </w:r>
      <w:r>
        <w:rPr>
          <w:rFonts w:ascii="Times New Roman"/>
          <w:b w:val="false"/>
          <w:i w:val="false"/>
          <w:color w:val="000000"/>
          <w:sz w:val="28"/>
        </w:rPr>
        <w:t>
</w:t>
      </w:r>
      <w:r>
        <w:rPr>
          <w:rFonts w:ascii="Times New Roman"/>
          <w:b w:val="false"/>
          <w:i w:val="false"/>
          <w:color w:val="000000"/>
          <w:sz w:val="28"/>
        </w:rPr>
        <w:t>
      3. Уәкілетті органдар коммуналдық меншік объектілерін облыс әкімиятының 2003 жылғы 12 ақпандағы N 45 қаулысымен бекітілген Коммуналдық меншіктегі объектілерді жалға беру ережесіне сәйкес мүліктік жалға беруді қамтамасыз етсін.</w:t>
      </w:r>
      <w:r>
        <w:br/>
      </w:r>
      <w:r>
        <w:rPr>
          <w:rFonts w:ascii="Times New Roman"/>
          <w:b w:val="false"/>
          <w:i w:val="false"/>
          <w:color w:val="000000"/>
          <w:sz w:val="28"/>
        </w:rPr>
        <w:t>
</w:t>
      </w:r>
      <w:r>
        <w:rPr>
          <w:rFonts w:ascii="Times New Roman"/>
          <w:b w:val="false"/>
          <w:i w:val="false"/>
          <w:color w:val="000000"/>
          <w:sz w:val="28"/>
        </w:rPr>
        <w:t>
      4. Атырау облысы Қаржы департаменті мүліктік жалдауға берілген аудандар және Атырау қаласының әкімияттарының ведомстволық бағысындағы заңды тұлғаларға бекітілген Объектілер бойынша шарттар мен құжаттардың Уәкілетті органдарға берілуін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4-тармағына сәйкес Уәкілетті органдар қабылданған мүлікті жалдау шарттары бойынша Атырау облысы Қаржы департаментінің құқықтық мирасқорлары болып табылады.</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облыс әкімінің орынбасары С.К. Нокинге жүктелсін.</w:t>
      </w:r>
    </w:p>
    <w:bookmarkEnd w:id="0"/>
    <w:p>
      <w:pPr>
        <w:spacing w:after="0"/>
        <w:ind w:left="0"/>
        <w:jc w:val="both"/>
      </w:pPr>
      <w:r>
        <w:rPr>
          <w:rFonts w:ascii="Times New Roman"/>
          <w:b w:val="false"/>
          <w:i/>
          <w:color w:val="000000"/>
          <w:sz w:val="28"/>
        </w:rPr>
        <w:t>      Облыс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