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4194" w14:textId="a354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белгілері жоқ, шағын діни топтарды есептік тіркеу жөніндегі Нұсқау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2005 жылғы 23 ақпандағы N 92 қаулысы. Шығыс Қазақстан облысының Әділет департаментінде 2005 жылғы 2 наурызда N 2206 тіркелді. Күші жойылды - Шығыс Қазақстан облысы әкімдігінің 2009 жылғы 8 маусымдағы N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91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"Діни сенім бостандығы және діни бірлестіктер туралы" Қазақстан Республикасының 1992 жылғы 15 қаңтардағы N 1128-XII Заңының 
</w:t>
      </w:r>
      <w:r>
        <w:rPr>
          <w:rFonts w:ascii="Times New Roman"/>
          <w:b w:val="false"/>
          <w:i w:val="false"/>
          <w:color w:val="000000"/>
          <w:sz w:val="28"/>
        </w:rPr>
        <w:t xml:space="preserve"> 6-2-бабының </w:t>
      </w:r>
      <w:r>
        <w:rPr>
          <w:rFonts w:ascii="Times New Roman"/>
          <w:b w:val="false"/>
          <w:i w:val="false"/>
          <w:color w:val="000000"/>
          <w:sz w:val="28"/>
        </w:rPr>
        <w:t>
 2) тармақшасын басшылыққа ала отырып,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Заңды тұлғаның белгілері жоқ, шағын діни топтарды есептік тіркеу жөніндегі қоса беріліп отырған Нұсқау бекітілсін (бұдан әрі - 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Қалалар мен аудандардың әкімдері қабылданған Нұсқауға сәйкес жергілікті басқару органдарында заңды тұлғаның белгілері жоқ шағын діни топтарды есептік тіркеуді жүзеге асырсын. 
</w:t>
      </w:r>
      <w:r>
        <w:br/>
      </w:r>
      <w:r>
        <w:rPr>
          <w:rFonts w:ascii="Times New Roman"/>
          <w:b w:val="false"/>
          <w:i w:val="false"/>
          <w:color w:val="000000"/>
          <w:sz w:val="28"/>
        </w:rPr>
        <w:t>
      3. Осы қаулының орындалуына бақылау жасау облыс әкімінің орынбасары А.В.Гречухинге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w:t>
      </w:r>
      <w:r>
        <w:br/>
      </w:r>
      <w:r>
        <w:rPr>
          <w:rFonts w:ascii="Times New Roman"/>
          <w:b w:val="false"/>
          <w:i w:val="false"/>
          <w:color w:val="000000"/>
          <w:sz w:val="28"/>
        </w:rPr>
        <w:t>
облысы әкімдігінің
</w:t>
      </w:r>
      <w:r>
        <w:br/>
      </w:r>
      <w:r>
        <w:rPr>
          <w:rFonts w:ascii="Times New Roman"/>
          <w:b w:val="false"/>
          <w:i w:val="false"/>
          <w:color w:val="000000"/>
          <w:sz w:val="28"/>
        </w:rPr>
        <w:t>
2005 жылғы 23 ақпандағы
</w:t>
      </w:r>
      <w:r>
        <w:br/>
      </w:r>
      <w:r>
        <w:rPr>
          <w:rFonts w:ascii="Times New Roman"/>
          <w:b w:val="false"/>
          <w:i w:val="false"/>
          <w:color w:val="000000"/>
          <w:sz w:val="28"/>
        </w:rPr>
        <w:t>
N 92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тұлғаның белгілері жоқ, шағын діни топтарды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есептік тіркеу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 қалалық (аудандық) әкімдіктердің заңды тұлғаның белгілері жоқ, шағын діни топтарын есептік тіркеу жөніндегі қызметін регламенттейді.
</w:t>
      </w:r>
      <w:r>
        <w:br/>
      </w:r>
      <w:r>
        <w:rPr>
          <w:rFonts w:ascii="Times New Roman"/>
          <w:b w:val="false"/>
          <w:i w:val="false"/>
          <w:color w:val="000000"/>
          <w:sz w:val="28"/>
        </w:rPr>
        <w:t>
      2. Заңды тұлғаның белгілері жоқ, шағын діни топтарды есептік тіркеу "Діни сенім бостандығы және діни бірлестіктер туралы" 1992 жылғы 15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жүзеге асырылады.
</w:t>
      </w:r>
      <w:r>
        <w:br/>
      </w:r>
      <w:r>
        <w:rPr>
          <w:rFonts w:ascii="Times New Roman"/>
          <w:b w:val="false"/>
          <w:i w:val="false"/>
          <w:color w:val="000000"/>
          <w:sz w:val="28"/>
        </w:rPr>
        <w:t>
      3. Заңды тұлғаның белгілері жоқ, шағын діни топтарды есептік тіркеуді қала, аудан әкімі аппараттарының діни бірлестіктермен байланыс жөніндегі уәкілетті органы жүргізеді.
</w:t>
      </w:r>
      <w:r>
        <w:br/>
      </w:r>
      <w:r>
        <w:rPr>
          <w:rFonts w:ascii="Times New Roman"/>
          <w:b w:val="false"/>
          <w:i w:val="false"/>
          <w:color w:val="000000"/>
          <w:sz w:val="28"/>
        </w:rPr>
        <w:t>
      4. Есептік тіркеуге жататын, шағын діни топ заңды тұлғасы жоқ жергілікті діни қауым болып танылады, оның мүшелерінің саны 10-нан артпайтын кәмелетке жеткен азаматтар.
</w:t>
      </w:r>
      <w:r>
        <w:br/>
      </w:r>
      <w:r>
        <w:rPr>
          <w:rFonts w:ascii="Times New Roman"/>
          <w:b w:val="false"/>
          <w:i w:val="false"/>
          <w:color w:val="000000"/>
          <w:sz w:val="28"/>
        </w:rPr>
        <w:t>
      5. Заңды тұлғаның белгілері жоқ, шағын діни топтарды есептік тіркеу, осы субъектілердің діни қызметін жүзеге асыруда заңдылық берудің тәсілі болып табылады және ол шағын діни топ туралы мәліметтерді тіркеуші органның есеп журналына тіркеуі арқылы жүзеге асырылады. Тіркеуші орган берген анықтама, есептік тіркеуден өткенін ресми растаушы құжат болып табылады.
</w:t>
      </w:r>
      <w:r>
        <w:br/>
      </w:r>
      <w:r>
        <w:rPr>
          <w:rFonts w:ascii="Times New Roman"/>
          <w:b w:val="false"/>
          <w:i w:val="false"/>
          <w:color w:val="000000"/>
          <w:sz w:val="28"/>
        </w:rPr>
        <w:t>
      6. Заңды тұлғаның белгілері жоқ шағын діни топ, оны тіркеуші органда есептік тіркеуге қойған сәттен бастап діни қызметін жүзеге асыру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Шағын діни топтарды есептік тіркеудің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Шағын діни топтарды есептік тіркеу, құрылатын топтың қажетті құжаттарын Қазақстан Республикасының Заңдарына сәйкестігін тексеруден, діни топ туралы мәліметтерді есеп журналына енгізуден және есепке қойылғаны туралы анықтама беруден тұрады.
</w:t>
      </w:r>
      <w:r>
        <w:br/>
      </w:r>
      <w:r>
        <w:rPr>
          <w:rFonts w:ascii="Times New Roman"/>
          <w:b w:val="false"/>
          <w:i w:val="false"/>
          <w:color w:val="000000"/>
          <w:sz w:val="28"/>
        </w:rPr>
        <w:t>
      8. Есептік тіркеуден өту үшін діни топ қала (аудан) әкімдігіне:
</w:t>
      </w:r>
      <w:r>
        <w:br/>
      </w:r>
      <w:r>
        <w:rPr>
          <w:rFonts w:ascii="Times New Roman"/>
          <w:b w:val="false"/>
          <w:i w:val="false"/>
          <w:color w:val="000000"/>
          <w:sz w:val="28"/>
        </w:rPr>
        <w:t>
      діни қауым атауы, ұстанған діни бағыты, орналасқан жері, топтың жетекшісі жайында мәліметтер, ғибадат үйінің бар-жоқтығы және оның шегінде өз қызметін жүзеге асыратын аумағы көрсетілген арыз (N 1 қосымша);
</w:t>
      </w:r>
      <w:r>
        <w:br/>
      </w:r>
      <w:r>
        <w:rPr>
          <w:rFonts w:ascii="Times New Roman"/>
          <w:b w:val="false"/>
          <w:i w:val="false"/>
          <w:color w:val="000000"/>
          <w:sz w:val="28"/>
        </w:rPr>
        <w:t>
      топты құраушы кәмелетке жеткен азаматтардың тізімін (N 2 қосымша);
</w:t>
      </w:r>
      <w:r>
        <w:br/>
      </w:r>
      <w:r>
        <w:rPr>
          <w:rFonts w:ascii="Times New Roman"/>
          <w:b w:val="false"/>
          <w:i w:val="false"/>
          <w:color w:val="000000"/>
          <w:sz w:val="28"/>
        </w:rPr>
        <w:t>
      топ мүшелері жиналысының хаттамасын тапсырады.
</w:t>
      </w:r>
      <w:r>
        <w:br/>
      </w:r>
      <w:r>
        <w:rPr>
          <w:rFonts w:ascii="Times New Roman"/>
          <w:b w:val="false"/>
          <w:i w:val="false"/>
          <w:color w:val="000000"/>
          <w:sz w:val="28"/>
        </w:rPr>
        <w:t>
      9. Шағын діни топты есептік тіркеу туралы мәліметтер қатаң есептегі арнайы журналға енгізіледі (N 3 қосымша).
</w:t>
      </w:r>
      <w:r>
        <w:br/>
      </w:r>
      <w:r>
        <w:rPr>
          <w:rFonts w:ascii="Times New Roman"/>
          <w:b w:val="false"/>
          <w:i w:val="false"/>
          <w:color w:val="000000"/>
          <w:sz w:val="28"/>
        </w:rPr>
        <w:t>
      10. Есептік тіркеу құжаттар өткізген күннен бастап 15 күннен артпайтын мерзім ішінде жүргізіледі.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тасталды - ШҚО әкімдігінің 2005 жылғы 1 сәуірдегі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12. Шағын діни топта өзгерістер болған жағдайда, тіркеуші орган тиісті мәліметтерді журналға енгізеді.
</w:t>
      </w:r>
      <w:r>
        <w:br/>
      </w:r>
      <w:r>
        <w:rPr>
          <w:rFonts w:ascii="Times New Roman"/>
          <w:b w:val="false"/>
          <w:i w:val="false"/>
          <w:color w:val="000000"/>
          <w:sz w:val="28"/>
        </w:rPr>
        <w:t>
      13. Шағын діни топтардың есепке қойылғаны, сонымен бірге есеп журналына енгізілген қосымшалар мен өзгерістер туралы мәліметтер облыстың Ішкі саясат департаментіне беріледі.
</w:t>
      </w:r>
      <w:r>
        <w:br/>
      </w:r>
      <w:r>
        <w:rPr>
          <w:rFonts w:ascii="Times New Roman"/>
          <w:b w:val="false"/>
          <w:i w:val="false"/>
          <w:color w:val="000000"/>
          <w:sz w:val="28"/>
        </w:rPr>
        <w:t>
      14. Топ жетекшісі қала (аудан) әкімдігіне жылына екі рет өзінің қызметі туралы ақпарат береді.
</w:t>
      </w:r>
      <w:r>
        <w:br/>
      </w:r>
      <w:r>
        <w:rPr>
          <w:rFonts w:ascii="Times New Roman"/>
          <w:b w:val="false"/>
          <w:i w:val="false"/>
          <w:color w:val="000000"/>
          <w:sz w:val="28"/>
        </w:rPr>
        <w:t>
      15. Есептік тіркеу ақысыз жүргізіледі.
</w:t>
      </w:r>
      <w:r>
        <w:br/>
      </w:r>
      <w:r>
        <w:rPr>
          <w:rFonts w:ascii="Times New Roman"/>
          <w:b w:val="false"/>
          <w:i w:val="false"/>
          <w:color w:val="000000"/>
          <w:sz w:val="28"/>
        </w:rPr>
        <w:t>
      16. Шағын діни топ жергілікті атқарушы органның есептік тіркеуінен өзінің қызметін нақты тоқтатқан, не әділет органдарында мемлекеттік тұлға мәртебесімен діни бірлестік немесе заңды тұлғаның филиалы ретінде тіркеуден өткен жағдайда шығарылады.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өзгерістер енгізілді - ШҚО әкімдігінің 2005 жылғы 1 сәуірдегі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әкімінің аппарат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
</w:t>
      </w:r>
      <w:r>
        <w:rPr>
          <w:rFonts w:ascii="Times New Roman"/>
          <w:b w:val="false"/>
          <w:i w:val="false"/>
          <w:color w:val="000000"/>
          <w:sz w:val="28"/>
        </w:rPr>
        <w:t>
</w:t>
      </w:r>
      <w:r>
        <w:br/>
      </w:r>
      <w:r>
        <w:rPr>
          <w:rFonts w:ascii="Times New Roman"/>
          <w:b w:val="false"/>
          <w:i w:val="false"/>
          <w:color w:val="000000"/>
          <w:sz w:val="28"/>
        </w:rPr>
        <w:t>
      (арызды тіркеуші органның атауы және мекен жайы)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(топ жетекшісінің аты-жөні)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(діни топ атауы, ұстанған діни бағыты)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(кәмелеттегі мүшелерінің саны)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(діни топтың мекен жайы және ғибадат үйінің бар-жоғы)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(аумағы, соның шегінде ол өз қызметін жүзеге асырады)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Қолы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Датасы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Діни топты құраушы азаматтардың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73"/>
        <w:gridCol w:w="2933"/>
        <w:gridCol w:w="2773"/>
        <w:gridCol w:w="213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РетN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Тегі,аты, әкесінің аты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айы, күні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Тұрғылықты жері (мекен-жайы)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
</w:t>
      </w:r>
      <w:r>
        <w:rPr>
          <w:rFonts w:ascii="Times New Roman"/>
          <w:b w:val="false"/>
          <w:i w:val="false"/>
          <w:color w:val="000000"/>
          <w:sz w:val="28"/>
        </w:rPr>
        <w:t>
</w:t>
      </w:r>
      <w:r>
        <w:br/>
      </w:r>
      <w:r>
        <w:rPr>
          <w:rFonts w:ascii="Times New Roman"/>
          <w:b w:val="false"/>
          <w:i w:val="false"/>
          <w:color w:val="000000"/>
          <w:sz w:val="28"/>
        </w:rPr>
        <w:t>
      (арызды тіркеген органның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Діни топтың есептік тіркеуге қойылғаны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
</w:t>
      </w:r>
    </w:p>
    <w:p>
      <w:pPr>
        <w:spacing w:after="0"/>
        <w:ind w:left="0"/>
        <w:jc w:val="both"/>
      </w:pPr>
      <w:r>
        <w:rPr>
          <w:rFonts w:ascii="Times New Roman"/>
          <w:b w:val="false"/>
          <w:i w:val="false"/>
          <w:color w:val="000000"/>
          <w:sz w:val="28"/>
        </w:rPr>
        <w:t>
 2005 жылғы "___"______________ берілді
</w:t>
      </w:r>
    </w:p>
    <w:p>
      <w:pPr>
        <w:spacing w:after="0"/>
        <w:ind w:left="0"/>
        <w:jc w:val="both"/>
      </w:pPr>
      <w:r>
        <w:rPr>
          <w:rFonts w:ascii="Times New Roman"/>
          <w:b w:val="false"/>
          <w:i w:val="false"/>
          <w:color w:val="000000"/>
          <w:sz w:val="28"/>
        </w:rPr>
        <w:t>
Діни топ атауы_________________________________________
</w:t>
      </w:r>
    </w:p>
    <w:p>
      <w:pPr>
        <w:spacing w:after="0"/>
        <w:ind w:left="0"/>
        <w:jc w:val="both"/>
      </w:pP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Топты тіркеген органның басшысы              Қолы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Мөрі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Шағын діни топты тіркеу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53"/>
        <w:gridCol w:w="1893"/>
        <w:gridCol w:w="2573"/>
        <w:gridCol w:w="2213"/>
        <w:gridCol w:w="217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РетN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нөмірі және тіркеген датасы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Діни топ атауы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Діни топтың діни ұстаным бағыты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Діни топтың орналасқан жері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Діни топ қызметінің ауданы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45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Ғибадат (құлшылық) үйінің бар-жоғы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 жетекшісінің немесе топтың уәкілетті өкілінің аты-жөні, мекен-жайы,телефоны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туралы анықтаманы толтырған тұлғаның аты-жөні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туралы анықтаманы алған тұлғаның аты-жөні, қолы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Ескертулер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