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b3e7" w14:textId="734b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Қаржы нарығын және қаржы ұйымдарын реттеу мен қадағалау агенттігінің 2004 жылғы 12 сәуірдегі N 112 және Қазақстан Республикасының Ұлттық Банкі Басқармаларының 2004 жылғы 12 сәуірдегі N 53 бірлескен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14 Қаулысы. Қазақстан Республикасының Әділет министрлігінде 2006 жылғы 31 қаңтарда тіркелді. Тіркеу N 4067.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банктердің есеп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Агенттігінің  2004 жылғы 12 сәуірдегі 112 және Қазақстан Республикасының Ұлттық Банкі Басқармаларының 2004 жылғы 12 сәуірдегі N 53 бірлескен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2856 тіркелген), Агенттік Басқармасының 2005 жылғы 29 қаңтардағы N 16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w:t>
      </w:r>
      <w:r>
        <w:br/>
      </w:r>
      <w:r>
        <w:rPr>
          <w:rFonts w:ascii="Times New Roman"/>
          <w:b w:val="false"/>
          <w:i w:val="false"/>
          <w:color w:val="000000"/>
          <w:sz w:val="28"/>
        </w:rPr>
        <w:t xml:space="preserve">
N 3482 тіркелген), Агенттік Басқармасының 2005 жылғы 27 тамыздағы </w:t>
      </w:r>
      <w:r>
        <w:br/>
      </w:r>
      <w:r>
        <w:rPr>
          <w:rFonts w:ascii="Times New Roman"/>
          <w:b w:val="false"/>
          <w:i w:val="false"/>
          <w:color w:val="000000"/>
          <w:sz w:val="28"/>
        </w:rPr>
        <w:t xml:space="preserve">
N 310  </w:t>
      </w:r>
      <w:r>
        <w:rPr>
          <w:rFonts w:ascii="Times New Roman"/>
          <w:b w:val="false"/>
          <w:i w:val="false"/>
          <w:color w:val="000000"/>
          <w:sz w:val="28"/>
        </w:rPr>
        <w:t xml:space="preserve">қаулысымен </w:t>
      </w:r>
      <w:r>
        <w:rPr>
          <w:rFonts w:ascii="Times New Roman"/>
          <w:b w:val="false"/>
          <w:i w:val="false"/>
          <w:color w:val="000000"/>
          <w:sz w:val="28"/>
        </w:rPr>
        <w:t xml:space="preserve"> енгізілген өзгерістермен және толықтырулармен бірге (Нормативтік құқықтық актілерді мемлекеттік тіркеу тізілімінде N 3868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2-қосымшасы осы қаулының қосымшасына сай редакцияда жазылсын.</w:t>
      </w:r>
    </w:p>
    <w:bookmarkEnd w:id="2"/>
    <w:bookmarkStart w:name="z4" w:id="3"/>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екінші деңгейдегі банктерге, Қазақстан Республикасының Ұлттық Банкіне,»"Қазақстан қаржыгерлерінің қауымдастығы" заңды тұлғалар бірлестігіне жіберсін.</w:t>
      </w:r>
    </w:p>
    <w:bookmarkEnd w:id="4"/>
    <w:bookmarkStart w:name="z6" w:id="5"/>
    <w:p>
      <w:pPr>
        <w:spacing w:after="0"/>
        <w:ind w:left="0"/>
        <w:jc w:val="both"/>
      </w:pP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9 қаңтардағы 14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агенттігінің </w:t>
      </w:r>
      <w:r>
        <w:br/>
      </w:r>
      <w:r>
        <w:rPr>
          <w:rFonts w:ascii="Times New Roman"/>
          <w:b w:val="false"/>
          <w:i w:val="false"/>
          <w:color w:val="000000"/>
          <w:sz w:val="28"/>
        </w:rPr>
        <w:t xml:space="preserve">
                             2004 жылғы 12 сәуірдегі N 112 және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Банкі Басқармаларының </w:t>
      </w:r>
      <w:r>
        <w:br/>
      </w:r>
      <w:r>
        <w:rPr>
          <w:rFonts w:ascii="Times New Roman"/>
          <w:b w:val="false"/>
          <w:i w:val="false"/>
          <w:color w:val="000000"/>
          <w:sz w:val="28"/>
        </w:rPr>
        <w:t xml:space="preserve">
                               2004 жылғы 12 сәуірдегі N 53 </w:t>
      </w:r>
      <w:r>
        <w:br/>
      </w:r>
      <w:r>
        <w:rPr>
          <w:rFonts w:ascii="Times New Roman"/>
          <w:b w:val="false"/>
          <w:i w:val="false"/>
          <w:color w:val="000000"/>
          <w:sz w:val="28"/>
        </w:rPr>
        <w:t xml:space="preserve">
                               бірлескен қаулысына 2-қосымша </w:t>
      </w:r>
    </w:p>
    <w:p>
      <w:pPr>
        <w:spacing w:after="0"/>
        <w:ind w:left="0"/>
        <w:jc w:val="both"/>
      </w:pPr>
      <w:r>
        <w:rPr>
          <w:rFonts w:ascii="Times New Roman"/>
          <w:b/>
          <w:i w:val="false"/>
          <w:color w:val="000000"/>
          <w:sz w:val="28"/>
        </w:rPr>
        <w:t xml:space="preserve">           Басқа заңды тұлғалардың капиталына инвестициялар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___ _____________ жылғы жағдай бойынша </w:t>
      </w:r>
      <w:r>
        <w:br/>
      </w: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533"/>
        <w:gridCol w:w="853"/>
        <w:gridCol w:w="1333"/>
        <w:gridCol w:w="1333"/>
        <w:gridCol w:w="953"/>
        <w:gridCol w:w="1613"/>
        <w:gridCol w:w="1573"/>
        <w:gridCol w:w="873"/>
      </w:tblGrid>
      <w:tr>
        <w:trPr>
          <w:trHeight w:val="45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атауы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 </w:t>
            </w:r>
            <w:r>
              <w:br/>
            </w:r>
            <w:r>
              <w:rPr>
                <w:rFonts w:ascii="Times New Roman"/>
                <w:b w:val="false"/>
                <w:i w:val="false"/>
                <w:color w:val="000000"/>
                <w:sz w:val="20"/>
              </w:rPr>
              <w:t xml:space="preserve">
на)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 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шылықты және 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шегеріп </w:t>
            </w:r>
            <w:r>
              <w:br/>
            </w:r>
            <w:r>
              <w:rPr>
                <w:rFonts w:ascii="Times New Roman"/>
                <w:b w:val="false"/>
                <w:i w:val="false"/>
                <w:color w:val="000000"/>
                <w:sz w:val="20"/>
              </w:rPr>
              <w:t xml:space="preserve">
таста-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ара қатына- </w:t>
            </w:r>
            <w:r>
              <w:br/>
            </w:r>
            <w:r>
              <w:rPr>
                <w:rFonts w:ascii="Times New Roman"/>
                <w:b w:val="false"/>
                <w:i w:val="false"/>
                <w:color w:val="000000"/>
                <w:sz w:val="20"/>
              </w:rPr>
              <w:t xml:space="preserve">
сы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ка- </w:t>
            </w:r>
            <w:r>
              <w:br/>
            </w:r>
            <w:r>
              <w:rPr>
                <w:rFonts w:ascii="Times New Roman"/>
                <w:b w:val="false"/>
                <w:i w:val="false"/>
                <w:color w:val="000000"/>
                <w:sz w:val="20"/>
              </w:rPr>
              <w:t xml:space="preserve">
пита- </w:t>
            </w:r>
            <w:r>
              <w:br/>
            </w:r>
            <w:r>
              <w:rPr>
                <w:rFonts w:ascii="Times New Roman"/>
                <w:b w:val="false"/>
                <w:i w:val="false"/>
                <w:color w:val="000000"/>
                <w:sz w:val="20"/>
              </w:rPr>
              <w:t xml:space="preserve">
лын- </w:t>
            </w:r>
            <w:r>
              <w:br/>
            </w:r>
            <w:r>
              <w:rPr>
                <w:rFonts w:ascii="Times New Roman"/>
                <w:b w:val="false"/>
                <w:i w:val="false"/>
                <w:color w:val="000000"/>
                <w:sz w:val="20"/>
              </w:rPr>
              <w:t xml:space="preserve">
дағы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ті ка- </w:t>
            </w:r>
            <w:r>
              <w:br/>
            </w:r>
            <w:r>
              <w:rPr>
                <w:rFonts w:ascii="Times New Roman"/>
                <w:b w:val="false"/>
                <w:i w:val="false"/>
                <w:color w:val="000000"/>
                <w:sz w:val="20"/>
              </w:rPr>
              <w:t xml:space="preserve">
питал- </w:t>
            </w:r>
            <w:r>
              <w:br/>
            </w:r>
            <w:r>
              <w:rPr>
                <w:rFonts w:ascii="Times New Roman"/>
                <w:b w:val="false"/>
                <w:i w:val="false"/>
                <w:color w:val="000000"/>
                <w:sz w:val="20"/>
              </w:rPr>
              <w:t xml:space="preserve">
ына ара </w:t>
            </w:r>
            <w:r>
              <w:br/>
            </w:r>
            <w:r>
              <w:rPr>
                <w:rFonts w:ascii="Times New Roman"/>
                <w:b w:val="false"/>
                <w:i w:val="false"/>
                <w:color w:val="000000"/>
                <w:sz w:val="20"/>
              </w:rPr>
              <w:t xml:space="preserve">
қатына-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 </w:t>
            </w:r>
            <w:r>
              <w:br/>
            </w:r>
            <w:r>
              <w:rPr>
                <w:rFonts w:ascii="Times New Roman"/>
                <w:b w:val="false"/>
                <w:i w:val="false"/>
                <w:color w:val="000000"/>
                <w:sz w:val="20"/>
              </w:rPr>
              <w:t xml:space="preserve">
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11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 </w:t>
            </w:r>
            <w:r>
              <w:br/>
            </w:r>
            <w:r>
              <w:rPr>
                <w:rFonts w:ascii="Times New Roman"/>
                <w:b w:val="false"/>
                <w:i w:val="false"/>
                <w:color w:val="000000"/>
                <w:sz w:val="20"/>
              </w:rPr>
              <w:t xml:space="preserve">
дарына ин- </w:t>
            </w:r>
            <w:r>
              <w:br/>
            </w:r>
            <w:r>
              <w:rPr>
                <w:rFonts w:ascii="Times New Roman"/>
                <w:b w:val="false"/>
                <w:i w:val="false"/>
                <w:color w:val="000000"/>
                <w:sz w:val="20"/>
              </w:rPr>
              <w:t xml:space="preserve">
вестициялар- </w:t>
            </w:r>
            <w:r>
              <w:br/>
            </w:r>
            <w:r>
              <w:rPr>
                <w:rFonts w:ascii="Times New Roman"/>
                <w:b w:val="false"/>
                <w:i w:val="false"/>
                <w:color w:val="000000"/>
                <w:sz w:val="20"/>
              </w:rPr>
              <w:t xml:space="preserve">
дың барлығы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қаржы ұйым- </w:t>
            </w:r>
            <w:r>
              <w:br/>
            </w:r>
            <w:r>
              <w:rPr>
                <w:rFonts w:ascii="Times New Roman"/>
                <w:b w:val="false"/>
                <w:i w:val="false"/>
                <w:color w:val="000000"/>
                <w:sz w:val="20"/>
              </w:rPr>
              <w:t xml:space="preserve">
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банктер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денті емес -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ұйымдары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қорлары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 рыно- </w:t>
            </w:r>
            <w:r>
              <w:br/>
            </w:r>
            <w:r>
              <w:rPr>
                <w:rFonts w:ascii="Times New Roman"/>
                <w:b w:val="false"/>
                <w:i w:val="false"/>
                <w:color w:val="000000"/>
                <w:sz w:val="20"/>
              </w:rPr>
              <w:t xml:space="preserve">
гының кәсі- </w:t>
            </w:r>
            <w:r>
              <w:br/>
            </w:r>
            <w:r>
              <w:rPr>
                <w:rFonts w:ascii="Times New Roman"/>
                <w:b w:val="false"/>
                <w:i w:val="false"/>
                <w:color w:val="000000"/>
                <w:sz w:val="20"/>
              </w:rPr>
              <w:t xml:space="preserve">
би қатысушы- </w:t>
            </w:r>
            <w:r>
              <w:br/>
            </w:r>
            <w:r>
              <w:rPr>
                <w:rFonts w:ascii="Times New Roman"/>
                <w:b w:val="false"/>
                <w:i w:val="false"/>
                <w:color w:val="000000"/>
                <w:sz w:val="20"/>
              </w:rPr>
              <w:t xml:space="preserve">
лары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3.n.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емес ұйым- </w:t>
            </w:r>
            <w:r>
              <w:br/>
            </w:r>
            <w:r>
              <w:rPr>
                <w:rFonts w:ascii="Times New Roman"/>
                <w:b w:val="false"/>
                <w:i w:val="false"/>
                <w:color w:val="000000"/>
                <w:sz w:val="20"/>
              </w:rPr>
              <w:t xml:space="preserve">
дарға инвес- </w:t>
            </w:r>
            <w:r>
              <w:br/>
            </w:r>
            <w:r>
              <w:rPr>
                <w:rFonts w:ascii="Times New Roman"/>
                <w:b w:val="false"/>
                <w:i w:val="false"/>
                <w:color w:val="000000"/>
                <w:sz w:val="20"/>
              </w:rPr>
              <w:t xml:space="preserve">
тициялардың </w:t>
            </w:r>
            <w:r>
              <w:br/>
            </w:r>
            <w:r>
              <w:rPr>
                <w:rFonts w:ascii="Times New Roman"/>
                <w:b w:val="false"/>
                <w:i w:val="false"/>
                <w:color w:val="000000"/>
                <w:sz w:val="20"/>
              </w:rPr>
              <w:t xml:space="preserve">
барлығы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w:t>
            </w:r>
            <w:r>
              <w:br/>
            </w:r>
            <w:r>
              <w:rPr>
                <w:rFonts w:ascii="Times New Roman"/>
                <w:b w:val="false"/>
                <w:i w:val="false"/>
                <w:color w:val="000000"/>
                <w:sz w:val="20"/>
              </w:rPr>
              <w:t xml:space="preserve">
жоғары санат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аума- </w:t>
            </w:r>
            <w:r>
              <w:br/>
            </w:r>
            <w:r>
              <w:rPr>
                <w:rFonts w:ascii="Times New Roman"/>
                <w:b w:val="false"/>
                <w:i w:val="false"/>
                <w:color w:val="000000"/>
                <w:sz w:val="20"/>
              </w:rPr>
              <w:t xml:space="preserve">
ғында өз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ратын қор </w:t>
            </w:r>
            <w:r>
              <w:br/>
            </w:r>
            <w:r>
              <w:rPr>
                <w:rFonts w:ascii="Times New Roman"/>
                <w:b w:val="false"/>
                <w:i w:val="false"/>
                <w:color w:val="000000"/>
                <w:sz w:val="20"/>
              </w:rPr>
              <w:t xml:space="preserve">
биржасының </w:t>
            </w:r>
            <w:r>
              <w:br/>
            </w:r>
            <w:r>
              <w:rPr>
                <w:rFonts w:ascii="Times New Roman"/>
                <w:b w:val="false"/>
                <w:i w:val="false"/>
                <w:color w:val="000000"/>
                <w:sz w:val="20"/>
              </w:rPr>
              <w:t xml:space="preserve">
тізіміне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қаржы ұйым- </w:t>
            </w:r>
            <w:r>
              <w:br/>
            </w:r>
            <w:r>
              <w:rPr>
                <w:rFonts w:ascii="Times New Roman"/>
                <w:b w:val="false"/>
                <w:i w:val="false"/>
                <w:color w:val="000000"/>
                <w:sz w:val="20"/>
              </w:rPr>
              <w:t xml:space="preserve">
дары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w:t>
            </w:r>
            <w:r>
              <w:br/>
            </w:r>
            <w:r>
              <w:rPr>
                <w:rFonts w:ascii="Times New Roman"/>
                <w:b w:val="false"/>
                <w:i w:val="false"/>
                <w:color w:val="000000"/>
                <w:sz w:val="20"/>
              </w:rPr>
              <w:t xml:space="preserve">
бюролар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ғаздарды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денті емес - </w:t>
            </w:r>
            <w:r>
              <w:br/>
            </w:r>
            <w:r>
              <w:rPr>
                <w:rFonts w:ascii="Times New Roman"/>
                <w:b w:val="false"/>
                <w:i w:val="false"/>
                <w:color w:val="000000"/>
                <w:sz w:val="20"/>
              </w:rPr>
              <w:t xml:space="preserve">
арнайы ұйым- </w:t>
            </w:r>
            <w:r>
              <w:br/>
            </w:r>
            <w:r>
              <w:rPr>
                <w:rFonts w:ascii="Times New Roman"/>
                <w:b w:val="false"/>
                <w:i w:val="false"/>
                <w:color w:val="000000"/>
                <w:sz w:val="20"/>
              </w:rPr>
              <w:t xml:space="preserve">
дар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 </w:t>
            </w:r>
            <w:r>
              <w:br/>
            </w:r>
            <w:r>
              <w:rPr>
                <w:rFonts w:ascii="Times New Roman"/>
                <w:b w:val="false"/>
                <w:i w:val="false"/>
                <w:color w:val="000000"/>
                <w:sz w:val="20"/>
              </w:rPr>
              <w:t xml:space="preserve">
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қызмет түрі </w:t>
            </w:r>
            <w:r>
              <w:br/>
            </w:r>
            <w:r>
              <w:rPr>
                <w:rFonts w:ascii="Times New Roman"/>
                <w:b w:val="false"/>
                <w:i w:val="false"/>
                <w:color w:val="000000"/>
                <w:sz w:val="20"/>
              </w:rPr>
              <w:t xml:space="preserve">
банктің 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пайдаланыла- </w:t>
            </w:r>
            <w:r>
              <w:br/>
            </w:r>
            <w:r>
              <w:rPr>
                <w:rFonts w:ascii="Times New Roman"/>
                <w:b w:val="false"/>
                <w:i w:val="false"/>
                <w:color w:val="000000"/>
                <w:sz w:val="20"/>
              </w:rPr>
              <w:t xml:space="preserve">
тын жылжы- </w:t>
            </w:r>
            <w:r>
              <w:br/>
            </w:r>
            <w:r>
              <w:rPr>
                <w:rFonts w:ascii="Times New Roman"/>
                <w:b w:val="false"/>
                <w:i w:val="false"/>
                <w:color w:val="000000"/>
                <w:sz w:val="20"/>
              </w:rPr>
              <w:t xml:space="preserve">
малы мүлікті </w:t>
            </w:r>
            <w:r>
              <w:br/>
            </w:r>
            <w:r>
              <w:rPr>
                <w:rFonts w:ascii="Times New Roman"/>
                <w:b w:val="false"/>
                <w:i w:val="false"/>
                <w:color w:val="000000"/>
                <w:sz w:val="20"/>
              </w:rPr>
              <w:t xml:space="preserve">
иелік ету </w:t>
            </w:r>
            <w:r>
              <w:br/>
            </w:r>
            <w:r>
              <w:rPr>
                <w:rFonts w:ascii="Times New Roman"/>
                <w:b w:val="false"/>
                <w:i w:val="false"/>
                <w:color w:val="000000"/>
                <w:sz w:val="20"/>
              </w:rPr>
              <w:t xml:space="preserve">
мен басқару </w:t>
            </w:r>
            <w:r>
              <w:br/>
            </w:r>
            <w:r>
              <w:rPr>
                <w:rFonts w:ascii="Times New Roman"/>
                <w:b w:val="false"/>
                <w:i w:val="false"/>
                <w:color w:val="000000"/>
                <w:sz w:val="20"/>
              </w:rPr>
              <w:t xml:space="preserve">
болып табы- </w:t>
            </w:r>
            <w:r>
              <w:br/>
            </w:r>
            <w:r>
              <w:rPr>
                <w:rFonts w:ascii="Times New Roman"/>
                <w:b w:val="false"/>
                <w:i w:val="false"/>
                <w:color w:val="000000"/>
                <w:sz w:val="20"/>
              </w:rPr>
              <w:t xml:space="preserve">
латын ұйым- </w:t>
            </w:r>
            <w:r>
              <w:br/>
            </w:r>
            <w:r>
              <w:rPr>
                <w:rFonts w:ascii="Times New Roman"/>
                <w:b w:val="false"/>
                <w:i w:val="false"/>
                <w:color w:val="000000"/>
                <w:sz w:val="20"/>
              </w:rPr>
              <w:t xml:space="preserve">
дар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дыруды жүзе- </w:t>
            </w:r>
            <w:r>
              <w:br/>
            </w:r>
            <w:r>
              <w:rPr>
                <w:rFonts w:ascii="Times New Roman"/>
                <w:b w:val="false"/>
                <w:i w:val="false"/>
                <w:color w:val="000000"/>
                <w:sz w:val="20"/>
              </w:rPr>
              <w:t xml:space="preserve">
ге асыратын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жарғылық ка- </w:t>
            </w:r>
            <w:r>
              <w:br/>
            </w:r>
            <w:r>
              <w:rPr>
                <w:rFonts w:ascii="Times New Roman"/>
                <w:b w:val="false"/>
                <w:i w:val="false"/>
                <w:color w:val="000000"/>
                <w:sz w:val="20"/>
              </w:rPr>
              <w:t xml:space="preserve">
питалға қа- </w:t>
            </w:r>
            <w:r>
              <w:br/>
            </w:r>
            <w:r>
              <w:rPr>
                <w:rFonts w:ascii="Times New Roman"/>
                <w:b w:val="false"/>
                <w:i w:val="false"/>
                <w:color w:val="000000"/>
                <w:sz w:val="20"/>
              </w:rPr>
              <w:t xml:space="preserve">
тысу үлес- </w:t>
            </w:r>
            <w:r>
              <w:br/>
            </w:r>
            <w:r>
              <w:rPr>
                <w:rFonts w:ascii="Times New Roman"/>
                <w:b w:val="false"/>
                <w:i w:val="false"/>
                <w:color w:val="000000"/>
                <w:sz w:val="20"/>
              </w:rPr>
              <w:t xml:space="preserve">
тері бұрын </w:t>
            </w:r>
            <w:r>
              <w:br/>
            </w:r>
            <w:r>
              <w:rPr>
                <w:rFonts w:ascii="Times New Roman"/>
                <w:b w:val="false"/>
                <w:i w:val="false"/>
                <w:color w:val="000000"/>
                <w:sz w:val="20"/>
              </w:rPr>
              <w:t xml:space="preserve">
кепіл ретін- </w:t>
            </w:r>
            <w:r>
              <w:br/>
            </w:r>
            <w:r>
              <w:rPr>
                <w:rFonts w:ascii="Times New Roman"/>
                <w:b w:val="false"/>
                <w:i w:val="false"/>
                <w:color w:val="000000"/>
                <w:sz w:val="20"/>
              </w:rPr>
              <w:t xml:space="preserve">
де қабылдан- </w:t>
            </w:r>
            <w:r>
              <w:br/>
            </w:r>
            <w:r>
              <w:rPr>
                <w:rFonts w:ascii="Times New Roman"/>
                <w:b w:val="false"/>
                <w:i w:val="false"/>
                <w:color w:val="000000"/>
                <w:sz w:val="20"/>
              </w:rPr>
              <w:t xml:space="preserve">
ған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аза- </w:t>
            </w:r>
            <w:r>
              <w:br/>
            </w:r>
            <w:r>
              <w:rPr>
                <w:rFonts w:ascii="Times New Roman"/>
                <w:b w:val="false"/>
                <w:i w:val="false"/>
                <w:color w:val="000000"/>
                <w:sz w:val="20"/>
              </w:rPr>
              <w:t xml:space="preserve">
маттық заң- </w:t>
            </w:r>
            <w:r>
              <w:br/>
            </w:r>
            <w:r>
              <w:rPr>
                <w:rFonts w:ascii="Times New Roman"/>
                <w:b w:val="false"/>
                <w:i w:val="false"/>
                <w:color w:val="000000"/>
                <w:sz w:val="20"/>
              </w:rPr>
              <w:t xml:space="preserve">
намасына </w:t>
            </w:r>
            <w:r>
              <w:br/>
            </w:r>
            <w:r>
              <w:rPr>
                <w:rFonts w:ascii="Times New Roman"/>
                <w:b w:val="false"/>
                <w:i w:val="false"/>
                <w:color w:val="000000"/>
                <w:sz w:val="20"/>
              </w:rPr>
              <w:t xml:space="preserve">
сәйкес банк </w:t>
            </w:r>
            <w:r>
              <w:br/>
            </w:r>
            <w:r>
              <w:rPr>
                <w:rFonts w:ascii="Times New Roman"/>
                <w:b w:val="false"/>
                <w:i w:val="false"/>
                <w:color w:val="000000"/>
                <w:sz w:val="20"/>
              </w:rPr>
              <w:t xml:space="preserve">
меншігіне </w:t>
            </w:r>
            <w:r>
              <w:br/>
            </w:r>
            <w:r>
              <w:rPr>
                <w:rFonts w:ascii="Times New Roman"/>
                <w:b w:val="false"/>
                <w:i w:val="false"/>
                <w:color w:val="000000"/>
                <w:sz w:val="20"/>
              </w:rPr>
              <w:t xml:space="preserve">
өтетін заң- </w:t>
            </w:r>
            <w:r>
              <w:br/>
            </w:r>
            <w:r>
              <w:rPr>
                <w:rFonts w:ascii="Times New Roman"/>
                <w:b w:val="false"/>
                <w:i w:val="false"/>
                <w:color w:val="000000"/>
                <w:sz w:val="20"/>
              </w:rPr>
              <w:t xml:space="preserve">
ды тұлғалар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қорлар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лардың бар- </w:t>
            </w:r>
            <w:r>
              <w:br/>
            </w:r>
            <w:r>
              <w:rPr>
                <w:rFonts w:ascii="Times New Roman"/>
                <w:b w:val="false"/>
                <w:i w:val="false"/>
                <w:color w:val="000000"/>
                <w:sz w:val="20"/>
              </w:rPr>
              <w:t xml:space="preserve">
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Банктың басқа заңды тұлғалардың капиталына инвестициялар </w:t>
      </w:r>
      <w:r>
        <w:br/>
      </w:r>
      <w:r>
        <w:rPr>
          <w:rFonts w:ascii="Times New Roman"/>
          <w:b w:val="false"/>
          <w:i w:val="false"/>
          <w:color w:val="000000"/>
          <w:sz w:val="28"/>
        </w:rPr>
        <w:t xml:space="preserve">
                   бойынша нормативтерді орындау </w:t>
      </w:r>
      <w:r>
        <w:br/>
      </w: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13"/>
        <w:gridCol w:w="3113"/>
        <w:gridCol w:w="1913"/>
        <w:gridCol w:w="23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мәні(про- </w:t>
            </w:r>
            <w:r>
              <w:br/>
            </w:r>
            <w:r>
              <w:rPr>
                <w:rFonts w:ascii="Times New Roman"/>
                <w:b w:val="false"/>
                <w:i w:val="false"/>
                <w:color w:val="000000"/>
                <w:sz w:val="20"/>
              </w:rPr>
              <w:t xml:space="preserve">
центпен)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(Ия/жоқ)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тиесілі </w:t>
            </w:r>
            <w:r>
              <w:br/>
            </w:r>
            <w:r>
              <w:rPr>
                <w:rFonts w:ascii="Times New Roman"/>
                <w:b w:val="false"/>
                <w:i w:val="false"/>
                <w:color w:val="000000"/>
                <w:sz w:val="20"/>
              </w:rPr>
              <w:t xml:space="preserve">
3 және 11-тар-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заңды тұл- </w:t>
            </w:r>
            <w:r>
              <w:br/>
            </w:r>
            <w:r>
              <w:rPr>
                <w:rFonts w:ascii="Times New Roman"/>
                <w:b w:val="false"/>
                <w:i w:val="false"/>
                <w:color w:val="000000"/>
                <w:sz w:val="20"/>
              </w:rPr>
              <w:t xml:space="preserve">
ғалар акцияла- </w:t>
            </w:r>
            <w:r>
              <w:br/>
            </w:r>
            <w:r>
              <w:rPr>
                <w:rFonts w:ascii="Times New Roman"/>
                <w:b w:val="false"/>
                <w:i w:val="false"/>
                <w:color w:val="000000"/>
                <w:sz w:val="20"/>
              </w:rPr>
              <w:t xml:space="preserve">
рының саны </w:t>
            </w:r>
            <w:r>
              <w:br/>
            </w:r>
            <w:r>
              <w:rPr>
                <w:rFonts w:ascii="Times New Roman"/>
                <w:b w:val="false"/>
                <w:i w:val="false"/>
                <w:color w:val="000000"/>
                <w:sz w:val="20"/>
              </w:rPr>
              <w:t xml:space="preserve">
аспауы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заңды тұлғаның орналастырылған акциялары жалпы санының &lt;=10%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4-9-тар-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ұйымдарға </w:t>
            </w:r>
            <w:r>
              <w:br/>
            </w:r>
            <w:r>
              <w:rPr>
                <w:rFonts w:ascii="Times New Roman"/>
                <w:b w:val="false"/>
                <w:i w:val="false"/>
                <w:color w:val="000000"/>
                <w:sz w:val="20"/>
              </w:rPr>
              <w:t xml:space="preserve">
инвестициялар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&lt;=15%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және 11-тар- </w:t>
            </w:r>
            <w:r>
              <w:br/>
            </w:r>
            <w:r>
              <w:rPr>
                <w:rFonts w:ascii="Times New Roman"/>
                <w:b w:val="false"/>
                <w:i w:val="false"/>
                <w:color w:val="000000"/>
                <w:sz w:val="20"/>
              </w:rPr>
              <w:t xml:space="preserve">
мақтарда 1 кес- </w:t>
            </w:r>
            <w:r>
              <w:br/>
            </w:r>
            <w:r>
              <w:rPr>
                <w:rFonts w:ascii="Times New Roman"/>
                <w:b w:val="false"/>
                <w:i w:val="false"/>
                <w:color w:val="000000"/>
                <w:sz w:val="20"/>
              </w:rPr>
              <w:t xml:space="preserve">
теде көрсетіл- </w:t>
            </w:r>
            <w:r>
              <w:br/>
            </w:r>
            <w:r>
              <w:rPr>
                <w:rFonts w:ascii="Times New Roman"/>
                <w:b w:val="false"/>
                <w:i w:val="false"/>
                <w:color w:val="000000"/>
                <w:sz w:val="20"/>
              </w:rPr>
              <w:t xml:space="preserve">
ген заңды тұл- </w:t>
            </w:r>
            <w:r>
              <w:br/>
            </w:r>
            <w:r>
              <w:rPr>
                <w:rFonts w:ascii="Times New Roman"/>
                <w:b w:val="false"/>
                <w:i w:val="false"/>
                <w:color w:val="000000"/>
                <w:sz w:val="20"/>
              </w:rPr>
              <w:t xml:space="preserve">
ғаларға инвес- </w:t>
            </w:r>
            <w:r>
              <w:br/>
            </w:r>
            <w:r>
              <w:rPr>
                <w:rFonts w:ascii="Times New Roman"/>
                <w:b w:val="false"/>
                <w:i w:val="false"/>
                <w:color w:val="000000"/>
                <w:sz w:val="20"/>
              </w:rPr>
              <w:t xml:space="preserve">
тициялар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10-тармақта 1 </w:t>
            </w:r>
            <w:r>
              <w:br/>
            </w:r>
            <w:r>
              <w:rPr>
                <w:rFonts w:ascii="Times New Roman"/>
                <w:b w:val="false"/>
                <w:i w:val="false"/>
                <w:color w:val="000000"/>
                <w:sz w:val="20"/>
              </w:rPr>
              <w:t xml:space="preserve">
кестеде көрсе- </w:t>
            </w:r>
            <w:r>
              <w:br/>
            </w:r>
            <w:r>
              <w:rPr>
                <w:rFonts w:ascii="Times New Roman"/>
                <w:b w:val="false"/>
                <w:i w:val="false"/>
                <w:color w:val="000000"/>
                <w:sz w:val="20"/>
              </w:rPr>
              <w:t xml:space="preserve">
тілген заңды </w:t>
            </w:r>
            <w:r>
              <w:br/>
            </w:r>
            <w:r>
              <w:rPr>
                <w:rFonts w:ascii="Times New Roman"/>
                <w:b w:val="false"/>
                <w:i w:val="false"/>
                <w:color w:val="000000"/>
                <w:sz w:val="20"/>
              </w:rPr>
              <w:t xml:space="preserve">
тұлға инвести- </w:t>
            </w:r>
            <w:r>
              <w:br/>
            </w:r>
            <w:r>
              <w:rPr>
                <w:rFonts w:ascii="Times New Roman"/>
                <w:b w:val="false"/>
                <w:i w:val="false"/>
                <w:color w:val="000000"/>
                <w:sz w:val="20"/>
              </w:rPr>
              <w:t xml:space="preserve">
циялар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бір заңды тұлға </w:t>
            </w:r>
            <w:r>
              <w:br/>
            </w:r>
            <w:r>
              <w:rPr>
                <w:rFonts w:ascii="Times New Roman"/>
                <w:b w:val="false"/>
                <w:i w:val="false"/>
                <w:color w:val="000000"/>
                <w:sz w:val="20"/>
              </w:rPr>
              <w:t xml:space="preserve">
&lt;=15%, бұл рет- </w:t>
            </w:r>
            <w:r>
              <w:br/>
            </w:r>
            <w:r>
              <w:rPr>
                <w:rFonts w:ascii="Times New Roman"/>
                <w:b w:val="false"/>
                <w:i w:val="false"/>
                <w:color w:val="000000"/>
                <w:sz w:val="20"/>
              </w:rPr>
              <w:t xml:space="preserve">
те акцияларды </w:t>
            </w:r>
            <w:r>
              <w:br/>
            </w:r>
            <w:r>
              <w:rPr>
                <w:rFonts w:ascii="Times New Roman"/>
                <w:b w:val="false"/>
                <w:i w:val="false"/>
                <w:color w:val="000000"/>
                <w:sz w:val="20"/>
              </w:rPr>
              <w:t xml:space="preserve">
немесе жарғылық </w:t>
            </w:r>
            <w:r>
              <w:br/>
            </w:r>
            <w:r>
              <w:rPr>
                <w:rFonts w:ascii="Times New Roman"/>
                <w:b w:val="false"/>
                <w:i w:val="false"/>
                <w:color w:val="000000"/>
                <w:sz w:val="20"/>
              </w:rPr>
              <w:t xml:space="preserve">
капиталдардағы  </w:t>
            </w:r>
            <w:r>
              <w:br/>
            </w:r>
            <w:r>
              <w:rPr>
                <w:rFonts w:ascii="Times New Roman"/>
                <w:b w:val="false"/>
                <w:i w:val="false"/>
                <w:color w:val="000000"/>
                <w:sz w:val="20"/>
              </w:rPr>
              <w:t xml:space="preserve">
қатысу үлесте- </w:t>
            </w:r>
            <w:r>
              <w:br/>
            </w:r>
            <w:r>
              <w:rPr>
                <w:rFonts w:ascii="Times New Roman"/>
                <w:b w:val="false"/>
                <w:i w:val="false"/>
                <w:color w:val="000000"/>
                <w:sz w:val="20"/>
              </w:rPr>
              <w:t xml:space="preserve">
рін өткізу мер- </w:t>
            </w:r>
            <w:r>
              <w:br/>
            </w:r>
            <w:r>
              <w:rPr>
                <w:rFonts w:ascii="Times New Roman"/>
                <w:b w:val="false"/>
                <w:i w:val="false"/>
                <w:color w:val="000000"/>
                <w:sz w:val="20"/>
              </w:rPr>
              <w:t xml:space="preserve">
зімі 1 жылдан </w:t>
            </w:r>
            <w:r>
              <w:br/>
            </w:r>
            <w:r>
              <w:rPr>
                <w:rFonts w:ascii="Times New Roman"/>
                <w:b w:val="false"/>
                <w:i w:val="false"/>
                <w:color w:val="000000"/>
                <w:sz w:val="20"/>
              </w:rPr>
              <w:t xml:space="preserve">
астам болмауы </w:t>
            </w:r>
            <w:r>
              <w:br/>
            </w:r>
            <w:r>
              <w:rPr>
                <w:rFonts w:ascii="Times New Roman"/>
                <w:b w:val="false"/>
                <w:i w:val="false"/>
                <w:color w:val="000000"/>
                <w:sz w:val="20"/>
              </w:rPr>
              <w:t xml:space="preserve">
тиіс.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3-11-тармақ- </w:t>
            </w:r>
            <w:r>
              <w:br/>
            </w:r>
            <w:r>
              <w:rPr>
                <w:rFonts w:ascii="Times New Roman"/>
                <w:b w:val="false"/>
                <w:i w:val="false"/>
                <w:color w:val="000000"/>
                <w:sz w:val="20"/>
              </w:rPr>
              <w:t xml:space="preserve">
тарда 1 кестеде </w:t>
            </w:r>
            <w:r>
              <w:br/>
            </w:r>
            <w:r>
              <w:rPr>
                <w:rFonts w:ascii="Times New Roman"/>
                <w:b w:val="false"/>
                <w:i w:val="false"/>
                <w:color w:val="000000"/>
                <w:sz w:val="20"/>
              </w:rPr>
              <w:t xml:space="preserve">
көрсетілген заңды тұлғалар- </w:t>
            </w:r>
            <w:r>
              <w:br/>
            </w:r>
            <w:r>
              <w:rPr>
                <w:rFonts w:ascii="Times New Roman"/>
                <w:b w:val="false"/>
                <w:i w:val="false"/>
                <w:color w:val="000000"/>
                <w:sz w:val="20"/>
              </w:rPr>
              <w:t xml:space="preserve">
ға инвестиция- </w:t>
            </w:r>
            <w:r>
              <w:br/>
            </w:r>
            <w:r>
              <w:rPr>
                <w:rFonts w:ascii="Times New Roman"/>
                <w:b w:val="false"/>
                <w:i w:val="false"/>
                <w:color w:val="000000"/>
                <w:sz w:val="20"/>
              </w:rPr>
              <w:t xml:space="preserve">
лардың жиынтық </w:t>
            </w:r>
            <w:r>
              <w:br/>
            </w:r>
            <w:r>
              <w:rPr>
                <w:rFonts w:ascii="Times New Roman"/>
                <w:b w:val="false"/>
                <w:i w:val="false"/>
                <w:color w:val="000000"/>
                <w:sz w:val="20"/>
              </w:rPr>
              <w:t xml:space="preserve">
құны аспауы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&lt;=60%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және 2.2- </w:t>
            </w:r>
            <w:r>
              <w:br/>
            </w:r>
            <w:r>
              <w:rPr>
                <w:rFonts w:ascii="Times New Roman"/>
                <w:b w:val="false"/>
                <w:i w:val="false"/>
                <w:color w:val="000000"/>
                <w:sz w:val="20"/>
              </w:rPr>
              <w:t xml:space="preserve">
тармақтарда 1 кестеде көрсе- </w:t>
            </w:r>
            <w:r>
              <w:br/>
            </w:r>
            <w:r>
              <w:rPr>
                <w:rFonts w:ascii="Times New Roman"/>
                <w:b w:val="false"/>
                <w:i w:val="false"/>
                <w:color w:val="000000"/>
                <w:sz w:val="20"/>
              </w:rPr>
              <w:t xml:space="preserve">
тілеген ұйым- </w:t>
            </w:r>
            <w:r>
              <w:br/>
            </w:r>
            <w:r>
              <w:rPr>
                <w:rFonts w:ascii="Times New Roman"/>
                <w:b w:val="false"/>
                <w:i w:val="false"/>
                <w:color w:val="000000"/>
                <w:sz w:val="20"/>
              </w:rPr>
              <w:t xml:space="preserve">
дарға инвести- </w:t>
            </w:r>
            <w:r>
              <w:br/>
            </w:r>
            <w:r>
              <w:rPr>
                <w:rFonts w:ascii="Times New Roman"/>
                <w:b w:val="false"/>
                <w:i w:val="false"/>
                <w:color w:val="000000"/>
                <w:sz w:val="20"/>
              </w:rPr>
              <w:t xml:space="preserve">
циялардың жиын- </w:t>
            </w:r>
            <w:r>
              <w:br/>
            </w:r>
            <w:r>
              <w:rPr>
                <w:rFonts w:ascii="Times New Roman"/>
                <w:b w:val="false"/>
                <w:i w:val="false"/>
                <w:color w:val="000000"/>
                <w:sz w:val="20"/>
              </w:rPr>
              <w:t xml:space="preserve">
тық құны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меншік- </w:t>
            </w:r>
            <w:r>
              <w:br/>
            </w:r>
            <w:r>
              <w:rPr>
                <w:rFonts w:ascii="Times New Roman"/>
                <w:b w:val="false"/>
                <w:i w:val="false"/>
                <w:color w:val="000000"/>
                <w:sz w:val="20"/>
              </w:rPr>
              <w:t xml:space="preserve">
ті капиталының </w:t>
            </w:r>
            <w:r>
              <w:br/>
            </w:r>
            <w:r>
              <w:rPr>
                <w:rFonts w:ascii="Times New Roman"/>
                <w:b w:val="false"/>
                <w:i w:val="false"/>
                <w:color w:val="000000"/>
                <w:sz w:val="20"/>
              </w:rPr>
              <w:t xml:space="preserve">
&lt;=40%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адам </w:t>
      </w:r>
      <w:r>
        <w:br/>
      </w:r>
      <w:r>
        <w:rPr>
          <w:rFonts w:ascii="Times New Roman"/>
          <w:b w:val="false"/>
          <w:i w:val="false"/>
          <w:color w:val="000000"/>
          <w:sz w:val="28"/>
        </w:rPr>
        <w:t xml:space="preserve">
_______ күні _______ </w:t>
      </w:r>
    </w:p>
    <w:p>
      <w:pPr>
        <w:spacing w:after="0"/>
        <w:ind w:left="0"/>
        <w:jc w:val="both"/>
      </w:pPr>
      <w:r>
        <w:rPr>
          <w:rFonts w:ascii="Times New Roman"/>
          <w:b w:val="false"/>
          <w:i w:val="false"/>
          <w:color w:val="000000"/>
          <w:sz w:val="28"/>
        </w:rPr>
        <w:t xml:space="preserve">Бас бухгалтер немесе есепке қол қоюға уәкілетті адам </w:t>
      </w:r>
      <w:r>
        <w:br/>
      </w:r>
      <w:r>
        <w:rPr>
          <w:rFonts w:ascii="Times New Roman"/>
          <w:b w:val="false"/>
          <w:i w:val="false"/>
          <w:color w:val="000000"/>
          <w:sz w:val="28"/>
        </w:rPr>
        <w:t xml:space="preserve">
_______ күні _______ </w:t>
      </w:r>
    </w:p>
    <w:p>
      <w:pPr>
        <w:spacing w:after="0"/>
        <w:ind w:left="0"/>
        <w:jc w:val="both"/>
      </w:pPr>
      <w:r>
        <w:rPr>
          <w:rFonts w:ascii="Times New Roman"/>
          <w:b w:val="false"/>
          <w:i w:val="false"/>
          <w:color w:val="000000"/>
          <w:sz w:val="28"/>
        </w:rPr>
        <w:t xml:space="preserve">Орындаушы _______ күні _______ </w:t>
      </w:r>
    </w:p>
    <w:p>
      <w:pPr>
        <w:spacing w:after="0"/>
        <w:ind w:left="0"/>
        <w:jc w:val="both"/>
      </w:pPr>
      <w:r>
        <w:rPr>
          <w:rFonts w:ascii="Times New Roman"/>
          <w:b w:val="false"/>
          <w:i w:val="false"/>
          <w:color w:val="000000"/>
          <w:sz w:val="28"/>
        </w:rPr>
        <w:t xml:space="preserve">Телефоны _____________________  </w:t>
      </w:r>
    </w:p>
    <w:p>
      <w:pPr>
        <w:spacing w:after="0"/>
        <w:ind w:left="0"/>
        <w:jc w:val="both"/>
      </w:pPr>
      <w:r>
        <w:rPr>
          <w:rFonts w:ascii="Times New Roman"/>
          <w:b w:val="false"/>
          <w:i w:val="false"/>
          <w:color w:val="000000"/>
          <w:sz w:val="28"/>
        </w:rPr>
        <w:t xml:space="preserve">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