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97a0" w14:textId="1c29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27 қарашадағы N 334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13 Қаулысы. Қазақстан Республикасының Әділет министрлігінде 2006 жылғы 1 ақпанда тіркелді. Тіркеу N 4071. Күші жойылды - Қазақстан Республикасы Ұлттық Банкі Басқармасының 2014 жылғы 24 қыркүйектегі № 178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24.09.2014 </w:t>
      </w:r>
      <w:r>
        <w:rPr>
          <w:rFonts w:ascii="Times New Roman"/>
          <w:b w:val="false"/>
          <w:i w:val="false"/>
          <w:color w:val="ff0000"/>
          <w:sz w:val="28"/>
        </w:rPr>
        <w:t>№ 178</w:t>
      </w:r>
      <w:r>
        <w:rPr>
          <w:rFonts w:ascii="Times New Roman"/>
          <w:b w:val="false"/>
          <w:i w:val="false"/>
          <w:color w:val="ff0000"/>
          <w:sz w:val="28"/>
        </w:rPr>
        <w:t> (01.07.2015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сондай-ақ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27 қарашадағы N 334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3327 тіркелген) мынадай толықтыру мен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ұйымдардың есеп беру ережесінде: </w:t>
      </w:r>
      <w:r>
        <w:br/>
      </w:r>
      <w:r>
        <w:rPr>
          <w:rFonts w:ascii="Times New Roman"/>
          <w:b w:val="false"/>
          <w:i w:val="false"/>
          <w:color w:val="000000"/>
          <w:sz w:val="28"/>
        </w:rPr>
        <w:t xml:space="preserve">
      кіріспеде "Банк операцияларының" деген сөздердің алдынан "Қаржы нарығын және қаржы ұйымдарын реттеу мен қадағалау жөніндегі уәкілетті органның лицензиясына ие (ипотекалық ұйымдарды және клиенттердің шоттарын номиналды ұстаушы ретінде жүргізу құқығы бар брокерлерді және (немесе) дилерлерді қоспағанда)" деген сөздермен толықтырылсын; </w:t>
      </w:r>
    </w:p>
    <w:bookmarkEnd w:id="1"/>
    <w:bookmarkStart w:name="z4" w:id="2"/>
    <w:p>
      <w:pPr>
        <w:spacing w:after="0"/>
        <w:ind w:left="0"/>
        <w:jc w:val="both"/>
      </w:pPr>
      <w:r>
        <w:rPr>
          <w:rFonts w:ascii="Times New Roman"/>
          <w:b w:val="false"/>
          <w:i w:val="false"/>
          <w:color w:val="000000"/>
          <w:sz w:val="28"/>
        </w:rPr>
        <w:t xml:space="preserve">
      1-тармақтың 1) тармақшасындағы "заемдар мен қаржы лизингі" деген сөздер "банк заемдары (бұдан әрі - заемдар)"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абзацтағы "және ломбардтардан" деген сөздер алынып тасталсын; </w:t>
      </w:r>
      <w:r>
        <w:br/>
      </w:r>
      <w:r>
        <w:rPr>
          <w:rFonts w:ascii="Times New Roman"/>
          <w:b w:val="false"/>
          <w:i w:val="false"/>
          <w:color w:val="000000"/>
          <w:sz w:val="28"/>
        </w:rPr>
        <w:t xml:space="preserve">
      үшінші абзац алынып тасталсын; </w:t>
      </w:r>
    </w:p>
    <w:bookmarkEnd w:id="3"/>
    <w:bookmarkStart w:name="z6" w:id="4"/>
    <w:p>
      <w:pPr>
        <w:spacing w:after="0"/>
        <w:ind w:left="0"/>
        <w:jc w:val="both"/>
      </w:pPr>
      <w:r>
        <w:rPr>
          <w:rFonts w:ascii="Times New Roman"/>
          <w:b w:val="false"/>
          <w:i w:val="false"/>
          <w:color w:val="000000"/>
          <w:sz w:val="28"/>
        </w:rPr>
        <w:t xml:space="preserve">
      10-тармақ алынып тасталсын; </w:t>
      </w:r>
    </w:p>
    <w:bookmarkEnd w:id="4"/>
    <w:bookmarkStart w:name="z7" w:id="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есептің атауындағы "және қаржы лизингі" деген сөздер алынып тасталсын; </w:t>
      </w:r>
      <w:r>
        <w:br/>
      </w:r>
      <w:r>
        <w:rPr>
          <w:rFonts w:ascii="Times New Roman"/>
          <w:b w:val="false"/>
          <w:i w:val="false"/>
          <w:color w:val="000000"/>
          <w:sz w:val="28"/>
        </w:rPr>
        <w:t xml:space="preserve">
      "Кепіл үлгісі бойынша заемдар:" деген кесте мынадай редакцияда жазылсын: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3"/>
        <w:gridCol w:w="1773"/>
        <w:gridCol w:w="2353"/>
      </w:tblGrid>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жер кепіліне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мен кепілдемелер,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 Үкіметінің кепіліне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Бланктік заемдар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жиынтығы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6"/>
    <w:p>
      <w:pPr>
        <w:spacing w:after="0"/>
        <w:ind w:left="0"/>
        <w:jc w:val="both"/>
      </w:pPr>
      <w:r>
        <w:rPr>
          <w:rFonts w:ascii="Times New Roman"/>
          <w:b w:val="false"/>
          <w:i w:val="false"/>
          <w:color w:val="000000"/>
          <w:sz w:val="28"/>
        </w:rPr>
        <w:t xml:space="preserve">
         "Қаржы лизингі" деген кесте алынып тасталсын. </w:t>
      </w:r>
    </w:p>
    <w:bookmarkEnd w:id="6"/>
    <w:bookmarkStart w:name="z9" w:id="7"/>
    <w:p>
      <w:pPr>
        <w:spacing w:after="0"/>
        <w:ind w:left="0"/>
        <w:jc w:val="both"/>
      </w:pPr>
      <w:r>
        <w:rPr>
          <w:rFonts w:ascii="Times New Roman"/>
          <w:b w:val="false"/>
          <w:i w:val="false"/>
          <w:color w:val="000000"/>
          <w:sz w:val="28"/>
        </w:rPr>
        <w:t xml:space="preserve">
      2. Осы қаулы 2006 жылы 1 ақпаннан бастап қолданысқа енгізіледі. </w:t>
      </w:r>
    </w:p>
    <w:bookmarkEnd w:id="7"/>
    <w:bookmarkStart w:name="z10" w:id="8"/>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Ұлттық Банкіне, банк операцияларының жекелеген түрлерін жүзеге асыратын ұйымдарға және "Қазақстан қаржыгерлерінің қауымдастығы" заңды тұлғалар бірлестігіне жіберсін. </w:t>
      </w:r>
    </w:p>
    <w:bookmarkEnd w:id="8"/>
    <w:bookmarkStart w:name="z11" w:id="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9"/>
    <w:bookmarkStart w:name="z12" w:id="1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bookmarkEnd w:id="1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