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bc48" w14:textId="10ab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жарналарының есептелген, ұсталған (есептелген) және аударылған сомалары, әлеуметтік аударымдардың есептелген және аударылған сомалары бойынша есепті тапсыру нысаны мен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2006 жылғы 23 қаңтардағы N 25 Бұйрығы. Қазақстан Республикасының Әділет министрлігінде 2006 жылғы 11 ақпанда тіркелді. Тіркеу N 4086. Күші жойылды - Қазақстан Республикасы Қаржы Министрінің 2008 жылғы 23 желтоқсандағы N 603 Бұйрығымен.</w:t>
      </w:r>
    </w:p>
    <w:p>
      <w:pPr>
        <w:spacing w:after="0"/>
        <w:ind w:left="0"/>
        <w:jc w:val="both"/>
      </w:pPr>
      <w:r>
        <w:rPr>
          <w:rFonts w:ascii="Times New Roman"/>
          <w:b w:val="false"/>
          <w:i w:val="false"/>
          <w:color w:val="ff0000"/>
          <w:sz w:val="28"/>
        </w:rPr>
        <w:t xml:space="preserve">       Күші жойылды - ҚР Қаржы Министрінің 2008.12.23 </w:t>
      </w:r>
      <w:r>
        <w:rPr>
          <w:rFonts w:ascii="Times New Roman"/>
          <w:b w:val="false"/>
          <w:i w:val="false"/>
          <w:color w:val="ff0000"/>
          <w:sz w:val="28"/>
        </w:rPr>
        <w:t xml:space="preserve">N 603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(Салық кодексі) және Қазақстан Республикасының "Қазақстан Республикасында </w:t>
      </w:r>
      <w:r>
        <w:rPr>
          <w:rFonts w:ascii="Times New Roman"/>
          <w:b w:val="false"/>
          <w:i w:val="false"/>
          <w:color w:val="000000"/>
          <w:sz w:val="28"/>
        </w:rPr>
        <w:t xml:space="preserve">зейнетақымен қамсыздандыру </w:t>
      </w:r>
      <w:r>
        <w:rPr>
          <w:rFonts w:ascii="Times New Roman"/>
          <w:b w:val="false"/>
          <w:i w:val="false"/>
          <w:color w:val="000000"/>
          <w:sz w:val="28"/>
        </w:rPr>
        <w:t>туралы" және " </w:t>
      </w:r>
      <w:r>
        <w:rPr>
          <w:rFonts w:ascii="Times New Roman"/>
          <w:b w:val="false"/>
          <w:i w:val="false"/>
          <w:color w:val="000000"/>
          <w:sz w:val="28"/>
        </w:rPr>
        <w:t xml:space="preserve">Міндетті әлеуметтік сақтандыру </w:t>
      </w:r>
      <w:r>
        <w:rPr>
          <w:rFonts w:ascii="Times New Roman"/>
          <w:b w:val="false"/>
          <w:i w:val="false"/>
          <w:color w:val="000000"/>
          <w:sz w:val="28"/>
        </w:rPr>
        <w:t xml:space="preserve">туралы" Заңдарына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Міндетті зейнетақы жарналарының есептелген, ұсталған (есептелген) және аударылған сомалары, әлеуметтік аударымдардың есептелген және аударылған сомалары бойынша есепті тапсыру нысаны мен ережелері (201.04-нысан) бекітілсін. </w:t>
      </w:r>
      <w:r>
        <w:br/>
      </w:r>
      <w:r>
        <w:rPr>
          <w:rFonts w:ascii="Times New Roman"/>
          <w:b w:val="false"/>
          <w:i w:val="false"/>
          <w:color w:val="000000"/>
          <w:sz w:val="28"/>
        </w:rPr>
        <w:t>
      2. "Міндетті зейнетақы жарналарының есептелген, ұстап қалған (есептелген) және аударылған сомалары бойынша есеп тапсыру ережелерін және есеп нысанын бекіту туралы" Қазақстан Республикасы Қаржы министрлігі Салық комитеті Төрағасының (Нормативтік құқықтық кесімдерді мемлекеттік тіркеу тізілімінде 2005 жылы 31 қаңтарда N </w:t>
      </w:r>
      <w:r>
        <w:rPr>
          <w:rFonts w:ascii="Times New Roman"/>
          <w:b w:val="false"/>
          <w:i w:val="false"/>
          <w:color w:val="000000"/>
          <w:sz w:val="28"/>
        </w:rPr>
        <w:t xml:space="preserve">3411 </w:t>
      </w:r>
      <w:r>
        <w:rPr>
          <w:rFonts w:ascii="Times New Roman"/>
          <w:b w:val="false"/>
          <w:i w:val="false"/>
          <w:color w:val="000000"/>
          <w:sz w:val="28"/>
        </w:rPr>
        <w:t xml:space="preserve">тіркелген, "Юридическая газетада" 2005 жылы 21 қыркүйекте N 173 (907) жарияланды) күші жойылды деп танылсын. </w:t>
      </w:r>
      <w:r>
        <w:br/>
      </w:r>
      <w:r>
        <w:rPr>
          <w:rFonts w:ascii="Times New Roman"/>
          <w:b w:val="false"/>
          <w:i w:val="false"/>
          <w:color w:val="000000"/>
          <w:sz w:val="28"/>
        </w:rPr>
        <w:t xml:space="preserve">
      3. Қазақстан Республикасының Қаржы министрлігі Салық комитетінің Әдістеме басқармасы (Ж.С.Есмағанбетова)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4. Осы бұйрық ресми жарияланған күнінен бастап қолданысқа енгізіледі және 2006 жылдың 1 қаңтарынан бастап туындаған құқық қатынастарға қолданылады.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министрі </w:t>
      </w:r>
      <w:r>
        <w:br/>
      </w:r>
      <w:r>
        <w:rPr>
          <w:rFonts w:ascii="Times New Roman"/>
          <w:b w:val="false"/>
          <w:i w:val="false"/>
          <w:color w:val="000000"/>
          <w:sz w:val="28"/>
        </w:rPr>
        <w:t>
</w:t>
      </w:r>
      <w:r>
        <w:rPr>
          <w:rFonts w:ascii="Times New Roman"/>
          <w:b w:val="false"/>
          <w:i/>
          <w:color w:val="000000"/>
          <w:sz w:val="28"/>
        </w:rPr>
        <w:t xml:space="preserve">      2006 жылы 30 қаңтар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министрлiгiнiң  </w:t>
      </w:r>
      <w:r>
        <w:br/>
      </w:r>
      <w:r>
        <w:rPr>
          <w:rFonts w:ascii="Times New Roman"/>
          <w:b w:val="false"/>
          <w:i w:val="false"/>
          <w:color w:val="000000"/>
          <w:sz w:val="28"/>
        </w:rPr>
        <w:t xml:space="preserve">
Салық комитетi Төрағасының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25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Мiндеттi зейнетақы жарналарының есептелген, ұсталған </w:t>
      </w:r>
      <w:r>
        <w:br/>
      </w:r>
      <w:r>
        <w:rPr>
          <w:rFonts w:ascii="Times New Roman"/>
          <w:b/>
          <w:i w:val="false"/>
          <w:color w:val="000000"/>
        </w:rPr>
        <w:t xml:space="preserve">
(есептелген) және аударылған сомалары, әлеуметтiк </w:t>
      </w:r>
      <w:r>
        <w:br/>
      </w:r>
      <w:r>
        <w:rPr>
          <w:rFonts w:ascii="Times New Roman"/>
          <w:b/>
          <w:i w:val="false"/>
          <w:color w:val="000000"/>
        </w:rPr>
        <w:t xml:space="preserve">
аударымдардың есептелген және аударылған сомалары бойынша </w:t>
      </w:r>
      <w:r>
        <w:br/>
      </w:r>
      <w:r>
        <w:rPr>
          <w:rFonts w:ascii="Times New Roman"/>
          <w:b/>
          <w:i w:val="false"/>
          <w:color w:val="000000"/>
        </w:rPr>
        <w:t xml:space="preserve">
есептi тапсыру ережелерi (201.04-нысан)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(бұдан әрi - Салық кодексi) және Қазақстан Республикасының "Қазақстан Республикасында </w:t>
      </w:r>
      <w:r>
        <w:rPr>
          <w:rFonts w:ascii="Times New Roman"/>
          <w:b w:val="false"/>
          <w:i w:val="false"/>
          <w:color w:val="000000"/>
          <w:sz w:val="28"/>
        </w:rPr>
        <w:t xml:space="preserve">зейнетақымен қамсыздандыру </w:t>
      </w:r>
      <w:r>
        <w:rPr>
          <w:rFonts w:ascii="Times New Roman"/>
          <w:b w:val="false"/>
          <w:i w:val="false"/>
          <w:color w:val="000000"/>
          <w:sz w:val="28"/>
        </w:rPr>
        <w:t>туралы" (бұдан әрi - зейнетақымен қамсыздандыру туралы заң) және " </w:t>
      </w:r>
      <w:r>
        <w:rPr>
          <w:rFonts w:ascii="Times New Roman"/>
          <w:b w:val="false"/>
          <w:i w:val="false"/>
          <w:color w:val="000000"/>
          <w:sz w:val="28"/>
        </w:rPr>
        <w:t xml:space="preserve">Мiндеттi әлеуметтiк сақтандыру туралы </w:t>
      </w:r>
      <w:r>
        <w:rPr>
          <w:rFonts w:ascii="Times New Roman"/>
          <w:b w:val="false"/>
          <w:i w:val="false"/>
          <w:color w:val="000000"/>
          <w:sz w:val="28"/>
        </w:rPr>
        <w:t>" (бұдан әрi - мiндеттi әлеуметтiк сақтандыру туралы заң) Заңдарына сәйкес әзiрлендi және Зейнетақымен қамтамасыз ету туралы заң </w:t>
      </w:r>
      <w:r>
        <w:rPr>
          <w:rFonts w:ascii="Times New Roman"/>
          <w:b w:val="false"/>
          <w:i w:val="false"/>
          <w:color w:val="000000"/>
          <w:sz w:val="28"/>
        </w:rPr>
        <w:t xml:space="preserve">22-1-бабының </w:t>
      </w:r>
      <w:r>
        <w:rPr>
          <w:rFonts w:ascii="Times New Roman"/>
          <w:b w:val="false"/>
          <w:i w:val="false"/>
          <w:color w:val="000000"/>
          <w:sz w:val="28"/>
        </w:rPr>
        <w:t>2-тармағында және Қазақстан Республикасы Үкiметiнiң 1999 жылғы 15 наурыздағы N 245 </w:t>
      </w:r>
      <w:r>
        <w:rPr>
          <w:rFonts w:ascii="Times New Roman"/>
          <w:b w:val="false"/>
          <w:i w:val="false"/>
          <w:color w:val="000000"/>
          <w:sz w:val="28"/>
        </w:rPr>
        <w:t xml:space="preserve">қаулысымен </w:t>
      </w:r>
      <w:r>
        <w:rPr>
          <w:rFonts w:ascii="Times New Roman"/>
          <w:b w:val="false"/>
          <w:i w:val="false"/>
          <w:color w:val="000000"/>
          <w:sz w:val="28"/>
        </w:rPr>
        <w:t>бекiтiлген Мiндеттi зейнетақы жарналарын есептеудiң, ұстап қалудың (есептеудiң) және мiндеттi зейнетақы қорларына аудару ережесiнiң 5-тармағында, сондай-ақ Мiндеттi әлеуметтiк сақтандыру туралы заң </w:t>
      </w:r>
      <w:r>
        <w:rPr>
          <w:rFonts w:ascii="Times New Roman"/>
          <w:b w:val="false"/>
          <w:i w:val="false"/>
          <w:color w:val="000000"/>
          <w:sz w:val="28"/>
        </w:rPr>
        <w:t xml:space="preserve">14-бабының </w:t>
      </w:r>
      <w:r>
        <w:rPr>
          <w:rFonts w:ascii="Times New Roman"/>
          <w:b w:val="false"/>
          <w:i w:val="false"/>
          <w:color w:val="000000"/>
          <w:sz w:val="28"/>
        </w:rPr>
        <w:t>1-тармағында және Қазақстан Республикасы Үкiметiнiң 2004 жылғы 21 маусымдағы N 683 қаулысымен бекiтiлген Әлеуметтiк аударымдарды есептеу ережесiнiң </w:t>
      </w:r>
      <w:r>
        <w:rPr>
          <w:rFonts w:ascii="Times New Roman"/>
          <w:b w:val="false"/>
          <w:i w:val="false"/>
          <w:color w:val="000000"/>
          <w:sz w:val="28"/>
        </w:rPr>
        <w:t xml:space="preserve">7-тармағында </w:t>
      </w:r>
      <w:r>
        <w:rPr>
          <w:rFonts w:ascii="Times New Roman"/>
          <w:b w:val="false"/>
          <w:i w:val="false"/>
          <w:color w:val="000000"/>
          <w:sz w:val="28"/>
        </w:rPr>
        <w:t xml:space="preserve">белгiленген мөлшерлерде жеке кәсiпкерлердiң (шаруа (фермер) қожалықтарына арналған арнаулы салық режимдерiн қолданатындарды және оңайлатылған декларация және патент негізіндегiлердi қоспағанда), адвокаттардың және жеке нотариустардың, сондай-ақ бiр жолғы талонның негiзiндегi салық режимiн қолданатын жеке тұлғалардың өз пайдасына есептелген, ұсталған (есептелген) және аударылған мiндеттi зейнетақы жарналарының, әлеуметтiк аударымдардың есептелген және аударылған сомалары бойынша есептi тапсыру (бұдан әрi - Есеп) тәртiбiн көздейдi.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министрлігінің Салық комитеті төрағасының 2006 жылғы 21 желтоқсандағы </w:t>
      </w:r>
      <w:r>
        <w:rPr>
          <w:rFonts w:ascii="Times New Roman"/>
          <w:b w:val="false"/>
          <w:i w:val="false"/>
          <w:color w:val="000000"/>
          <w:sz w:val="28"/>
        </w:rPr>
        <w:t xml:space="preserve">N 649 </w:t>
      </w:r>
      <w:r>
        <w:rPr>
          <w:rFonts w:ascii="Times New Roman"/>
          <w:b w:val="false"/>
          <w:i w:val="false"/>
          <w:color w:val="ff0000"/>
          <w:sz w:val="28"/>
        </w:rPr>
        <w:t xml:space="preserve">(қолданысқа енгізілу тәртібін 4-тармақтан қараңыз) бұйрығымен </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2. Есеп есептi тоқсаннан кейiнгi айдың он бесiншi күнiнен кешiктiрiлмей тапсырылады. </w:t>
      </w:r>
    </w:p>
    <w:bookmarkEnd w:id="3"/>
    <w:bookmarkStart w:name="z5" w:id="4"/>
    <w:p>
      <w:pPr>
        <w:spacing w:after="0"/>
        <w:ind w:left="0"/>
        <w:jc w:val="both"/>
      </w:pPr>
      <w:r>
        <w:rPr>
          <w:rFonts w:ascii="Times New Roman"/>
          <w:b w:val="false"/>
          <w:i w:val="false"/>
          <w:color w:val="000000"/>
          <w:sz w:val="28"/>
        </w:rPr>
        <w:t xml:space="preserve">
      3. Есептi жасаған кезде: </w:t>
      </w:r>
      <w:r>
        <w:br/>
      </w:r>
      <w:r>
        <w:rPr>
          <w:rFonts w:ascii="Times New Roman"/>
          <w:b w:val="false"/>
          <w:i w:val="false"/>
          <w:color w:val="000000"/>
          <w:sz w:val="28"/>
        </w:rPr>
        <w:t xml:space="preserve">
      1) қағаз таратушыда шариктi немесе қаламұшты қаламмен, қара немесе көк сиямен, бас баспа әрiптерiмен немесе баспа құрылғысымен толтырылады; </w:t>
      </w:r>
      <w:r>
        <w:br/>
      </w:r>
      <w:r>
        <w:rPr>
          <w:rFonts w:ascii="Times New Roman"/>
          <w:b w:val="false"/>
          <w:i w:val="false"/>
          <w:color w:val="000000"/>
          <w:sz w:val="28"/>
        </w:rPr>
        <w:t>
      2) электрондық таратушыда - Салық кодексiнiң </w:t>
      </w:r>
      <w:r>
        <w:rPr>
          <w:rFonts w:ascii="Times New Roman"/>
          <w:b w:val="false"/>
          <w:i w:val="false"/>
          <w:color w:val="000000"/>
          <w:sz w:val="28"/>
        </w:rPr>
        <w:t xml:space="preserve">69-бабына </w:t>
      </w:r>
      <w:r>
        <w:rPr>
          <w:rFonts w:ascii="Times New Roman"/>
          <w:b w:val="false"/>
          <w:i w:val="false"/>
          <w:color w:val="000000"/>
          <w:sz w:val="28"/>
        </w:rPr>
        <w:t xml:space="preserve">сәйкес толтырылады. </w:t>
      </w:r>
    </w:p>
    <w:bookmarkEnd w:id="4"/>
    <w:bookmarkStart w:name="z6" w:id="5"/>
    <w:p>
      <w:pPr>
        <w:spacing w:after="0"/>
        <w:ind w:left="0"/>
        <w:jc w:val="both"/>
      </w:pPr>
      <w:r>
        <w:rPr>
          <w:rFonts w:ascii="Times New Roman"/>
          <w:b w:val="false"/>
          <w:i w:val="false"/>
          <w:color w:val="000000"/>
          <w:sz w:val="28"/>
        </w:rPr>
        <w:t xml:space="preserve">
      4. Есептi жасау кезiнде түзетуге, тазартуға және былғауға жол берiлмейдi. </w:t>
      </w:r>
    </w:p>
    <w:bookmarkEnd w:id="5"/>
    <w:bookmarkStart w:name="z7" w:id="6"/>
    <w:p>
      <w:pPr>
        <w:spacing w:after="0"/>
        <w:ind w:left="0"/>
        <w:jc w:val="both"/>
      </w:pPr>
      <w:r>
        <w:rPr>
          <w:rFonts w:ascii="Times New Roman"/>
          <w:b w:val="false"/>
          <w:i w:val="false"/>
          <w:color w:val="000000"/>
          <w:sz w:val="28"/>
        </w:rPr>
        <w:t xml:space="preserve">
      5. Көрсеткiштер болмағанда Есептiң тиiстi ұяшықтары толтырылмайды. </w:t>
      </w:r>
    </w:p>
    <w:bookmarkEnd w:id="6"/>
    <w:bookmarkStart w:name="z8" w:id="7"/>
    <w:p>
      <w:pPr>
        <w:spacing w:after="0"/>
        <w:ind w:left="0"/>
        <w:jc w:val="both"/>
      </w:pPr>
      <w:r>
        <w:rPr>
          <w:rFonts w:ascii="Times New Roman"/>
          <w:b w:val="false"/>
          <w:i w:val="false"/>
          <w:color w:val="000000"/>
          <w:sz w:val="28"/>
        </w:rPr>
        <w:t xml:space="preserve">
      6. Есептi ұсынған кезде: </w:t>
      </w:r>
      <w:r>
        <w:br/>
      </w:r>
      <w:r>
        <w:rPr>
          <w:rFonts w:ascii="Times New Roman"/>
          <w:b w:val="false"/>
          <w:i w:val="false"/>
          <w:color w:val="000000"/>
          <w:sz w:val="28"/>
        </w:rPr>
        <w:t xml:space="preserve">
      1) қағаз таратушыда барып тапсыру тәртiбiмен - екi данада жасалады, бiр данасы салық органының белгiсiмен салымшыға қайтарылады; </w:t>
      </w:r>
      <w:r>
        <w:br/>
      </w:r>
      <w:r>
        <w:rPr>
          <w:rFonts w:ascii="Times New Roman"/>
          <w:b w:val="false"/>
          <w:i w:val="false"/>
          <w:color w:val="000000"/>
          <w:sz w:val="28"/>
        </w:rPr>
        <w:t xml:space="preserve">
      2) хабарламалы тапсырыс хатпен поштамен жiбергенде - салымшы хабарламаны пошта немесе өзге байланыс ұйымы арқылы алады; </w:t>
      </w:r>
      <w:r>
        <w:br/>
      </w:r>
      <w:r>
        <w:rPr>
          <w:rFonts w:ascii="Times New Roman"/>
          <w:b w:val="false"/>
          <w:i w:val="false"/>
          <w:color w:val="000000"/>
          <w:sz w:val="28"/>
        </w:rPr>
        <w:t>
      3) электронды түрде барып тапсыру тәртiбiмен, не электронды пошта бойынша жiбергенде Салық кодексiнiң </w:t>
      </w:r>
      <w:r>
        <w:rPr>
          <w:rFonts w:ascii="Times New Roman"/>
          <w:b w:val="false"/>
          <w:i w:val="false"/>
          <w:color w:val="000000"/>
          <w:sz w:val="28"/>
        </w:rPr>
        <w:t xml:space="preserve">69-бабының </w:t>
      </w:r>
      <w:r>
        <w:rPr>
          <w:rFonts w:ascii="Times New Roman"/>
          <w:b w:val="false"/>
          <w:i w:val="false"/>
          <w:color w:val="000000"/>
          <w:sz w:val="28"/>
        </w:rPr>
        <w:t xml:space="preserve">8-тармағының 3) тармақшасына сәйкес кәсiпкер салық органында не электрондық поштамен Есеп қабылданғаны (жеткiзiлгенi) туралы хабарлама алады. </w:t>
      </w:r>
    </w:p>
    <w:bookmarkEnd w:id="7"/>
    <w:bookmarkStart w:name="z9" w:id="8"/>
    <w:p>
      <w:pPr>
        <w:spacing w:after="0"/>
        <w:ind w:left="0"/>
        <w:jc w:val="both"/>
      </w:pPr>
      <w:r>
        <w:rPr>
          <w:rFonts w:ascii="Times New Roman"/>
          <w:b w:val="false"/>
          <w:i w:val="false"/>
          <w:color w:val="000000"/>
          <w:sz w:val="28"/>
        </w:rPr>
        <w:t>
      7. Есепке қол қойылады және Салық кодексiнiң </w:t>
      </w:r>
      <w:r>
        <w:rPr>
          <w:rFonts w:ascii="Times New Roman"/>
          <w:b w:val="false"/>
          <w:i w:val="false"/>
          <w:color w:val="000000"/>
          <w:sz w:val="28"/>
        </w:rPr>
        <w:t xml:space="preserve">69-бабына </w:t>
      </w:r>
      <w:r>
        <w:rPr>
          <w:rFonts w:ascii="Times New Roman"/>
          <w:b w:val="false"/>
          <w:i w:val="false"/>
          <w:color w:val="000000"/>
          <w:sz w:val="28"/>
        </w:rPr>
        <w:t xml:space="preserve">сәйкес расталады. </w:t>
      </w:r>
    </w:p>
    <w:bookmarkEnd w:id="8"/>
    <w:bookmarkStart w:name="z10" w:id="9"/>
    <w:p>
      <w:pPr>
        <w:spacing w:after="0"/>
        <w:ind w:left="0"/>
        <w:jc w:val="both"/>
      </w:pPr>
      <w:r>
        <w:rPr>
          <w:rFonts w:ascii="Times New Roman"/>
          <w:b w:val="false"/>
          <w:i w:val="false"/>
          <w:color w:val="000000"/>
          <w:sz w:val="28"/>
        </w:rPr>
        <w:t>
      8. Қызметiн»"Жеке кәсiпкерлiк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бiрлескен кәсiпкерлiк түрiнде жүзеге асыратын жеке кәсiпкерлер Есептiң тиiстi жолдарын толтырған кезде мiндеттi зейнетақы жарналарын есептеу үшін сомасы, әлеуметтiк аударымдарды есептеу үшiн мәлiмделетін сомасы, бiрлескен кәсiпкерлiкке барлық қатысушылар бойынша табыстың жалпы сомасы, сондай-ақ қайта есептелуге жататын мiндеттi зейнетақы жарналары мен әлеуметтiк аударымдардың сомасын көрсетедi.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министрлігінің Салық комитеті төрағасының 2006 жылғы 21 желтоқсандағы </w:t>
      </w:r>
      <w:r>
        <w:rPr>
          <w:rFonts w:ascii="Times New Roman"/>
          <w:b w:val="false"/>
          <w:i w:val="false"/>
          <w:color w:val="000000"/>
          <w:sz w:val="28"/>
        </w:rPr>
        <w:t xml:space="preserve">N 649 </w:t>
      </w:r>
      <w:r>
        <w:rPr>
          <w:rFonts w:ascii="Times New Roman"/>
          <w:b w:val="false"/>
          <w:i w:val="false"/>
          <w:color w:val="ff0000"/>
          <w:sz w:val="28"/>
        </w:rPr>
        <w:t xml:space="preserve">(қолданысқа енгізілу тәртібін 4-тармақтан қараңыз) бұйрығымен </w:t>
      </w:r>
      <w:r>
        <w:rPr>
          <w:rFonts w:ascii="Times New Roman"/>
          <w:b w:val="false"/>
          <w:i w:val="false"/>
          <w:color w:val="000000"/>
          <w:sz w:val="28"/>
        </w:rPr>
        <w:t xml:space="preserve">. </w:t>
      </w:r>
    </w:p>
    <w:bookmarkEnd w:id="9"/>
    <w:bookmarkStart w:name="z11" w:id="10"/>
    <w:p>
      <w:pPr>
        <w:spacing w:after="0"/>
        <w:ind w:left="0"/>
        <w:jc w:val="left"/>
      </w:pPr>
      <w:r>
        <w:rPr>
          <w:rFonts w:ascii="Times New Roman"/>
          <w:b/>
          <w:i w:val="false"/>
          <w:color w:val="000000"/>
        </w:rPr>
        <w:t xml:space="preserve"> 
2. Есептi жасау (201.04-нысан) </w:t>
      </w:r>
    </w:p>
    <w:bookmarkEnd w:id="10"/>
    <w:p>
      <w:pPr>
        <w:spacing w:after="0"/>
        <w:ind w:left="0"/>
        <w:jc w:val="both"/>
      </w:pPr>
      <w:r>
        <w:rPr>
          <w:rFonts w:ascii="Times New Roman"/>
          <w:b w:val="false"/>
          <w:i w:val="false"/>
          <w:color w:val="000000"/>
          <w:sz w:val="28"/>
        </w:rPr>
        <w:t xml:space="preserve">      9. "Салымшы (төлеушi) туралы жалпы ақпарат" бөлiмiнде салымшы (төлеушi) мынадай деректердi көрсетедi: </w:t>
      </w:r>
      <w:r>
        <w:br/>
      </w:r>
      <w:r>
        <w:rPr>
          <w:rFonts w:ascii="Times New Roman"/>
          <w:b w:val="false"/>
          <w:i w:val="false"/>
          <w:color w:val="000000"/>
          <w:sz w:val="28"/>
        </w:rPr>
        <w:t xml:space="preserve">
      1) салық төлеушiнiң тiркеу нөмiрiн; </w:t>
      </w:r>
      <w:r>
        <w:br/>
      </w:r>
      <w:r>
        <w:rPr>
          <w:rFonts w:ascii="Times New Roman"/>
          <w:b w:val="false"/>
          <w:i w:val="false"/>
          <w:color w:val="000000"/>
          <w:sz w:val="28"/>
        </w:rPr>
        <w:t xml:space="preserve">
      2) Есеп берiлiп отырған есептi кезең. Есептi беру үшiн есептi кезең тоқсан болып табылады; </w:t>
      </w:r>
      <w:r>
        <w:br/>
      </w:r>
      <w:r>
        <w:rPr>
          <w:rFonts w:ascii="Times New Roman"/>
          <w:b w:val="false"/>
          <w:i w:val="false"/>
          <w:color w:val="000000"/>
          <w:sz w:val="28"/>
        </w:rPr>
        <w:t xml:space="preserve">
      3) салымшының (төлеушiнiң) аты-жөнi; </w:t>
      </w:r>
      <w:r>
        <w:br/>
      </w:r>
      <w:r>
        <w:rPr>
          <w:rFonts w:ascii="Times New Roman"/>
          <w:b w:val="false"/>
          <w:i w:val="false"/>
          <w:color w:val="000000"/>
          <w:sz w:val="28"/>
        </w:rPr>
        <w:t xml:space="preserve">
      4) Есептiң түрi. </w:t>
      </w:r>
      <w:r>
        <w:br/>
      </w:r>
      <w:r>
        <w:rPr>
          <w:rFonts w:ascii="Times New Roman"/>
          <w:b w:val="false"/>
          <w:i w:val="false"/>
          <w:color w:val="000000"/>
          <w:sz w:val="28"/>
        </w:rPr>
        <w:t>
      Бұл торкөздер Салық кодексiнiң 69 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белгiленедi. Есеп түрiне қарай тиiстi торкөз белгiленедi. </w:t>
      </w:r>
      <w:r>
        <w:br/>
      </w:r>
      <w:r>
        <w:rPr>
          <w:rFonts w:ascii="Times New Roman"/>
          <w:b w:val="false"/>
          <w:i w:val="false"/>
          <w:color w:val="000000"/>
          <w:sz w:val="28"/>
        </w:rPr>
        <w:t xml:space="preserve">
      "Бастапқы" торкөзi егер Есеп салық төлеушiнi мемлекеттiк тiркелгеннен кейiн алғаш рет берiлсе белгiленедi. </w:t>
      </w:r>
      <w:r>
        <w:br/>
      </w:r>
      <w:r>
        <w:rPr>
          <w:rFonts w:ascii="Times New Roman"/>
          <w:b w:val="false"/>
          <w:i w:val="false"/>
          <w:color w:val="000000"/>
          <w:sz w:val="28"/>
        </w:rPr>
        <w:t xml:space="preserve">
      Одан кейiнгi Есептер беру кезiнде, "Кезектi" торкөзi белгiленедi. </w:t>
      </w:r>
      <w:r>
        <w:br/>
      </w:r>
      <w:r>
        <w:rPr>
          <w:rFonts w:ascii="Times New Roman"/>
          <w:b w:val="false"/>
          <w:i w:val="false"/>
          <w:color w:val="000000"/>
          <w:sz w:val="28"/>
        </w:rPr>
        <w:t xml:space="preserve">
      Бұрын берiлген Есепке өзгерiстер мен толықтыруларды енгiзу кезiнде, "Қосымша" тор көзi белгiленедi. </w:t>
      </w:r>
      <w:r>
        <w:br/>
      </w:r>
      <w:r>
        <w:rPr>
          <w:rFonts w:ascii="Times New Roman"/>
          <w:b w:val="false"/>
          <w:i w:val="false"/>
          <w:color w:val="000000"/>
          <w:sz w:val="28"/>
        </w:rPr>
        <w:t>
      "Хабарлама бойынша" торкөзi, егер салық төлеушiмен Салық кодексiнiң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қарастырылған хабарлама алынса, соның негiзiнде бұрын көрсетiлген Есепке өзгерiстер мен толықтырулар енгiзудi қажет ететiн жағдайда белгiленедi. Бұл жағдайда салық төлеушiмен "Хабарлама бойынша" және "Қосымша" тор көздерi бiр уақытта белгiленедi. </w:t>
      </w:r>
      <w:r>
        <w:br/>
      </w:r>
      <w:r>
        <w:rPr>
          <w:rFonts w:ascii="Times New Roman"/>
          <w:b w:val="false"/>
          <w:i w:val="false"/>
          <w:color w:val="000000"/>
          <w:sz w:val="28"/>
        </w:rPr>
        <w:t xml:space="preserve">
      салымшы қызметiн тоқтатқан жағдайда салық органына тапсырған соңғы Есепте "тарату" торкөзi белгiленедi. </w:t>
      </w:r>
      <w:r>
        <w:br/>
      </w:r>
      <w:r>
        <w:rPr>
          <w:rFonts w:ascii="Times New Roman"/>
          <w:b w:val="false"/>
          <w:i w:val="false"/>
          <w:color w:val="000000"/>
          <w:sz w:val="28"/>
        </w:rPr>
        <w:t xml:space="preserve">
      5) хабарламаның нөмiрi мен күнi, хабарлама бойынша қосымша Декларация табыс еткен жағдайда толтырылады; </w:t>
      </w:r>
      <w:r>
        <w:br/>
      </w:r>
      <w:r>
        <w:rPr>
          <w:rFonts w:ascii="Times New Roman"/>
          <w:b w:val="false"/>
          <w:i w:val="false"/>
          <w:color w:val="000000"/>
          <w:sz w:val="28"/>
        </w:rPr>
        <w:t xml:space="preserve">
      6) салық және бюджетке төленетiн басқа да мiндеттi төлемдердi есептеу мен төлеу жүзеге асырылатын салық режимi. </w:t>
      </w:r>
      <w:r>
        <w:br/>
      </w:r>
      <w:r>
        <w:rPr>
          <w:rFonts w:ascii="Times New Roman"/>
          <w:b w:val="false"/>
          <w:i w:val="false"/>
          <w:color w:val="000000"/>
          <w:sz w:val="28"/>
        </w:rPr>
        <w:t xml:space="preserve">
      Өз қызметiн жалпы белгiленген тәртiппен жүзеге асыратын салымшы (төлеушi) - жеке кәсiпкер "жалпы бiрдей белгiленген тәртiп" деген ұяшықты көрсетедi. </w:t>
      </w:r>
      <w:r>
        <w:br/>
      </w:r>
      <w:r>
        <w:rPr>
          <w:rFonts w:ascii="Times New Roman"/>
          <w:b w:val="false"/>
          <w:i w:val="false"/>
          <w:color w:val="000000"/>
          <w:sz w:val="28"/>
        </w:rPr>
        <w:t xml:space="preserve">
      Салымшы (төлеушi) - адвокат "адвокаттар үшiн" деген ұяшықты көрсетедi. </w:t>
      </w:r>
      <w:r>
        <w:br/>
      </w:r>
      <w:r>
        <w:rPr>
          <w:rFonts w:ascii="Times New Roman"/>
          <w:b w:val="false"/>
          <w:i w:val="false"/>
          <w:color w:val="000000"/>
          <w:sz w:val="28"/>
        </w:rPr>
        <w:t xml:space="preserve">
      Салымшы (төлеушi) - жеке нотариус "жеке нотариустар үшiн" деген ұяшықты көрсетедi. </w:t>
      </w:r>
      <w:r>
        <w:br/>
      </w:r>
      <w:r>
        <w:rPr>
          <w:rFonts w:ascii="Times New Roman"/>
          <w:b w:val="false"/>
          <w:i w:val="false"/>
          <w:color w:val="000000"/>
          <w:sz w:val="28"/>
        </w:rPr>
        <w:t xml:space="preserve">
      Арнаулы салық тәртiбiн бiржолғы талон негiзiнде қолданатын салымшы (төлеушi) - жеке кәсiпкер "бiржолғы талон негiзiндегi" деген ұяшықты көрсетедi. </w:t>
      </w:r>
      <w:r>
        <w:br/>
      </w:r>
      <w:r>
        <w:rPr>
          <w:rFonts w:ascii="Times New Roman"/>
          <w:b w:val="false"/>
          <w:i w:val="false"/>
          <w:color w:val="000000"/>
          <w:sz w:val="28"/>
        </w:rPr>
        <w:t xml:space="preserve">
      Кәсiпкерлiк қызметтiң жекелеген түрлерiне арналған арнаулы салық тәртiбiн қолданылатын салымшы (төлеушi) - жеке кәсiпкерлер "кәсiпкерлiк қызметтiң жекелеген түрлерiне арналған" деген ұяшықты көрсетедi. </w:t>
      </w:r>
      <w:r>
        <w:br/>
      </w:r>
      <w:r>
        <w:rPr>
          <w:rFonts w:ascii="Times New Roman"/>
          <w:b w:val="false"/>
          <w:i w:val="false"/>
          <w:color w:val="000000"/>
          <w:sz w:val="28"/>
        </w:rPr>
        <w:t xml:space="preserve">
      Бiр жолғы талонның негiзiндегi арнаулы салық режимiн қолданатын салымшы (төлеушi) - жеке тұлға "бiр жолғы талон негiзiндегi жеке тұлға" ұяшығын көрсетедi. </w:t>
      </w:r>
    </w:p>
    <w:bookmarkStart w:name="z12" w:id="11"/>
    <w:p>
      <w:pPr>
        <w:spacing w:after="0"/>
        <w:ind w:left="0"/>
        <w:jc w:val="both"/>
      </w:pPr>
      <w:r>
        <w:rPr>
          <w:rFonts w:ascii="Times New Roman"/>
          <w:b w:val="false"/>
          <w:i w:val="false"/>
          <w:color w:val="000000"/>
          <w:sz w:val="28"/>
        </w:rPr>
        <w:t xml:space="preserve">
      10. "Мiндеттi зейнетақы жарналарын есептеу" бөлiмiнде: </w:t>
      </w:r>
      <w:r>
        <w:br/>
      </w:r>
      <w:r>
        <w:rPr>
          <w:rFonts w:ascii="Times New Roman"/>
          <w:b w:val="false"/>
          <w:i w:val="false"/>
          <w:color w:val="000000"/>
          <w:sz w:val="28"/>
        </w:rPr>
        <w:t xml:space="preserve">
      1) 201.04.001А, 201.04.001В, 201.04.001С жолдарында есептiк кезең iшiндегі тиiсiнше 1, 2 және 3 айлардағы мәлiмделетін табысы көрсетiледi. Мәлiмделетін табыс жинақтаушы зейнетақы қорларына өз пайдасына міндетті зейнетақы жарналарын есептеу үшін жеке кәсiпкер, адвокат және жеке нотариус дербес белгiлейтiн табыс болып табылады. </w:t>
      </w:r>
      <w:r>
        <w:br/>
      </w:r>
      <w:r>
        <w:rPr>
          <w:rFonts w:ascii="Times New Roman"/>
          <w:b w:val="false"/>
          <w:i w:val="false"/>
          <w:color w:val="000000"/>
          <w:sz w:val="28"/>
        </w:rPr>
        <w:t xml:space="preserve">
      201.04.001D жолда 201.04.001А, 201.04.001В, 201.04.001С жолдардың сомасы ретiнде айқындалатын, есептi кезең үшін мәлiмделетін табысы көрсетiледi. </w:t>
      </w:r>
      <w:r>
        <w:br/>
      </w:r>
      <w:r>
        <w:rPr>
          <w:rFonts w:ascii="Times New Roman"/>
          <w:b w:val="false"/>
          <w:i w:val="false"/>
          <w:color w:val="000000"/>
          <w:sz w:val="28"/>
        </w:rPr>
        <w:t xml:space="preserve">
      201.04.001Е жолда есептi кезеңдегi Есептiң 201.04.001D және осының алдындағы есептi кезеңдегi Есептiң 201.04.001Е жолдарының сомасы ретiнде анықталатын жылдың басынан бастап мәлiмделетін табысы көрсетiледi; </w:t>
      </w:r>
      <w:r>
        <w:br/>
      </w:r>
      <w:r>
        <w:rPr>
          <w:rFonts w:ascii="Times New Roman"/>
          <w:b w:val="false"/>
          <w:i w:val="false"/>
          <w:color w:val="000000"/>
          <w:sz w:val="28"/>
        </w:rPr>
        <w:t xml:space="preserve">
      2) 201.04.002А, 201.04.002В, 201.04.002С жолдарында мiндеттi зейнетақы жарналарының есептi кезеңнiң тиiстi 1, 2 және 3 айларында жинақтаушы зейнетақы қорына аударуға жататын сомасы көрсетiледi. </w:t>
      </w:r>
      <w:r>
        <w:br/>
      </w:r>
      <w:r>
        <w:rPr>
          <w:rFonts w:ascii="Times New Roman"/>
          <w:b w:val="false"/>
          <w:i w:val="false"/>
          <w:color w:val="000000"/>
          <w:sz w:val="28"/>
        </w:rPr>
        <w:t xml:space="preserve">
      201.04.002D жолда 201.04.002А, 201.04.002B, 201.04.002С жолдардың сомасы ретiнде анықталатын, жинақтаушы зейнетақы қорларына аударылуға тиiстi мiндеттi зейнетақы жарналарының сомасы көрсетiледi. </w:t>
      </w:r>
      <w:r>
        <w:br/>
      </w:r>
      <w:r>
        <w:rPr>
          <w:rFonts w:ascii="Times New Roman"/>
          <w:b w:val="false"/>
          <w:i w:val="false"/>
          <w:color w:val="000000"/>
          <w:sz w:val="28"/>
        </w:rPr>
        <w:t xml:space="preserve">
      201.04.002Е жолда есептi кезеңдегi Есептiң 201.04.002D және осының алдындағы есептi кезеңдегi Есептiң 201.04.002Е жолдарының сомасы ретiнде анықталатын, жылдың басынан бастап жинақтаушы зейнетақы қорына аударылуға тиiстi мiндеттi зейнетақы жарналарының сомасы көрсетiледi; </w:t>
      </w:r>
      <w:r>
        <w:br/>
      </w:r>
      <w:r>
        <w:rPr>
          <w:rFonts w:ascii="Times New Roman"/>
          <w:b w:val="false"/>
          <w:i w:val="false"/>
          <w:color w:val="000000"/>
          <w:sz w:val="28"/>
        </w:rPr>
        <w:t xml:space="preserve">
      3) 201.04.002F, 201.04.002G, 201.04.004Н жолдарында бiр жолғы талондар сатып алынған отыз күннiң бiту күнi көрсетiледi. Осы жолдарды Есептiң "Салымшы (төлеушi) туралы жалпы ақпарат" бөлiмiнiң "6F" ұяшығын белгiлеген тұлғалар толтырады.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Қаржы министрлігінің Салық комитеті төрағасының 2006 жылғы 21 желтоқсандағы </w:t>
      </w:r>
      <w:r>
        <w:rPr>
          <w:rFonts w:ascii="Times New Roman"/>
          <w:b w:val="false"/>
          <w:i w:val="false"/>
          <w:color w:val="000000"/>
          <w:sz w:val="28"/>
        </w:rPr>
        <w:t xml:space="preserve">N 649 </w:t>
      </w:r>
      <w:r>
        <w:rPr>
          <w:rFonts w:ascii="Times New Roman"/>
          <w:b w:val="false"/>
          <w:i w:val="false"/>
          <w:color w:val="ff0000"/>
          <w:sz w:val="28"/>
        </w:rPr>
        <w:t xml:space="preserve">(қолданысқа енгізілу тәртібін 4-тармақтан қараңыз) бұйрығымен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11. "Әлеуметтiк аударымдар" бөлiмiнде: </w:t>
      </w:r>
      <w:r>
        <w:br/>
      </w:r>
      <w:r>
        <w:rPr>
          <w:rFonts w:ascii="Times New Roman"/>
          <w:b w:val="false"/>
          <w:i w:val="false"/>
          <w:color w:val="000000"/>
          <w:sz w:val="28"/>
        </w:rPr>
        <w:t xml:space="preserve">
      1) 201.04.003А, 201.04.003В, 201.04.003С жолында есептi кезеңнiң 1, 2 және 3 айларында әлеуметтiк аударымдарды есептеу үшiн қабылданатын табыс көрсетiледi; </w:t>
      </w:r>
      <w:r>
        <w:br/>
      </w:r>
      <w:r>
        <w:rPr>
          <w:rFonts w:ascii="Times New Roman"/>
          <w:b w:val="false"/>
          <w:i w:val="false"/>
          <w:color w:val="000000"/>
          <w:sz w:val="28"/>
        </w:rPr>
        <w:t xml:space="preserve">
      2) 201.04.003D жолында 201.04.003А, 201.04.003В, 201.04.003С жолдарының сомасы ретiнде айқындалатын есептi салық кезеңi үшiн әлеуметтiк аударымдарды есептеу үшiн қабылданатын табыс көрсетiледi; </w:t>
      </w:r>
      <w:r>
        <w:br/>
      </w:r>
      <w:r>
        <w:rPr>
          <w:rFonts w:ascii="Times New Roman"/>
          <w:b w:val="false"/>
          <w:i w:val="false"/>
          <w:color w:val="000000"/>
          <w:sz w:val="28"/>
        </w:rPr>
        <w:t xml:space="preserve">
      3) 201.04.003Е жолында есептi кезең Есебiнiң 201.04.003D және алдыңғы есептi кезең үшiн Есептiң 201.04.003Е жолдарының сомасы ретiнде айқындалатын жылдың басынан бастап әлеуметтiк аударымдарды есептеу үшiн қабылданатын табыс көрсетiледi; </w:t>
      </w:r>
      <w:r>
        <w:br/>
      </w:r>
      <w:r>
        <w:rPr>
          <w:rFonts w:ascii="Times New Roman"/>
          <w:b w:val="false"/>
          <w:i w:val="false"/>
          <w:color w:val="000000"/>
          <w:sz w:val="28"/>
        </w:rPr>
        <w:t xml:space="preserve">
      4) 201.04.004А, 201.04.004В, 201.04.004С жолдарында сәйкесiнше есептi кезеңнiң 1, 2 және 3 айлары үшiн Мемлекеттiк әлеуметтiк сақтандыру қорына аударылуы тиiс әлеуметтiк аударымдардың сомасы көрсетiледi; </w:t>
      </w:r>
      <w:r>
        <w:br/>
      </w:r>
      <w:r>
        <w:rPr>
          <w:rFonts w:ascii="Times New Roman"/>
          <w:b w:val="false"/>
          <w:i w:val="false"/>
          <w:color w:val="000000"/>
          <w:sz w:val="28"/>
        </w:rPr>
        <w:t xml:space="preserve">
      5) 201.04.004D жолында 201.04.004А, 201.04.004В, 201.04.004С жолдарының сомасы ретiнде айқындалатын есептi кезең үшiн Мемлекеттiк әлеуметтiк сақтандыру қорына аударылуы тиiс әлеуметтiк аударымдардың сомасы көрсетiледi; </w:t>
      </w:r>
      <w:r>
        <w:br/>
      </w:r>
      <w:r>
        <w:rPr>
          <w:rFonts w:ascii="Times New Roman"/>
          <w:b w:val="false"/>
          <w:i w:val="false"/>
          <w:color w:val="000000"/>
          <w:sz w:val="28"/>
        </w:rPr>
        <w:t xml:space="preserve">
      6) 201.04.004Е жолында есептi кезең Есебiнiң 201.04.004D және алдыңғы есептi кезең үшiн Есептiң 201.04.003Е жолдарының сомасы ретiнде айқындалатын жылдың басынан бастап Мемлекеттiк әлеуметтiк сақтандыру қорына аударылуы тиiс әлеуметтiк аударымдардың сомасы көрсетiледi. </w:t>
      </w:r>
    </w:p>
    <w:bookmarkEnd w:id="12"/>
    <w:bookmarkStart w:name="z14" w:id="13"/>
    <w:p>
      <w:pPr>
        <w:spacing w:after="0"/>
        <w:ind w:left="0"/>
        <w:jc w:val="both"/>
      </w:pPr>
      <w:r>
        <w:rPr>
          <w:rFonts w:ascii="Times New Roman"/>
          <w:b w:val="false"/>
          <w:i w:val="false"/>
          <w:color w:val="000000"/>
          <w:sz w:val="28"/>
        </w:rPr>
        <w:t xml:space="preserve">
Нысан 201.04 Бет 01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25 бұйрығымен бекітілген </w:t>
      </w:r>
    </w:p>
    <w:bookmarkEnd w:id="13"/>
    <w:p>
      <w:pPr>
        <w:spacing w:after="0"/>
        <w:ind w:left="0"/>
        <w:jc w:val="left"/>
      </w:pPr>
      <w:r>
        <w:rPr>
          <w:rFonts w:ascii="Times New Roman"/>
          <w:b/>
          <w:i w:val="false"/>
          <w:color w:val="000000"/>
        </w:rPr>
        <w:t xml:space="preserve"> Міндетті зейнетақы жарналарының есептелген, </w:t>
      </w:r>
      <w:r>
        <w:br/>
      </w:r>
      <w:r>
        <w:rPr>
          <w:rFonts w:ascii="Times New Roman"/>
          <w:b/>
          <w:i w:val="false"/>
          <w:color w:val="000000"/>
        </w:rPr>
        <w:t xml:space="preserve">
ұсталған (есептелген) және аударылған сомалары, </w:t>
      </w:r>
      <w:r>
        <w:br/>
      </w:r>
      <w:r>
        <w:rPr>
          <w:rFonts w:ascii="Times New Roman"/>
          <w:b/>
          <w:i w:val="false"/>
          <w:color w:val="000000"/>
        </w:rPr>
        <w:t xml:space="preserve">
әлеуметтік аударымдардың есептелген және </w:t>
      </w:r>
      <w:r>
        <w:br/>
      </w:r>
      <w:r>
        <w:rPr>
          <w:rFonts w:ascii="Times New Roman"/>
          <w:b/>
          <w:i w:val="false"/>
          <w:color w:val="000000"/>
        </w:rPr>
        <w:t xml:space="preserve">
аударылған сомалары бойынша есеп </w:t>
      </w:r>
    </w:p>
    <w:p>
      <w:pPr>
        <w:spacing w:after="0"/>
        <w:ind w:left="0"/>
        <w:jc w:val="both"/>
      </w:pP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ff0000"/>
          <w:sz w:val="28"/>
        </w:rPr>
        <w:t xml:space="preserve">      Ескерту: Нысан жаңа редакцияда - ҚР Қаржы министрлігінің Салық комитеті төрағасының 2006 жылғы 21 желтоқсандағы </w:t>
      </w:r>
      <w:r>
        <w:rPr>
          <w:rFonts w:ascii="Times New Roman"/>
          <w:b w:val="false"/>
          <w:i w:val="false"/>
          <w:color w:val="000000"/>
          <w:sz w:val="28"/>
        </w:rPr>
        <w:t xml:space="preserve">N 649 </w:t>
      </w:r>
      <w:r>
        <w:rPr>
          <w:rFonts w:ascii="Times New Roman"/>
          <w:b w:val="false"/>
          <w:i w:val="false"/>
          <w:color w:val="ff0000"/>
          <w:sz w:val="28"/>
        </w:rPr>
        <w:t xml:space="preserve">(қолданысқа енгізілу тәртібін 4-тармақтан қараңыз) бұйрығымен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