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ab20" w14:textId="02ea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Акционерлік қоғамдардың (даму институттарының) директорлар кеңесіне мүше тәуелсіз директорларды конкурстық іріктеудің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2006 жылғы 23 ақпандағы N 67 Бұйрығы. Қазақстан Республикасының Әділет министрлігінде 2006 жылғы 6 наурызда тіркелді. Тіркеу N 4112. Күші жойылды - Қазақстан Республикасы Индустрия және сауда министрінің 2009 жылғы 22 сәуірдегі N 109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Индустрия және сауда министрінің 2009.04.22 N 109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1-1-тармағына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"Акционерлік қоғамдардың (даму институттарының) директорлар кеңесіне мүше тәуелсіз директорларды конкурстық іріктеудің ережесін бекіту туралы" Қазақстан Республикасы Индустрия және сауда министрінің 2006 жылғы 23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В. Школьник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"Акционерлік қоғамдардың (даму институттарының) директорлар кеңесіне мүше тәуелсіз директорларды сайлаудың кейбір мәселелері" туралы Қазақстан Республикасы Үкіметінің 2005 жылғы 13 маусымдағы N 591 
</w:t>
      </w:r>
      <w:r>
        <w:rPr>
          <w:rFonts w:ascii="Times New Roman"/>
          <w:b w:val="false"/>
          <w:i w:val="false"/>
          <w:color w:val="000000"/>
          <w:sz w:val="28"/>
        </w:rPr>
        <w:t xml:space="preserve"> қаулысын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Акционерлік қоғамдардың (даму институттарының) директорлар кеңесіне мүше тәуелсіз директорларды конкурстық іріктеудің ережесі бекітілсін.
</w:t>
      </w:r>
      <w:r>
        <w:br/>
      </w:r>
      <w:r>
        <w:rPr>
          <w:rFonts w:ascii="Times New Roman"/>
          <w:b w:val="false"/>
          <w:i w:val="false"/>
          <w:color w:val="000000"/>
          <w:sz w:val="28"/>
        </w:rPr>
        <w:t>
      2. Бекітілген Ережелерге сәйкес "Қазақстанның инвестициялық қоры", "Ұлттық инновациялық қор", "Экспорттық кредиттер мен инвестицияларды сақтандыру жөніндегі мемлекеттік сақтандыру корпорациясы" акционерлік қоғамдарының (даму институттарының) директорлар кеңесінің құрамына тәуелсіз директорларды сайлау жөніндегі рәсім жүргізілсін.
</w:t>
      </w:r>
      <w:r>
        <w:br/>
      </w:r>
      <w:r>
        <w:rPr>
          <w:rFonts w:ascii="Times New Roman"/>
          <w:b w:val="false"/>
          <w:i w:val="false"/>
          <w:color w:val="000000"/>
          <w:sz w:val="28"/>
        </w:rPr>
        <w:t>
      3. Индустриялық-инновациялық дамыту департаменті, Сауда саясаты және ДСҰ-ға кіру департаменті мен Өнеркәсіп және ғылыми-техникалық дамыту комитетіне 2006 жылғы 31 наурызға дейінгі мерзімде осы бұйрықтың 2-тармағын орындауды қамтамасыз етсін.
</w:t>
      </w:r>
      <w:r>
        <w:br/>
      </w:r>
      <w:r>
        <w:rPr>
          <w:rFonts w:ascii="Times New Roman"/>
          <w:b w:val="false"/>
          <w:i w:val="false"/>
          <w:color w:val="000000"/>
          <w:sz w:val="28"/>
        </w:rPr>
        <w:t>
      4. Индустриялық-инновациялық дамыту департаменті осы бұйрықтың Қазақстан Республикасының Әділет министрлігінде мемлекеттік тіркелуін заңнамада белгіленген тәртіпте қамтамасыз етсін.
</w:t>
      </w:r>
      <w:r>
        <w:br/>
      </w:r>
      <w:r>
        <w:rPr>
          <w:rFonts w:ascii="Times New Roman"/>
          <w:b w:val="false"/>
          <w:i w:val="false"/>
          <w:color w:val="000000"/>
          <w:sz w:val="28"/>
        </w:rPr>
        <w:t>
      5. Мыналар:
</w:t>
      </w:r>
      <w:r>
        <w:br/>
      </w:r>
      <w:r>
        <w:rPr>
          <w:rFonts w:ascii="Times New Roman"/>
          <w:b w:val="false"/>
          <w:i w:val="false"/>
          <w:color w:val="000000"/>
          <w:sz w:val="28"/>
        </w:rPr>
        <w:t>
      1) "Акционерлік қоғамдардың (даму институттарының) директорлар кеңесіне мүше тәуелсіз директорлардың лауазымына әлеуетті үміткерлерді конкурстық іріктеудің ережесін бекіту туралы" Қазақстан Республикасы Индустрия және сауда министрлігінің 2005 жылғы 29 маусымдағы N 228 бұйрығының;
</w:t>
      </w:r>
      <w:r>
        <w:br/>
      </w:r>
      <w:r>
        <w:rPr>
          <w:rFonts w:ascii="Times New Roman"/>
          <w:b w:val="false"/>
          <w:i w:val="false"/>
          <w:color w:val="000000"/>
          <w:sz w:val="28"/>
        </w:rPr>
        <w:t>
      2) "Акционерлік қоғамдардың (даму институттарының) директорлар кеңесіне мүше тәуелсіз директорлардың лауазымына әлеуетті үміткерлерді конкурстық іріктеудің ережесін бекіту туралы" Қазақстан Республикасы Премьер-Министрінің орынбасары - Қазақстан Республикасы Индустрия және сауда министрінің 2005 жылғы 9 қарашадағы N 379 бұйрығының күші жойылды деп танылсын.
</w:t>
      </w:r>
      <w:r>
        <w:br/>
      </w:r>
      <w:r>
        <w:rPr>
          <w:rFonts w:ascii="Times New Roman"/>
          <w:b w:val="false"/>
          <w:i w:val="false"/>
          <w:color w:val="000000"/>
          <w:sz w:val="28"/>
        </w:rPr>
        <w:t>
      6. Осы бұйрықтың орындалуын бақылау Қазақстан Республикасы Индустрия және сауда вице-министрі Ә.Ө.Исекешевке жүктелсін.
</w:t>
      </w:r>
      <w:r>
        <w:br/>
      </w:r>
      <w:r>
        <w:rPr>
          <w:rFonts w:ascii="Times New Roman"/>
          <w:b w:val="false"/>
          <w:i w:val="false"/>
          <w:color w:val="000000"/>
          <w:sz w:val="28"/>
        </w:rPr>
        <w:t>
      7.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министрінің
</w:t>
      </w:r>
      <w:r>
        <w:br/>
      </w:r>
      <w:r>
        <w:rPr>
          <w:rFonts w:ascii="Times New Roman"/>
          <w:b w:val="false"/>
          <w:i w:val="false"/>
          <w:color w:val="000000"/>
          <w:sz w:val="28"/>
        </w:rPr>
        <w:t>
2006 жылғы 23 ақпандағы     
</w:t>
      </w:r>
      <w:r>
        <w:br/>
      </w:r>
      <w:r>
        <w:rPr>
          <w:rFonts w:ascii="Times New Roman"/>
          <w:b w:val="false"/>
          <w:i w:val="false"/>
          <w:color w:val="000000"/>
          <w:sz w:val="28"/>
        </w:rPr>
        <w:t>
N 67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Акционерлік қоғамдардың (даму институттарының)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директорлар кеңесіне мүше тәуелсіз директорларды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конкурстық іріктеудің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Акционерлік қоғамдардың (даму институттарының) директорлар кеңесіне мүше тәуелсіз директорларды конкурстық іріктеудің ережесі (бұдан әрі - Ереже) мемлекеттік даму институттарын корпорациялық басқару жүйесінің ашықтығын қамтамасыз ету мен тиімділігін арттыру мақсатында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акционерлік қоғамдардың (даму институттарының) директорлар кеңесіне мүше тәуелсіз директорларды конкурстық іріктеудің ерекшеліктерін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Ережелерде пайдаланылатын ұйымдар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Ережелерде мынадай ұғымдар пайдаланылады:
</w:t>
      </w:r>
      <w:r>
        <w:br/>
      </w:r>
      <w:r>
        <w:rPr>
          <w:rFonts w:ascii="Times New Roman"/>
          <w:b w:val="false"/>
          <w:i w:val="false"/>
          <w:color w:val="000000"/>
          <w:sz w:val="28"/>
        </w:rPr>
        <w:t>
      1) даму институттары - "Қазақстанның Инвестициялық қоры", "Ұлттық инновациялық қор", "Экспорттық кредиттер мен инвестицияларды сақтандыру жөніндегі мемлекеттік сақтандыру корпорациясы" акционерлік қоғамдары;
</w:t>
      </w:r>
      <w:r>
        <w:br/>
      </w:r>
      <w:r>
        <w:rPr>
          <w:rFonts w:ascii="Times New Roman"/>
          <w:b w:val="false"/>
          <w:i w:val="false"/>
          <w:color w:val="000000"/>
          <w:sz w:val="28"/>
        </w:rPr>
        <w:t>
      2) уәкілетті орган - даму институты акцияларының мемлекеттік пакетін иелену және пайдалану құқығын жүзеге асыратын мемлекеттік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Даму институтының тәуелсіз директоры лауазымына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Даму институты тәуелсіз директорын конкурстық іріктеуге:
</w:t>
      </w:r>
      <w:r>
        <w:br/>
      </w:r>
      <w:r>
        <w:rPr>
          <w:rFonts w:ascii="Times New Roman"/>
          <w:b w:val="false"/>
          <w:i w:val="false"/>
          <w:color w:val="000000"/>
          <w:sz w:val="28"/>
        </w:rPr>
        <w:t>
      - "Акционерлік қоғамдар туралы" Қазақстан Республикасы Заңының (бұдан әрі - Заң) 
</w:t>
      </w:r>
      <w:r>
        <w:rPr>
          <w:rFonts w:ascii="Times New Roman"/>
          <w:b w:val="false"/>
          <w:i w:val="false"/>
          <w:color w:val="000000"/>
          <w:sz w:val="28"/>
        </w:rPr>
        <w:t xml:space="preserve"> 1-бабының </w:t>
      </w:r>
      <w:r>
        <w:rPr>
          <w:rFonts w:ascii="Times New Roman"/>
          <w:b w:val="false"/>
          <w:i w:val="false"/>
          <w:color w:val="000000"/>
          <w:sz w:val="28"/>
        </w:rPr>
        <w:t>
 12) тармақшасына сәйкес тәуелсіз директор мәртебесіне сәйкес келетін;
</w:t>
      </w:r>
      <w:r>
        <w:br/>
      </w:r>
      <w:r>
        <w:rPr>
          <w:rFonts w:ascii="Times New Roman"/>
          <w:b w:val="false"/>
          <w:i w:val="false"/>
          <w:color w:val="000000"/>
          <w:sz w:val="28"/>
        </w:rPr>
        <w:t>
      - даму институтының негізгі қызметіне сәйкес келетін салада жоғары білімі бар;
</w:t>
      </w:r>
      <w:r>
        <w:br/>
      </w:r>
      <w:r>
        <w:rPr>
          <w:rFonts w:ascii="Times New Roman"/>
          <w:b w:val="false"/>
          <w:i w:val="false"/>
          <w:color w:val="000000"/>
          <w:sz w:val="28"/>
        </w:rPr>
        <w:t>
      - даму институтының негізгі қызметіне сәйкес келетін салада кемінде 5 жыл жұмыс тәжірибесі бар;
</w:t>
      </w:r>
      <w:r>
        <w:br/>
      </w:r>
      <w:r>
        <w:rPr>
          <w:rFonts w:ascii="Times New Roman"/>
          <w:b w:val="false"/>
          <w:i w:val="false"/>
          <w:color w:val="000000"/>
          <w:sz w:val="28"/>
        </w:rPr>
        <w:t>
      - сотталмаған;
</w:t>
      </w:r>
      <w:r>
        <w:br/>
      </w:r>
      <w:r>
        <w:rPr>
          <w:rFonts w:ascii="Times New Roman"/>
          <w:b w:val="false"/>
          <w:i w:val="false"/>
          <w:color w:val="000000"/>
          <w:sz w:val="28"/>
        </w:rPr>
        <w:t>
      - Қазақстан Республикасының заңнамасымен және Заңның 
</w:t>
      </w:r>
      <w:r>
        <w:rPr>
          <w:rFonts w:ascii="Times New Roman"/>
          <w:b w:val="false"/>
          <w:i w:val="false"/>
          <w:color w:val="000000"/>
          <w:sz w:val="28"/>
        </w:rPr>
        <w:t xml:space="preserve"> 54-бабының </w:t>
      </w:r>
      <w:r>
        <w:rPr>
          <w:rFonts w:ascii="Times New Roman"/>
          <w:b w:val="false"/>
          <w:i w:val="false"/>
          <w:color w:val="000000"/>
          <w:sz w:val="28"/>
        </w:rPr>
        <w:t>
 6-тармағына сәйкес даму институтының жарғысымен белгіленетін директорлар кеңесінің құрамына сайланатын тұлғаларға белгіленген өзге де талаптарға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Конкурстық іріктеуді ұйымдастыру және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Конкурс кандидатты даму институтының тәуелсіз директорының өз функцияларын орындауы үшін маңызы бар тиісті тәжірибесінің және біліктілігінің бар болуы негізінде іріктеуді білдіретін біліктіліктік іріктеу әдісімен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Конкурстық іріктеуді уәкілетті орган қалыптастыратын және бекітетін конкурстық комиссия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Конкурстық комиссия алқалық орган болып табылады және төрағадан, хатшы мен комиссия мүшелерінен тұрады. Конкурстық комиссия мүшелерінің саны конкурстық комиссия шешім қабылдағанда дауыс беру құқығына ие емес хатшыны қоспағанда тоғыздан он бір адамға дейін тақ саннан құралуы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Конкурстық комиссияның құрамына уәкілетті органның бірінші басшысы немесе оның орынбасары, даму институтының басшысы немесе оның орынбасарлары міндетті түрде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Конкурстық комиссияның төрағасы уәкілетті орган басшысының орынбасарынан төмен емес, оның қызметін басқаратын, комиссияның мәжілістерінде төрағалық ететін, жұмысты жоспарлайтын және оның іске асырылуына жалпы бақылауды жүзеге асыратын тұлға болып табылады.
</w:t>
      </w:r>
      <w:r>
        <w:br/>
      </w:r>
      <w:r>
        <w:rPr>
          <w:rFonts w:ascii="Times New Roman"/>
          <w:b w:val="false"/>
          <w:i w:val="false"/>
          <w:color w:val="000000"/>
          <w:sz w:val="28"/>
        </w:rPr>
        <w:t>
      Төраға болмаған жағдайда оның функцияларын оны ауыстыратын тұлға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Конкурстық комиссияның мәжілісі конкурстық комиссия мүшелерінің жалпы санының кемінде үштен екісі қатысқан жағдайда жүргізіледі. Конкурстық комиссияның шешімі ашық дауыс берумен қабылданады және егер оған қатысқан конкурстық комиссия мүшелерінің жалпы санының көпшілік дауысы берілген болса қабылданған болып есептеледі. Дауыс тең болған жағдайда конкурстық комиссияның төрағасы немесе оны ауыстыратын тұлға дауыс берген шешім қабылданған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Конкурстық комиссияның шешімімен келіспеген жағдайда осы конкурстық комиссияның кез келген мүшесі жазбаша түрде берілген және конкурстық комиссия мәжілісінің хаттамасына қосымша берілуі тиіс ерекше пікірге құқығы бар. Өндірістік немесе басқа себеп бойынша конкурстық комиссияның қандай да бір мүшесі болмаған жағдайда мәжіліс хаттамасында оның болмауының себебі және осы фактіні растайтын құжатқа сілтеме жасалуы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Конкурстық өтінімдер берілген конверттерді ашу жөніндегі конкурстық комиссияның мәжілісі тағайындаған күн мен уақытта егер де конкурстық комиссия мүшелерінің қажетті кворумының болмауы себебінен өткізілмеген болса конкурстық комиссияның хатшысы конкурсқа берілген конкурстық өтінімдері бар конверттердің сақталуын қамтамасыз етеді және жарияланған мерзімнен 2 жұмыс күнінен кешіктірмей конверттерді ашудың өткізу күні мен уақыты туралы хабарлайды. Бұл ретте қайта берілген өтінімдер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Егер хатшы хабарлаған уақытта конкурстық комиссия мүшелерінің қажетті саны болмаған жағдайда 24 сағат аяқталған соң уәкілетті орган тиісті шешіммен болмаған конкурстық комиссия мүшелерін ауыстыруға қатысты, мұндай ауыстырудың себептерін көрсете отырып, конкурстық комиссияның құрамына өзгерістер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Конкурстық комиссия мәжілісінің хаттамасына конкурстық комиссияның барлық қатысушы мүшелері, оның төрағасы, оның орынбасары мен хатшысы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Конкурстық іріктеуді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Конкурстық іріктеу процесі мынадай кезеңдерден тұрады:
</w:t>
      </w:r>
      <w:r>
        <w:br/>
      </w:r>
      <w:r>
        <w:rPr>
          <w:rFonts w:ascii="Times New Roman"/>
          <w:b w:val="false"/>
          <w:i w:val="false"/>
          <w:color w:val="000000"/>
          <w:sz w:val="28"/>
        </w:rPr>
        <w:t>
      1) кандидаттарға конкурстық іріктеуге қатысуға шақыру жіберу немесе уәкілетті орган осы Ереженің 19-тармағымен сәйкес келетін мерзімдік басылымдарға алдағы конкурстық іріктеу туралы ақпараттар жариялайды;
</w:t>
      </w:r>
      <w:r>
        <w:br/>
      </w:r>
      <w:r>
        <w:rPr>
          <w:rFonts w:ascii="Times New Roman"/>
          <w:b w:val="false"/>
          <w:i w:val="false"/>
          <w:color w:val="000000"/>
          <w:sz w:val="28"/>
        </w:rPr>
        <w:t>
      2) кандидаттардың конкурстық іріктеуге өз қатысуларын растайтын біліктілік бағалары;
</w:t>
      </w:r>
      <w:r>
        <w:br/>
      </w:r>
      <w:r>
        <w:rPr>
          <w:rFonts w:ascii="Times New Roman"/>
          <w:b w:val="false"/>
          <w:i w:val="false"/>
          <w:color w:val="000000"/>
          <w:sz w:val="28"/>
        </w:rPr>
        <w:t>
      3) кандидаттармен сұхбаттар жүргізу және даму институтының тәуелсіз директорын, сондай-ақ резервке кандидаттарды сайлау.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Конкурстық комиссияның хатшысы қатысушысы Қазақстан Республикасы болып табылатын халықаралық қаржылық және экономикалық ұйымдар және/немесе тәуелсіз директорлардың отандық және шетелдік қауымдастықтары ұсынған кандидаттарға даму институтының тәуелсіз директорына кандидаттарды конкурстық іріктеуге қатысуға шақыру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Шақыру жіберілетін кандидаттардың тізімін конкурстық комиссия жасайды және конкурстық комиссияның төрағасы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Ереженің 16-тармағына сәйкес ұсынылған кандидаттар болмаған жағдайда уәкілетті орган республикалық және шетелдік мерзімдік басылымдарға алдағы конкурстық іріктеу туралы ақпарат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Шақыру немесе мерзімдік басылымдағы ақпарат конкурстық іріктеуді жүргізу күні, уақыты және орны, сәйкес қызмет саласындағы сәйкес даму институтының біліктілік талаптары туралы мәліметтен тұруы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20. Кандидаттардың конкурстық іріктеуге қатысуға конкурстық өтінімдер беру мерзімі шақыру жіберген немесе мерзімдік басылымда жарияланған сәттен бастап 30 күннен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Конкурстық іріктеуге қатысуға ниет білдірген кандидаттың конкурстық өтінімі мыналардан тұруы тиіс:
</w:t>
      </w:r>
      <w:r>
        <w:br/>
      </w:r>
      <w:r>
        <w:rPr>
          <w:rFonts w:ascii="Times New Roman"/>
          <w:b w:val="false"/>
          <w:i w:val="false"/>
          <w:color w:val="000000"/>
          <w:sz w:val="28"/>
        </w:rPr>
        <w:t>
      1) кандидат өз қолымен жазған оның Заңға сәйкес тәуелсіз директор - акционерлік қоғамның директорлары кеңесінің мүшесі мәртебесіне сәйкестігі туралы нотариалды куәландырылған өтінімі;
</w:t>
      </w:r>
      <w:r>
        <w:br/>
      </w:r>
      <w:r>
        <w:rPr>
          <w:rFonts w:ascii="Times New Roman"/>
          <w:b w:val="false"/>
          <w:i w:val="false"/>
          <w:color w:val="000000"/>
          <w:sz w:val="28"/>
        </w:rPr>
        <w:t>
      2) кандидаттың жеке басын куәландыратын құжаттың көшірмесі;
</w:t>
      </w:r>
      <w:r>
        <w:br/>
      </w:r>
      <w:r>
        <w:rPr>
          <w:rFonts w:ascii="Times New Roman"/>
          <w:b w:val="false"/>
          <w:i w:val="false"/>
          <w:color w:val="000000"/>
          <w:sz w:val="28"/>
        </w:rPr>
        <w:t>
      3) кандидаттың біліктілік талаптарына сәйкестігін растайтын лицензиялардың және/немесе патенттердің, куәліктердің, сертификаттардың, дипломдардың, басқа құжаттардың нотариалдық куәландырылған көшірмелері;
</w:t>
      </w:r>
      <w:r>
        <w:br/>
      </w:r>
      <w:r>
        <w:rPr>
          <w:rFonts w:ascii="Times New Roman"/>
          <w:b w:val="false"/>
          <w:i w:val="false"/>
          <w:color w:val="000000"/>
          <w:sz w:val="28"/>
        </w:rPr>
        <w:t>
      4) кандидаттың түйіндемесі;
</w:t>
      </w:r>
      <w:r>
        <w:br/>
      </w:r>
      <w:r>
        <w:rPr>
          <w:rFonts w:ascii="Times New Roman"/>
          <w:b w:val="false"/>
          <w:i w:val="false"/>
          <w:color w:val="000000"/>
          <w:sz w:val="28"/>
        </w:rPr>
        <w:t>
      5) кандидаттың оған сыйақы беру ставкасы жөніндегі қаржылық ұсынысы.
</w:t>
      </w:r>
      <w:r>
        <w:br/>
      </w:r>
      <w:r>
        <w:rPr>
          <w:rFonts w:ascii="Times New Roman"/>
          <w:b w:val="false"/>
          <w:i w:val="false"/>
          <w:color w:val="000000"/>
          <w:sz w:val="28"/>
        </w:rPr>
        <w:t>
      Бұл ретте сыйақы беру ставкасы жылына қонақ үйде тұру, тәулік ақы және көлік шығындары сияқты өтелінетін шығыстарды есептемегенде 9,5 млн. теңгеден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22. Кандидат конкурстық өтінімнің түпнұсқасын "Түпнұсқа" деп белгілеген конвертке салып мөрлейді. Бұл конвертте кандидаттың аты-жөні және мекен-жайы көрсетілуі тиіс. Содан соң конверт сырт конвертке салынып мөрленеді.
</w:t>
      </w:r>
      <w:r>
        <w:br/>
      </w:r>
      <w:r>
        <w:rPr>
          <w:rFonts w:ascii="Times New Roman"/>
          <w:b w:val="false"/>
          <w:i w:val="false"/>
          <w:color w:val="000000"/>
          <w:sz w:val="28"/>
        </w:rPr>
        <w:t>
      Ішкі және сыртқы конверттер:
</w:t>
      </w:r>
      <w:r>
        <w:br/>
      </w:r>
      <w:r>
        <w:rPr>
          <w:rFonts w:ascii="Times New Roman"/>
          <w:b w:val="false"/>
          <w:i w:val="false"/>
          <w:color w:val="000000"/>
          <w:sz w:val="28"/>
        </w:rPr>
        <w:t>
      1) шақыруда көрсетілген мекен-жай бойынша уәкілеттік органға бағытталуы;
</w:t>
      </w:r>
      <w:r>
        <w:br/>
      </w:r>
      <w:r>
        <w:rPr>
          <w:rFonts w:ascii="Times New Roman"/>
          <w:b w:val="false"/>
          <w:i w:val="false"/>
          <w:color w:val="000000"/>
          <w:sz w:val="28"/>
        </w:rPr>
        <w:t>
      2) "Тәуелсіз директорды - акционерлік қоғамның (даму институтының) директорлары кеңесінің мүшесін конкурстық іріктеу" және "_______________ дейін ашуға болмайды" (шақыруда көрсетілген немесе мерзімдік басылымда жарияланған конвертті ашу күні мен уақыты) деген сөздерді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Конкурстық өтінім мемлекеттік, орыс немесе қажет кезінде ағылшын тілінде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Конкурстық комиссия шақыруларда көрсетілген немесе мерзімдік басылымда жарияланған орында және уақытта берілген конкурстық өтінімдер берілген конверттердің түпнұсқасын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Конкурстық өтінімдер бар конверттерді ашу рәсімдері бойынша конкурстық комиссияның хатшысы конкурстық комиссия төрағасы, оның орынбасары, мүшелері мен конкурстық комиссия хатшысы қол қоятын ашу хаттамасын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Конкурстық іріктеу қорытындысын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Конкурстық комиссия конкурстық өтінімдер бар конверттерді ашқан сәттен кейін 5 жұмыс күні ішінде кандидаттың осы Ереженің 3-тарауында көрсетілген біліктілік талаптарына сәйкестігін бағалауды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Конкурстық комиссия жүргізілген бағалаудың нәтижелері бойынша сұхбат жүргізуге күнін, уақытын және оны жүргізу орынын көрсете отырып шақыру жіберілетін кандидаттарды іріктейді.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Жүргізілген әңгімелесудің нәтижелері бойынша конкурстық комиссия біліктілік талаптарға сәйкес келетін бір кандидатты іріктейді.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Конкурстық комиссия конкурстың қорытындыларын шығарған кезде конкурс жеңімпазынан басқа резервтегі біліктілік талаптарына сәйкес келетін екеуге дейін кандидаттарды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Егер конкурстық іріктеуге біліктілік талаптарын қанағаттандыратын екіден кем кандидаттар өтінім берген болса не конкурстық өтінімдер түспеген болса, конкурстық комиссия конкурсты өткізілмеді деп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Егер конкурстық іріктеу осы Ереженің 30-тармағына сәйкес өткізілмеді деп танылса, уәкілетті орган қайталама конкурс өткізу туралы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Конкурстық комиссияның хатшысы өткізілген конкурстық іріктеудің нәтижелері бойынша конкурстық комиссияның төрағасы, мүшелері және хатшысы қол қоятын және конкурстық өтінімдер берген барлық кандидаттарға жіберілетін конкурстық іріктеу хаттамасын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Егер конкурстың жеңімпазы деп танылған кандидат белгіленген мерзімде келісім-шартқа қол қоймаса, уәкілетті орган резервтен басқа кандидатты сайлауға ұсынуға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34. Егер кандидат өз өтінімін қандай да бір себеппен қайтарып алса немесе сайланған тәуелсіз директор даму институты директорлары кеңесіндегі өз өкілеттігін мерзімінен бұрын тоқтатса уәкілетті орган жаңа тәуелсіз директор сайлау үшін резервтен кандидатураны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Кандидаттардың резерві оны конкурстық комиссия бекіткен сәттен бастап бір жыл ішінде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Тиісті даму институты тәуелсіз директор сайлаудың нәтижелері бойынша 5 жұмыс күні ішінде онымен осы Ережеге 
</w:t>
      </w:r>
      <w:r>
        <w:rPr>
          <w:rFonts w:ascii="Times New Roman"/>
          <w:b w:val="false"/>
          <w:i w:val="false"/>
          <w:color w:val="000000"/>
          <w:sz w:val="28"/>
        </w:rPr>
        <w:t xml:space="preserve"> 1-қосымшаға </w:t>
      </w:r>
      <w:r>
        <w:rPr>
          <w:rFonts w:ascii="Times New Roman"/>
          <w:b w:val="false"/>
          <w:i w:val="false"/>
          <w:color w:val="000000"/>
          <w:sz w:val="28"/>
        </w:rPr>
        <w:t>
 сәйкес нысан бойынша шарт жасасады. Осы ретте әлеуетті кандидатқа ұсынылған сыйақы ол конкурстық өтінімде көрсеткен сыйақы ставкасынан аса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Резервті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Резервті қалыптастыру кадрлар құрамын сапалы қалыптастыру мен даму институтының тәуелсіз директорының лауазымын тиісінше ауыстыру қажеттілігі мақсатында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Резервті конкурстық комиссияның оң қорытындысын алмаған, бірақ резервке алу үшін ол ұсынған конкурсқа қатысушылардың ішінен конкурстық комиссия қалыптастырады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39. Резервке алу үшін даму институттарының тәуелсіз директорларын іріктеу кандидаттардың осы ереженің 3 тарауында көрсетілген біліктілік талаптарына сәйкестігін зерделеу мен бағалау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Кандидатты резервке алу оның келісімімен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Конкурсқа қатысушылар резервке алынған күнінен бастап бір жыл ішінде уәкілетті орган бұйрығының негізінде қосымша конкурстан өтпей-ақ тиісінше даму институттарының тәуелсіз директоры - директорлар кеңесінің мүшесі болып сайлануы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42. Конкурстық комиссияның хатшысы кандидаттарды резервке алу туралы конкурстық комиссияның төрағасы, оның орынбасары, мүшелері мен хатшылары қол қоятын ұсыным ресімдейді.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Ұсыным еркін нысанда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Конкурстық комиссия резервке алынған кандидаттардың тізімін осы ереженің 
</w:t>
      </w:r>
      <w:r>
        <w:rPr>
          <w:rFonts w:ascii="Times New Roman"/>
          <w:b w:val="false"/>
          <w:i w:val="false"/>
          <w:color w:val="000000"/>
          <w:sz w:val="28"/>
        </w:rPr>
        <w:t xml:space="preserve"> 2-қосымшасына </w:t>
      </w:r>
      <w:r>
        <w:rPr>
          <w:rFonts w:ascii="Times New Roman"/>
          <w:b w:val="false"/>
          <w:i w:val="false"/>
          <w:color w:val="000000"/>
          <w:sz w:val="28"/>
        </w:rPr>
        <w:t>
 сәйкес нысан бойынша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Акционерлік қоғамдардың
</w:t>
      </w:r>
      <w:r>
        <w:br/>
      </w:r>
      <w:r>
        <w:rPr>
          <w:rFonts w:ascii="Times New Roman"/>
          <w:b w:val="false"/>
          <w:i w:val="false"/>
          <w:color w:val="000000"/>
          <w:sz w:val="28"/>
        </w:rPr>
        <w:t>
                                    (даму институттарының) тәуелсіз
</w:t>
      </w:r>
      <w:r>
        <w:br/>
      </w:r>
      <w:r>
        <w:rPr>
          <w:rFonts w:ascii="Times New Roman"/>
          <w:b w:val="false"/>
          <w:i w:val="false"/>
          <w:color w:val="000000"/>
          <w:sz w:val="28"/>
        </w:rPr>
        <w:t>
                                   директорлары-директорлар кеңесіне
</w:t>
      </w:r>
      <w:r>
        <w:br/>
      </w:r>
      <w:r>
        <w:rPr>
          <w:rFonts w:ascii="Times New Roman"/>
          <w:b w:val="false"/>
          <w:i w:val="false"/>
          <w:color w:val="000000"/>
          <w:sz w:val="28"/>
        </w:rPr>
        <w:t>
                                    мүшелерін конкурстық іріктеудің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Тәуелсіз директор - акционерлік қоғамның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директорлар кеңесінің мүшесімен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Үлгілік шарты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w:t>
      </w:r>
      <w:r>
        <w:br/>
      </w:r>
      <w:r>
        <w:rPr>
          <w:rFonts w:ascii="Times New Roman"/>
          <w:b w:val="false"/>
          <w:i w:val="false"/>
          <w:color w:val="000000"/>
          <w:sz w:val="28"/>
        </w:rPr>
        <w:t>
                       (даму институтының атауы)
</w:t>
      </w:r>
    </w:p>
    <w:p>
      <w:pPr>
        <w:spacing w:after="0"/>
        <w:ind w:left="0"/>
        <w:jc w:val="both"/>
      </w:pPr>
      <w:r>
        <w:rPr>
          <w:rFonts w:ascii="Times New Roman"/>
          <w:b w:val="false"/>
          <w:i w:val="false"/>
          <w:color w:val="000000"/>
          <w:sz w:val="28"/>
        </w:rPr>
        <w:t>
_________________ қаласы           200 _____________________________
</w:t>
      </w:r>
    </w:p>
    <w:p>
      <w:pPr>
        <w:spacing w:after="0"/>
        <w:ind w:left="0"/>
        <w:jc w:val="both"/>
      </w:pPr>
      <w:r>
        <w:rPr>
          <w:rFonts w:ascii="Times New Roman"/>
          <w:b w:val="false"/>
          <w:i w:val="false"/>
          <w:color w:val="000000"/>
          <w:sz w:val="28"/>
        </w:rPr>
        <w:t>
"_________________________________"» акционерлік қоғам (бұдан әрі -
</w:t>
      </w:r>
      <w:r>
        <w:br/>
      </w:r>
      <w:r>
        <w:rPr>
          <w:rFonts w:ascii="Times New Roman"/>
          <w:b w:val="false"/>
          <w:i w:val="false"/>
          <w:color w:val="000000"/>
          <w:sz w:val="28"/>
        </w:rPr>
        <w:t>
Қоғам),________________________________________________тұлға (жалпы
</w:t>
      </w:r>
      <w:r>
        <w:br/>
      </w:r>
      <w:r>
        <w:rPr>
          <w:rFonts w:ascii="Times New Roman"/>
          <w:b w:val="false"/>
          <w:i w:val="false"/>
          <w:color w:val="000000"/>
          <w:sz w:val="28"/>
        </w:rPr>
        <w:t>
жиналыстың шешімі) негізінде қолданыстағы бір Тарап (уәкілетті
</w:t>
      </w:r>
      <w:r>
        <w:br/>
      </w:r>
      <w:r>
        <w:rPr>
          <w:rFonts w:ascii="Times New Roman"/>
          <w:b w:val="false"/>
          <w:i w:val="false"/>
          <w:color w:val="000000"/>
          <w:sz w:val="28"/>
        </w:rPr>
        <w:t>
адамның аты, тегі, әкесінің аты, лауазымы) және бір тараптан азамат
</w:t>
      </w:r>
      <w:r>
        <w:br/>
      </w:r>
      <w:r>
        <w:rPr>
          <w:rFonts w:ascii="Times New Roman"/>
          <w:b w:val="false"/>
          <w:i w:val="false"/>
          <w:color w:val="000000"/>
          <w:sz w:val="28"/>
        </w:rPr>
        <w:t>
(ша) ________________________________________ (аты, тегі, әкесінің
</w:t>
      </w:r>
      <w:r>
        <w:br/>
      </w:r>
      <w:r>
        <w:rPr>
          <w:rFonts w:ascii="Times New Roman"/>
          <w:b w:val="false"/>
          <w:i w:val="false"/>
          <w:color w:val="000000"/>
          <w:sz w:val="28"/>
        </w:rPr>
        <w:t>
аты) (бұдан әрі - Орындаушы) екінші тараптан тәуелсіз директор -
</w:t>
      </w:r>
      <w:r>
        <w:br/>
      </w:r>
      <w:r>
        <w:rPr>
          <w:rFonts w:ascii="Times New Roman"/>
          <w:b w:val="false"/>
          <w:i w:val="false"/>
          <w:color w:val="000000"/>
          <w:sz w:val="28"/>
        </w:rPr>
        <w:t>
қоғамның директорлар кеңесінің (бұдан әрі - Директорлар кеңесі)
</w:t>
      </w:r>
      <w:r>
        <w:br/>
      </w:r>
      <w:r>
        <w:rPr>
          <w:rFonts w:ascii="Times New Roman"/>
          <w:b w:val="false"/>
          <w:i w:val="false"/>
          <w:color w:val="000000"/>
          <w:sz w:val="28"/>
        </w:rPr>
        <w:t>
бұдан әрі - Тараптар деп аталатын осы төмендегі туралы шартты
</w:t>
      </w:r>
      <w:r>
        <w:br/>
      </w:r>
      <w:r>
        <w:rPr>
          <w:rFonts w:ascii="Times New Roman"/>
          <w:b w:val="false"/>
          <w:i w:val="false"/>
          <w:color w:val="000000"/>
          <w:sz w:val="28"/>
        </w:rPr>
        <w:t>
(бұдан әрі - Шарт) жасасты:
</w:t>
      </w:r>
    </w:p>
    <w:p>
      <w:pPr>
        <w:spacing w:after="0"/>
        <w:ind w:left="0"/>
        <w:jc w:val="both"/>
      </w:pPr>
      <w:r>
        <w:rPr>
          <w:rFonts w:ascii="Times New Roman"/>
          <w:b w:val="false"/>
          <w:i w:val="false"/>
          <w:color w:val="000000"/>
          <w:sz w:val="28"/>
        </w:rPr>
        <w:t>
</w:t>
      </w:r>
      <w:r>
        <w:rPr>
          <w:rFonts w:ascii="Times New Roman"/>
          <w:b/>
          <w:i w:val="false"/>
          <w:color w:val="000000"/>
          <w:sz w:val="28"/>
        </w:rPr>
        <w:t>
Шарттың мәні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Шарт Орындаушы міндеттейтін осы Шартпен көзделген қызметтер көрсетудің Қоғаммен көрсетілетін міндетке сәйкес азаматтық-құқықтық шарт болып табылады, ал Қоғам осы Шарттың орындалуына байланысты сыйақы беру мен өтемақы беру шығыстарын Орындаушыға төлеуді міндеттейді.
</w:t>
      </w:r>
      <w:r>
        <w:br/>
      </w:r>
      <w:r>
        <w:rPr>
          <w:rFonts w:ascii="Times New Roman"/>
          <w:b w:val="false"/>
          <w:i w:val="false"/>
          <w:color w:val="000000"/>
          <w:sz w:val="28"/>
        </w:rPr>
        <w:t>
      1.2. Тараптар өздеріне алған міндеттерді орындау кезінде Қазақстан Республикасының заңнамасын және осы Шартты басшылыққа алады.
</w:t>
      </w:r>
    </w:p>
    <w:p>
      <w:pPr>
        <w:spacing w:after="0"/>
        <w:ind w:left="0"/>
        <w:jc w:val="both"/>
      </w:pPr>
      <w:r>
        <w:rPr>
          <w:rFonts w:ascii="Times New Roman"/>
          <w:b w:val="false"/>
          <w:i w:val="false"/>
          <w:color w:val="000000"/>
          <w:sz w:val="28"/>
        </w:rPr>
        <w:t>
</w:t>
      </w:r>
      <w:r>
        <w:rPr>
          <w:rFonts w:ascii="Times New Roman"/>
          <w:b/>
          <w:i w:val="false"/>
          <w:color w:val="000000"/>
          <w:sz w:val="28"/>
        </w:rPr>
        <w:t>
2. Орындаушының құқығы
</w:t>
      </w:r>
      <w:r>
        <w:rPr>
          <w:rFonts w:ascii="Times New Roman"/>
          <w:b w:val="false"/>
          <w:i w:val="false"/>
          <w:color w:val="000000"/>
          <w:sz w:val="28"/>
        </w:rPr>
        <w:t>
</w:t>
      </w:r>
    </w:p>
    <w:p>
      <w:pPr>
        <w:spacing w:after="0"/>
        <w:ind w:left="0"/>
        <w:jc w:val="both"/>
      </w:pPr>
      <w:r>
        <w:rPr>
          <w:rFonts w:ascii="Times New Roman"/>
          <w:b w:val="false"/>
          <w:i w:val="false"/>
          <w:color w:val="000000"/>
          <w:sz w:val="28"/>
        </w:rPr>
        <w:t>
      2.1. Орындаушы:
</w:t>
      </w:r>
      <w:r>
        <w:br/>
      </w:r>
      <w:r>
        <w:rPr>
          <w:rFonts w:ascii="Times New Roman"/>
          <w:b w:val="false"/>
          <w:i w:val="false"/>
          <w:color w:val="000000"/>
          <w:sz w:val="28"/>
        </w:rPr>
        <w:t>
      2.1.1. Органдар мен Қоғамның қызметтік тұлғаларынан "Мемлекеттік сатып алу туралы" Қазақстан Республикасы заңымен регламенттелетін жұмыстарды жүргізудің тәртібін мемлекеттік және қызметтік құпияларды құрайтын мәліметтерді қоспағанда, оның функцияларын орындау үшін қажетті кез-келген ақпаратты алуға;
</w:t>
      </w:r>
      <w:r>
        <w:br/>
      </w:r>
      <w:r>
        <w:rPr>
          <w:rFonts w:ascii="Times New Roman"/>
          <w:b w:val="false"/>
          <w:i w:val="false"/>
          <w:color w:val="000000"/>
          <w:sz w:val="28"/>
        </w:rPr>
        <w:t>
      2.1.2. Шартпен көзделген тапсырмаларды орындау үшін қызметтік жайларды, байланыс құралдарын, Қоғам беретін өзге де мүліктерді пайдалануға;
</w:t>
      </w:r>
      <w:r>
        <w:br/>
      </w:r>
      <w:r>
        <w:rPr>
          <w:rFonts w:ascii="Times New Roman"/>
          <w:b w:val="false"/>
          <w:i w:val="false"/>
          <w:color w:val="000000"/>
          <w:sz w:val="28"/>
        </w:rPr>
        <w:t>
      2.1.3. Директорлар кеңесінің барлық мәжілістеріне қатысуға және директорлар кеңесі туралы жарғыда және ережеде көзделген тәртіптегі мәселелерді қарау жөніндегі өз ойын білдіруге;
</w:t>
      </w:r>
      <w:r>
        <w:br/>
      </w:r>
      <w:r>
        <w:rPr>
          <w:rFonts w:ascii="Times New Roman"/>
          <w:b w:val="false"/>
          <w:i w:val="false"/>
          <w:color w:val="000000"/>
          <w:sz w:val="28"/>
        </w:rPr>
        <w:t>
      2.1.4. Директорлар кеңесі Төрағасының жазбаша келісімі қажет жағдайда мамандарды, сарапшыларды, консультанттарды тартуға;
</w:t>
      </w:r>
      <w:r>
        <w:br/>
      </w:r>
      <w:r>
        <w:rPr>
          <w:rFonts w:ascii="Times New Roman"/>
          <w:b w:val="false"/>
          <w:i w:val="false"/>
          <w:color w:val="000000"/>
          <w:sz w:val="28"/>
        </w:rPr>
        <w:t>
      2.1.5. Қоғамның және осы Шарттағы басқа ішкі құжаттармен директорлар кеңесі туралы жарғыда, ережеде көзделген тәртіпте Қоғамнан сыйақыны, сондай-ақ директорлар кеңесі мүшелерінің функцияларын орындауға байланысты шығыс өтемақыларын алуға;
</w:t>
      </w:r>
      <w:r>
        <w:br/>
      </w:r>
      <w:r>
        <w:rPr>
          <w:rFonts w:ascii="Times New Roman"/>
          <w:b w:val="false"/>
          <w:i w:val="false"/>
          <w:color w:val="000000"/>
          <w:sz w:val="28"/>
        </w:rPr>
        <w:t>
      2.1.6.»Акционерлік қоғамдар туралы»Қазақстан Республикасы Заңымен көзделген Қоғамның директорлар Кеңесі мүшелерінің өзге құқықтарын, директорлар кеңесі туралы жарғыларын, ережелерін және Қоғамның басқа да ішкі құжаттарын пайдалануға құқылы.
</w:t>
      </w:r>
    </w:p>
    <w:p>
      <w:pPr>
        <w:spacing w:after="0"/>
        <w:ind w:left="0"/>
        <w:jc w:val="both"/>
      </w:pPr>
      <w:r>
        <w:rPr>
          <w:rFonts w:ascii="Times New Roman"/>
          <w:b w:val="false"/>
          <w:i w:val="false"/>
          <w:color w:val="000000"/>
          <w:sz w:val="28"/>
        </w:rPr>
        <w:t>
</w:t>
      </w:r>
      <w:r>
        <w:rPr>
          <w:rFonts w:ascii="Times New Roman"/>
          <w:b/>
          <w:i w:val="false"/>
          <w:color w:val="000000"/>
          <w:sz w:val="28"/>
        </w:rPr>
        <w:t>
3. Орындаушының міндеті
</w:t>
      </w:r>
      <w:r>
        <w:rPr>
          <w:rFonts w:ascii="Times New Roman"/>
          <w:b w:val="false"/>
          <w:i w:val="false"/>
          <w:color w:val="000000"/>
          <w:sz w:val="28"/>
        </w:rPr>
        <w:t>
</w:t>
      </w:r>
    </w:p>
    <w:p>
      <w:pPr>
        <w:spacing w:after="0"/>
        <w:ind w:left="0"/>
        <w:jc w:val="both"/>
      </w:pPr>
      <w:r>
        <w:rPr>
          <w:rFonts w:ascii="Times New Roman"/>
          <w:b w:val="false"/>
          <w:i w:val="false"/>
          <w:color w:val="000000"/>
          <w:sz w:val="28"/>
        </w:rPr>
        <w:t>
      3.1. Өз құқықтары мен міндеттерін орындауды жүзеге асыру кезінде Орындаушы Қоғам мүддесін және оның акционерлерімен адал және жете ұғына отырып әрекет етуі тиіс.
</w:t>
      </w:r>
      <w:r>
        <w:br/>
      </w:r>
      <w:r>
        <w:rPr>
          <w:rFonts w:ascii="Times New Roman"/>
          <w:b w:val="false"/>
          <w:i w:val="false"/>
          <w:color w:val="000000"/>
          <w:sz w:val="28"/>
        </w:rPr>
        <w:t>
      3.2. Орындаушы:
</w:t>
      </w:r>
      <w:r>
        <w:br/>
      </w:r>
      <w:r>
        <w:rPr>
          <w:rFonts w:ascii="Times New Roman"/>
          <w:b w:val="false"/>
          <w:i w:val="false"/>
          <w:color w:val="000000"/>
          <w:sz w:val="28"/>
        </w:rPr>
        <w:t>
      3.2.1. Қазақстан Республикасының заңнамасы талаптарын, Қоғамның жарғысын және ішкі құжаттарын ескере отырып өз міндеттерін орындауы тиіс;
</w:t>
      </w:r>
      <w:r>
        <w:br/>
      </w:r>
      <w:r>
        <w:rPr>
          <w:rFonts w:ascii="Times New Roman"/>
          <w:b w:val="false"/>
          <w:i w:val="false"/>
          <w:color w:val="000000"/>
          <w:sz w:val="28"/>
        </w:rPr>
        <w:t>
      3.2.2. Мәжілістердегі мәселелер немесе сырттай дауыс беру үшін бюллетеньдерді қарау бойынша өз жазбаша пікірін директорлар кеңесіне берген жағдайда директорлар кеңесі туралы ережеде көзделген директорлар кеңесі мәжілісіне жеке қатысуға;
</w:t>
      </w:r>
      <w:r>
        <w:br/>
      </w:r>
      <w:r>
        <w:rPr>
          <w:rFonts w:ascii="Times New Roman"/>
          <w:b w:val="false"/>
          <w:i w:val="false"/>
          <w:color w:val="000000"/>
          <w:sz w:val="28"/>
        </w:rPr>
        <w:t>
      3.2.3. Өзі сайланған директорлар кеңесінің комитеті жұмысына жеке қатысуға;
</w:t>
      </w:r>
      <w:r>
        <w:br/>
      </w:r>
      <w:r>
        <w:rPr>
          <w:rFonts w:ascii="Times New Roman"/>
          <w:b w:val="false"/>
          <w:i w:val="false"/>
          <w:color w:val="000000"/>
          <w:sz w:val="28"/>
        </w:rPr>
        <w:t>
      3.2.4. Директорлар кеңесінің және оның төрағасының олардың құзыреті шеңберінде берілген тапсырмаларын орындауға;
</w:t>
      </w:r>
      <w:r>
        <w:br/>
      </w:r>
      <w:r>
        <w:rPr>
          <w:rFonts w:ascii="Times New Roman"/>
          <w:b w:val="false"/>
          <w:i w:val="false"/>
          <w:color w:val="000000"/>
          <w:sz w:val="28"/>
        </w:rPr>
        <w:t>
      3.2.5. Орындаушының құзыретіне кіретін мәселелер бойынша Қоғамдағы ақпараттар мен іс жағдайларын сараптауға; Директорлар кеңесі айқындайтын құжат, нысан түрінде осындай сараптаудың нәтижесін ұсынуға;
</w:t>
      </w:r>
      <w:r>
        <w:br/>
      </w:r>
      <w:r>
        <w:rPr>
          <w:rFonts w:ascii="Times New Roman"/>
          <w:b w:val="false"/>
          <w:i w:val="false"/>
          <w:color w:val="000000"/>
          <w:sz w:val="28"/>
        </w:rPr>
        <w:t>
      3.2.6. Директорлар кеңесі мәжілісіне тиісті түрде, атап айтқанда: мәжіліске байланысты материалдармен алдын-ала танысу, қажетті ақпараттарды жинау мен сараптауды жүзеге асыру, өз қорытындыларын, тұжырымдарын, ұсынымдарын дайындауға дайындалуға;
</w:t>
      </w:r>
      <w:r>
        <w:br/>
      </w:r>
      <w:r>
        <w:rPr>
          <w:rFonts w:ascii="Times New Roman"/>
          <w:b w:val="false"/>
          <w:i w:val="false"/>
          <w:color w:val="000000"/>
          <w:sz w:val="28"/>
        </w:rPr>
        <w:t>
      3.2.7. Өкілеттік мерзімі біткеннен кейін, оның ішінде Қоғам айқындаған өкілеттіктерді мерзімінен бұрын доғару, уәкілетті тұлғаны қабылдау-беру актілері бойынша 3 күн ішінде, Қоғам мүліктерінің барлық құжаттары, қызметтік жайлар және олардың, егер олар осылай берілсе, кілттерін беруге;
</w:t>
      </w:r>
      <w:r>
        <w:br/>
      </w:r>
      <w:r>
        <w:rPr>
          <w:rFonts w:ascii="Times New Roman"/>
          <w:b w:val="false"/>
          <w:i w:val="false"/>
          <w:color w:val="000000"/>
          <w:sz w:val="28"/>
        </w:rPr>
        <w:t>
      3.2.8. Директорлар кеңесі төрағасының талаптары бойынша Қоғамның қызметіне қатысты, жасырын және жекелей басқа кез-келген ақпарат беруге;
</w:t>
      </w:r>
      <w:r>
        <w:br/>
      </w:r>
      <w:r>
        <w:rPr>
          <w:rFonts w:ascii="Times New Roman"/>
          <w:b w:val="false"/>
          <w:i w:val="false"/>
          <w:color w:val="000000"/>
          <w:sz w:val="28"/>
        </w:rPr>
        <w:t>
      3.2.9. Мүдделі қақтығыстарға қатысты мынадай ережелер мен талаптарды сақтауы:
</w:t>
      </w:r>
      <w:r>
        <w:br/>
      </w:r>
      <w:r>
        <w:rPr>
          <w:rFonts w:ascii="Times New Roman"/>
          <w:b w:val="false"/>
          <w:i w:val="false"/>
          <w:color w:val="000000"/>
          <w:sz w:val="28"/>
        </w:rPr>
        <w:t>
      3.2.9.1. Директорлар кеңесінің төрағасына кез-келген жеке коммерциялық немесе Қоғамға байланысты мәмілелердегі, шарттардағы, жобалардағы өзге мүдделер (тікелей немесе жанама) туралы тез арада хабарлауы;
</w:t>
      </w:r>
      <w:r>
        <w:br/>
      </w:r>
      <w:r>
        <w:rPr>
          <w:rFonts w:ascii="Times New Roman"/>
          <w:b w:val="false"/>
          <w:i w:val="false"/>
          <w:color w:val="000000"/>
          <w:sz w:val="28"/>
        </w:rPr>
        <w:t>
      3.2.9.2. Жеке немесе заңды тұлғалардан Директорлар кеңесіне мүше ретінде Орындаушыдан қабылданған немесе жасалған шешімдер мен іс-әрекеттер үшін сыйақы сияқты көрінетін немесе қаралуы мүмкін қызметтер көрсету немесе қандай да болмасын артықшылықтары бар сыйақылар алмауға;
</w:t>
      </w:r>
      <w:r>
        <w:br/>
      </w:r>
      <w:r>
        <w:rPr>
          <w:rFonts w:ascii="Times New Roman"/>
          <w:b w:val="false"/>
          <w:i w:val="false"/>
          <w:color w:val="000000"/>
          <w:sz w:val="28"/>
        </w:rPr>
        <w:t>
      3.2.9.3. Орындаушыны хабардар ететін Директорлар кеңесі мүшелері олардың міндеттерін орындауға байланысты құпиялы, инсайдерлік және өзге де ақпаратты, осындай ақпаратқа қол жеткізбейтін тұлғаларға таратпауға, сондай-ақ Директорлар кеңесі мүшелері міндетін орындау кезеңі сияқты өз мүдделеріндегі немесе үшінші бір мүдделерді, сол сияқты осы Шарттың қолдану мерзімі біткеннен кейін 5 жыл ішінде пайдалануға;
</w:t>
      </w:r>
      <w:r>
        <w:br/>
      </w:r>
      <w:r>
        <w:rPr>
          <w:rFonts w:ascii="Times New Roman"/>
          <w:b w:val="false"/>
          <w:i w:val="false"/>
          <w:color w:val="000000"/>
          <w:sz w:val="28"/>
        </w:rPr>
        <w:t>
      3.2.9.4. Қоғамдық үй-жайларындағы жұмыстар кезінде Қоғамның ішкі құжаттарында көзделген ережелер мен рәсімдерді және қауіпсіздік режиміне байланысты және Қоғамның құпия ақпаратымен жұмыстарды сақтауы міндет.
</w:t>
      </w:r>
    </w:p>
    <w:p>
      <w:pPr>
        <w:spacing w:after="0"/>
        <w:ind w:left="0"/>
        <w:jc w:val="both"/>
      </w:pPr>
      <w:r>
        <w:rPr>
          <w:rFonts w:ascii="Times New Roman"/>
          <w:b w:val="false"/>
          <w:i w:val="false"/>
          <w:color w:val="000000"/>
          <w:sz w:val="28"/>
        </w:rPr>
        <w:t>
</w:t>
      </w:r>
      <w:r>
        <w:rPr>
          <w:rFonts w:ascii="Times New Roman"/>
          <w:b/>
          <w:i w:val="false"/>
          <w:color w:val="000000"/>
          <w:sz w:val="28"/>
        </w:rPr>
        <w:t>
4. Қоғамның құқығы
</w:t>
      </w:r>
      <w:r>
        <w:rPr>
          <w:rFonts w:ascii="Times New Roman"/>
          <w:b w:val="false"/>
          <w:i w:val="false"/>
          <w:color w:val="000000"/>
          <w:sz w:val="28"/>
        </w:rPr>
        <w:t>
</w:t>
      </w:r>
    </w:p>
    <w:p>
      <w:pPr>
        <w:spacing w:after="0"/>
        <w:ind w:left="0"/>
        <w:jc w:val="both"/>
      </w:pPr>
      <w:r>
        <w:rPr>
          <w:rFonts w:ascii="Times New Roman"/>
          <w:b w:val="false"/>
          <w:i w:val="false"/>
          <w:color w:val="000000"/>
          <w:sz w:val="28"/>
        </w:rPr>
        <w:t>
      4.1. Қоғам:
</w:t>
      </w:r>
      <w:r>
        <w:br/>
      </w:r>
      <w:r>
        <w:rPr>
          <w:rFonts w:ascii="Times New Roman"/>
          <w:b w:val="false"/>
          <w:i w:val="false"/>
          <w:color w:val="000000"/>
          <w:sz w:val="28"/>
        </w:rPr>
        <w:t>
      4.1.1. Орындаушыдан Қоғамның басқа ішкі құжаттарымен және осы Шартпен, директорлар кеңесі туралы жарғысын, ережесін Қазақстан Республикасының нормативтік-құқықтық актілерінде көзделген Директорлар кеңесі мүшелерінің міндеттерін орындауға жататындығын талап етуге;
</w:t>
      </w:r>
      <w:r>
        <w:br/>
      </w:r>
      <w:r>
        <w:rPr>
          <w:rFonts w:ascii="Times New Roman"/>
          <w:b w:val="false"/>
          <w:i w:val="false"/>
          <w:color w:val="000000"/>
          <w:sz w:val="28"/>
        </w:rPr>
        <w:t>
      4.1.2. Кез-келген уақытта мерзімінен бұрын Директорлар кеңесінің барлық құрамының немесе акционерлік қоғамның (даму институттарының) тәуелсіз директоры - директорлар кеңесі мүшесінің өкілдігін мерзімінен бұрын доғару туралы акционерлер шешімін жалпы жиналыста қабылдау жағдайында осы Шартты бұзуға;
</w:t>
      </w:r>
      <w:r>
        <w:br/>
      </w:r>
      <w:r>
        <w:rPr>
          <w:rFonts w:ascii="Times New Roman"/>
          <w:b w:val="false"/>
          <w:i w:val="false"/>
          <w:color w:val="000000"/>
          <w:sz w:val="28"/>
        </w:rPr>
        <w:t>
      4.1.3. Қазақстан Республикасының нормативтік құқықтық актілерінде көзделген өзге құқықтарын, Қоғамның жарғысын, ішкі құжаттарын және осы шартты пайдалануға құқылы.
</w:t>
      </w:r>
    </w:p>
    <w:p>
      <w:pPr>
        <w:spacing w:after="0"/>
        <w:ind w:left="0"/>
        <w:jc w:val="both"/>
      </w:pPr>
      <w:r>
        <w:rPr>
          <w:rFonts w:ascii="Times New Roman"/>
          <w:b w:val="false"/>
          <w:i w:val="false"/>
          <w:color w:val="000000"/>
          <w:sz w:val="28"/>
        </w:rPr>
        <w:t>
</w:t>
      </w:r>
      <w:r>
        <w:rPr>
          <w:rFonts w:ascii="Times New Roman"/>
          <w:b/>
          <w:i w:val="false"/>
          <w:color w:val="000000"/>
          <w:sz w:val="28"/>
        </w:rPr>
        <w:t>
5. Қоғамның міндеті
</w:t>
      </w:r>
      <w:r>
        <w:rPr>
          <w:rFonts w:ascii="Times New Roman"/>
          <w:b w:val="false"/>
          <w:i w:val="false"/>
          <w:color w:val="000000"/>
          <w:sz w:val="28"/>
        </w:rPr>
        <w:t>
</w:t>
      </w:r>
    </w:p>
    <w:p>
      <w:pPr>
        <w:spacing w:after="0"/>
        <w:ind w:left="0"/>
        <w:jc w:val="both"/>
      </w:pPr>
      <w:r>
        <w:rPr>
          <w:rFonts w:ascii="Times New Roman"/>
          <w:b w:val="false"/>
          <w:i w:val="false"/>
          <w:color w:val="000000"/>
          <w:sz w:val="28"/>
        </w:rPr>
        <w:t>
      5.1. Қоғам:
</w:t>
      </w:r>
      <w:r>
        <w:br/>
      </w:r>
      <w:r>
        <w:rPr>
          <w:rFonts w:ascii="Times New Roman"/>
          <w:b w:val="false"/>
          <w:i w:val="false"/>
          <w:color w:val="000000"/>
          <w:sz w:val="28"/>
        </w:rPr>
        <w:t>
      5.1.1. орындаушыға осы шартта көзделген сыйақыны уақтылы және толық көлемде төлеуге, олардың Директорлар кеңесі мүшелеріне байланысты шығыстарын өтеуге;
</w:t>
      </w:r>
      <w:r>
        <w:br/>
      </w:r>
      <w:r>
        <w:rPr>
          <w:rFonts w:ascii="Times New Roman"/>
          <w:b w:val="false"/>
          <w:i w:val="false"/>
          <w:color w:val="000000"/>
          <w:sz w:val="28"/>
        </w:rPr>
        <w:t>
      5.1.2. ақпарат орындаушысына олардың міндеттерін орындалуы үшін қажетті материалдар мен құжаттарды уақтылы беруге;
</w:t>
      </w:r>
      <w:r>
        <w:br/>
      </w:r>
      <w:r>
        <w:rPr>
          <w:rFonts w:ascii="Times New Roman"/>
          <w:b w:val="false"/>
          <w:i w:val="false"/>
          <w:color w:val="000000"/>
          <w:sz w:val="28"/>
        </w:rPr>
        <w:t>
      5.1.3. орындаушыға оның міндетін орындау үшін техникалық көмек беруге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6. Орындаушыға төленетін сыйақы және өтемақы
</w:t>
      </w:r>
      <w:r>
        <w:rPr>
          <w:rFonts w:ascii="Times New Roman"/>
          <w:b w:val="false"/>
          <w:i w:val="false"/>
          <w:color w:val="000000"/>
          <w:sz w:val="28"/>
        </w:rPr>
        <w:t>
</w:t>
      </w:r>
    </w:p>
    <w:p>
      <w:pPr>
        <w:spacing w:after="0"/>
        <w:ind w:left="0"/>
        <w:jc w:val="both"/>
      </w:pPr>
      <w:r>
        <w:rPr>
          <w:rFonts w:ascii="Times New Roman"/>
          <w:b w:val="false"/>
          <w:i w:val="false"/>
          <w:color w:val="000000"/>
          <w:sz w:val="28"/>
        </w:rPr>
        <w:t>
      6.1. Директорлар кеңесі мүшелерінің міндетін орындау үшін Орындаушы _________ теңге мөлшерде кесімді сыйақы алады.
</w:t>
      </w:r>
      <w:r>
        <w:br/>
      </w:r>
      <w:r>
        <w:rPr>
          <w:rFonts w:ascii="Times New Roman"/>
          <w:b w:val="false"/>
          <w:i w:val="false"/>
          <w:color w:val="000000"/>
          <w:sz w:val="28"/>
        </w:rPr>
        <w:t>
      6.2. Осы баптың 6.1-тармағында көзделген кесімді сыйақы мерзімі өткеннен соң тоқсанына бір рет айдың 15 күнінен кешіктірмей, есеп беру тоқсанынан кейін төленеді.
</w:t>
      </w:r>
      <w:r>
        <w:br/>
      </w:r>
      <w:r>
        <w:rPr>
          <w:rFonts w:ascii="Times New Roman"/>
          <w:b w:val="false"/>
          <w:i w:val="false"/>
          <w:color w:val="000000"/>
          <w:sz w:val="28"/>
        </w:rPr>
        <w:t>
      6.3. Қоғам Орындаушыға оған жүктелген міндеттерді орындауға байланысты барлық нақты шығыстарды, егер мұндай шығыстар Директорлар кеңесінің жұмыс жоспарымен көзделген және тиісті құжаттармен расталған (жолақы құжаттары, есептері және т.б) жағдайда өтейді.
</w:t>
      </w:r>
      <w:r>
        <w:br/>
      </w:r>
      <w:r>
        <w:rPr>
          <w:rFonts w:ascii="Times New Roman"/>
          <w:b w:val="false"/>
          <w:i w:val="false"/>
          <w:color w:val="000000"/>
          <w:sz w:val="28"/>
        </w:rPr>
        <w:t>
      Сыйақыны төлеу қолма-қол нысанда Орындаушымен көрсетілген есеп айырысу немесе өзге шотты аудару жолымен жүргізіледі.
</w:t>
      </w:r>
    </w:p>
    <w:p>
      <w:pPr>
        <w:spacing w:after="0"/>
        <w:ind w:left="0"/>
        <w:jc w:val="both"/>
      </w:pPr>
      <w:r>
        <w:rPr>
          <w:rFonts w:ascii="Times New Roman"/>
          <w:b w:val="false"/>
          <w:i w:val="false"/>
          <w:color w:val="000000"/>
          <w:sz w:val="28"/>
        </w:rPr>
        <w:t>
</w:t>
      </w:r>
      <w:r>
        <w:rPr>
          <w:rFonts w:ascii="Times New Roman"/>
          <w:b/>
          <w:i w:val="false"/>
          <w:color w:val="000000"/>
          <w:sz w:val="28"/>
        </w:rPr>
        <w:t>
7. Тараптардың жауапкершілігі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7.1. Қоғам алдында Қоғамға келтірілген залалы үшін Орындаушының айыпты әрекеті (әрекетсіздігі), егер ол жауапкершілік негізі мен мөлшері Қазақстан Республикасы заңнамалық кесімдерімен белгіленбеген болса, Орындаушы жауапкершілік алады.
</w:t>
      </w:r>
      <w:r>
        <w:br/>
      </w:r>
      <w:r>
        <w:rPr>
          <w:rFonts w:ascii="Times New Roman"/>
          <w:b w:val="false"/>
          <w:i w:val="false"/>
          <w:color w:val="000000"/>
          <w:sz w:val="28"/>
        </w:rPr>
        <w:t>
      7.2. Орындаушы, егер ол Қоғамға келтірілген залалдың шешіміне қарсы дауыс берсе, немесе мұндай дауысқа қатыспаған болса жауапкершілік алмайды.
</w:t>
      </w:r>
      <w:r>
        <w:br/>
      </w:r>
      <w:r>
        <w:rPr>
          <w:rFonts w:ascii="Times New Roman"/>
          <w:b w:val="false"/>
          <w:i w:val="false"/>
          <w:color w:val="000000"/>
          <w:sz w:val="28"/>
        </w:rPr>
        <w:t>
      7.3. Орындаушы жауапкершілігінің негіздері мен мөлшерін айқындау кезінде іскер айналымның кәдімгі шарттарын және іс үшін маңызы бар өзге де жағдайларды назарға ала отырып қабылдауы мүмкін.
</w:t>
      </w:r>
      <w:r>
        <w:br/>
      </w:r>
      <w:r>
        <w:rPr>
          <w:rFonts w:ascii="Times New Roman"/>
          <w:b w:val="false"/>
          <w:i w:val="false"/>
          <w:color w:val="000000"/>
          <w:sz w:val="28"/>
        </w:rPr>
        <w:t>
      7.4. Орындаушы оның бастамасы (кінәсі) бойынша өкілеттігін мерзімнен бұрын доғарған жағдайда, Қоғам тұрақсыз Орындаушыға ________ теңге мөлшерде өтемақы төлеуді талап етуі мүмкін.
</w:t>
      </w:r>
      <w:r>
        <w:br/>
      </w:r>
      <w:r>
        <w:rPr>
          <w:rFonts w:ascii="Times New Roman"/>
          <w:b w:val="false"/>
          <w:i w:val="false"/>
          <w:color w:val="000000"/>
          <w:sz w:val="28"/>
        </w:rPr>
        <w:t>
      7.5. Орындаушы өкілеттігін мерзімінен бұрын доғарған жағдайда осы Шарттың 8.4-тармағында көзделген жағдайларды алып тастағанда, Орындаушы Қоғамға ___________ теңге мөлшерде өтемақы төлеуді талап етуі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8. Шарттың қолданылу мерзімі және оның күшін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тоқтату шарттары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8.1. Шарт Тараптар оған қол қойылған сәттен бастап күшіне енеді және жаңа тәуелсіз директорды - директорлар кеңесінің мүшесін сайлағанға дейін қолданыста болады.
</w:t>
      </w:r>
      <w:r>
        <w:br/>
      </w:r>
      <w:r>
        <w:rPr>
          <w:rFonts w:ascii="Times New Roman"/>
          <w:b w:val="false"/>
          <w:i w:val="false"/>
          <w:color w:val="000000"/>
          <w:sz w:val="28"/>
        </w:rPr>
        <w:t>
      8.2. Қоғамның кез келген уақытта осы Шарттың 8.3.-тармағымен көзделген негіздер бойынша немесе акционерлердің жалпы жиналысының директорлар кеңесі мүшесінің өкілеттіктерін мерзіміне дейін тоқтату туралы шешіміне сәйкес негізсіз Орындаушымен шартты мерзімінен бұрын бұзуға құқығы бар.
</w:t>
      </w:r>
      <w:r>
        <w:br/>
      </w:r>
      <w:r>
        <w:rPr>
          <w:rFonts w:ascii="Times New Roman"/>
          <w:b w:val="false"/>
          <w:i w:val="false"/>
          <w:color w:val="000000"/>
          <w:sz w:val="28"/>
        </w:rPr>
        <w:t>
      8.3. Шартты бұзудың негіздері:
</w:t>
      </w:r>
      <w:r>
        <w:br/>
      </w:r>
      <w:r>
        <w:rPr>
          <w:rFonts w:ascii="Times New Roman"/>
          <w:b w:val="false"/>
          <w:i w:val="false"/>
          <w:color w:val="000000"/>
          <w:sz w:val="28"/>
        </w:rPr>
        <w:t>
      8.3.1. осы Шарттың 3-тармағымен көзделген міндеттерді орындамау;
</w:t>
      </w:r>
      <w:r>
        <w:br/>
      </w:r>
      <w:r>
        <w:rPr>
          <w:rFonts w:ascii="Times New Roman"/>
          <w:b w:val="false"/>
          <w:i w:val="false"/>
          <w:color w:val="000000"/>
          <w:sz w:val="28"/>
        </w:rPr>
        <w:t>
      8.3.2. Қоғамға елеулі зиян келтіру;
</w:t>
      </w:r>
      <w:r>
        <w:br/>
      </w:r>
      <w:r>
        <w:rPr>
          <w:rFonts w:ascii="Times New Roman"/>
          <w:b w:val="false"/>
          <w:i w:val="false"/>
          <w:color w:val="000000"/>
          <w:sz w:val="28"/>
        </w:rPr>
        <w:t>
      8.3.3. Директорлар кеңесінің 2-ден көп отырысына дәлелді себеп бойынша қатыспау;
</w:t>
      </w:r>
      <w:r>
        <w:br/>
      </w:r>
      <w:r>
        <w:rPr>
          <w:rFonts w:ascii="Times New Roman"/>
          <w:b w:val="false"/>
          <w:i w:val="false"/>
          <w:color w:val="000000"/>
          <w:sz w:val="28"/>
        </w:rPr>
        <w:t>
      8.3.4. денсаулық жағдайы бойынша;
</w:t>
      </w:r>
      <w:r>
        <w:br/>
      </w:r>
      <w:r>
        <w:rPr>
          <w:rFonts w:ascii="Times New Roman"/>
          <w:b w:val="false"/>
          <w:i w:val="false"/>
          <w:color w:val="000000"/>
          <w:sz w:val="28"/>
        </w:rPr>
        <w:t>
      8.3.5. өз еркі бойынша.
</w:t>
      </w:r>
      <w:r>
        <w:br/>
      </w:r>
      <w:r>
        <w:rPr>
          <w:rFonts w:ascii="Times New Roman"/>
          <w:b w:val="false"/>
          <w:i w:val="false"/>
          <w:color w:val="000000"/>
          <w:sz w:val="28"/>
        </w:rPr>
        <w:t>
      Осы Шарттың күшін тоқтату күні акционерлердің жалпы жиналысы жаңа тәуелсіз директорды - директорлар кеңесінің мүшесін сайлау туралы шешім қабылдаған күні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Қорытынды ереже
</w:t>
      </w:r>
      <w:r>
        <w:rPr>
          <w:rFonts w:ascii="Times New Roman"/>
          <w:b w:val="false"/>
          <w:i w:val="false"/>
          <w:color w:val="000000"/>
          <w:sz w:val="28"/>
        </w:rPr>
        <w:t>
</w:t>
      </w:r>
    </w:p>
    <w:p>
      <w:pPr>
        <w:spacing w:after="0"/>
        <w:ind w:left="0"/>
        <w:jc w:val="both"/>
      </w:pPr>
      <w:r>
        <w:rPr>
          <w:rFonts w:ascii="Times New Roman"/>
          <w:b w:val="false"/>
          <w:i w:val="false"/>
          <w:color w:val="000000"/>
          <w:sz w:val="28"/>
        </w:rPr>
        <w:t>
      9.1. Осы Шарт мемлекеттік, орыс және қажет кезінде ағылшын тілдерінде әрбір Тарап үшін бір данадан екі данада болып жасалған.
</w:t>
      </w:r>
      <w:r>
        <w:br/>
      </w:r>
      <w:r>
        <w:rPr>
          <w:rFonts w:ascii="Times New Roman"/>
          <w:b w:val="false"/>
          <w:i w:val="false"/>
          <w:color w:val="000000"/>
          <w:sz w:val="28"/>
        </w:rPr>
        <w:t>
      9.2. Директорлар кеңесінің мүшесі Орындаушыны қайта сайлаған жағдайда Қоғам онымен жаңа шарт жасасады.
</w:t>
      </w:r>
      <w:r>
        <w:br/>
      </w:r>
      <w:r>
        <w:rPr>
          <w:rFonts w:ascii="Times New Roman"/>
          <w:b w:val="false"/>
          <w:i w:val="false"/>
          <w:color w:val="000000"/>
          <w:sz w:val="28"/>
        </w:rPr>
        <w:t>
      Осы Шарт реттемеген барлық мәселелер Қазақстан Республикасының нормативтік құқықтық актілерімен, жарғымен және Қоғамның ішкі құжаттарымен реттеледі.
</w:t>
      </w:r>
      <w:r>
        <w:br/>
      </w:r>
      <w:r>
        <w:rPr>
          <w:rFonts w:ascii="Times New Roman"/>
          <w:b w:val="false"/>
          <w:i w:val="false"/>
          <w:color w:val="000000"/>
          <w:sz w:val="28"/>
        </w:rPr>
        <w:t>
      10. Тараптардың деректемелері мен қолдары
</w:t>
      </w:r>
    </w:p>
    <w:p>
      <w:pPr>
        <w:spacing w:after="0"/>
        <w:ind w:left="0"/>
        <w:jc w:val="both"/>
      </w:pPr>
      <w:r>
        <w:rPr>
          <w:rFonts w:ascii="Times New Roman"/>
          <w:b w:val="false"/>
          <w:i w:val="false"/>
          <w:color w:val="000000"/>
          <w:sz w:val="28"/>
        </w:rPr>
        <w:t>
</w:t>
      </w:r>
      <w:r>
        <w:rPr>
          <w:rFonts w:ascii="Times New Roman"/>
          <w:b/>
          <w:i w:val="false"/>
          <w:color w:val="000000"/>
          <w:sz w:val="28"/>
        </w:rPr>
        <w:t>
      Қоғам:                          Орындаушы: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Атауы:___________________________   Аты, тегі, әкесінің аты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Орналасқан жері:_________________   Паспорт: сериясы: ______N_______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_________________________________   __________________________берген
</w:t>
      </w:r>
    </w:p>
    <w:p>
      <w:pPr>
        <w:spacing w:after="0"/>
        <w:ind w:left="0"/>
        <w:jc w:val="both"/>
      </w:pPr>
      <w:r>
        <w:rPr>
          <w:rFonts w:ascii="Times New Roman"/>
          <w:b w:val="false"/>
          <w:i w:val="false"/>
          <w:color w:val="000000"/>
          <w:sz w:val="28"/>
        </w:rPr>
        <w:t>
Банктік деректемелер:____________    Мекен-жайы:____________________
</w:t>
      </w:r>
    </w:p>
    <w:p>
      <w:pPr>
        <w:spacing w:after="0"/>
        <w:ind w:left="0"/>
        <w:jc w:val="both"/>
      </w:pPr>
      <w:r>
        <w:rPr>
          <w:rFonts w:ascii="Times New Roman"/>
          <w:b w:val="false"/>
          <w:i w:val="false"/>
          <w:color w:val="000000"/>
          <w:sz w:val="28"/>
        </w:rPr>
        <w:t>
_________________________________   ________________________________
</w:t>
      </w:r>
      <w:r>
        <w:br/>
      </w:r>
      <w:r>
        <w:rPr>
          <w:rFonts w:ascii="Times New Roman"/>
          <w:b w:val="false"/>
          <w:i w:val="false"/>
          <w:color w:val="000000"/>
          <w:sz w:val="28"/>
        </w:rPr>
        <w:t>
                                                   (қолы)
</w:t>
      </w:r>
      <w:r>
        <w:br/>
      </w:r>
      <w:r>
        <w:rPr>
          <w:rFonts w:ascii="Times New Roman"/>
          <w:b w:val="false"/>
          <w:i w:val="false"/>
          <w:color w:val="000000"/>
          <w:sz w:val="28"/>
        </w:rPr>
        <w:t>
(өкілетті тұлғаның қолы, лауазымы,
</w:t>
      </w:r>
      <w:r>
        <w:br/>
      </w:r>
      <w:r>
        <w:rPr>
          <w:rFonts w:ascii="Times New Roman"/>
          <w:b w:val="false"/>
          <w:i w:val="false"/>
          <w:color w:val="000000"/>
          <w:sz w:val="28"/>
        </w:rPr>
        <w:t>
аты, тегі, әкесінің 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Акционерлік қоғамдардың
</w:t>
      </w:r>
      <w:r>
        <w:br/>
      </w:r>
      <w:r>
        <w:rPr>
          <w:rFonts w:ascii="Times New Roman"/>
          <w:b w:val="false"/>
          <w:i w:val="false"/>
          <w:color w:val="000000"/>
          <w:sz w:val="28"/>
        </w:rPr>
        <w:t>
                                 (даму институттарының) тәуелсіз
</w:t>
      </w:r>
      <w:r>
        <w:br/>
      </w:r>
      <w:r>
        <w:rPr>
          <w:rFonts w:ascii="Times New Roman"/>
          <w:b w:val="false"/>
          <w:i w:val="false"/>
          <w:color w:val="000000"/>
          <w:sz w:val="28"/>
        </w:rPr>
        <w:t>
                               директорлары - директорлар кеңесіне
</w:t>
      </w:r>
      <w:r>
        <w:br/>
      </w:r>
      <w:r>
        <w:rPr>
          <w:rFonts w:ascii="Times New Roman"/>
          <w:b w:val="false"/>
          <w:i w:val="false"/>
          <w:color w:val="000000"/>
          <w:sz w:val="28"/>
        </w:rPr>
        <w:t>
                                  мүшелерін конкурстық іріктеудің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Резервке алынған акционерлік қоғамдардың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институттарының) тәуелсіз директоры - директорлар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кеңесіне мүше лауазымына кандидаттардың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(лауазымның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021"/>
        <w:gridCol w:w="2160"/>
        <w:gridCol w:w="2855"/>
        <w:gridCol w:w="2518"/>
        <w:gridCol w:w="2578"/>
      </w:tblGrid>
      <w:tr>
        <w:trPr>
          <w:trHeight w:val="90" w:hRule="atLeast"/>
        </w:trPr>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r>
              <w:br/>
            </w:r>
            <w:r>
              <w:rPr>
                <w:rFonts w:ascii="Times New Roman"/>
                <w:b w:val="false"/>
                <w:i w:val="false"/>
                <w:color w:val="000000"/>
                <w:sz w:val="20"/>
              </w:rPr>
              <w:t>
N
</w:t>
            </w:r>
          </w:p>
          <w:p>
            <w:pPr>
              <w:spacing w:after="20"/>
              <w:ind w:left="20"/>
              <w:jc w:val="both"/>
            </w:pPr>
            <w:r>
              <w:rPr>
                <w:rFonts w:ascii="Times New Roman"/>
                <w:b w:val="false"/>
                <w:i w:val="false"/>
                <w:color w:val="000000"/>
                <w:sz w:val="20"/>
              </w:rPr>
              <w:t>
№
</w:t>
            </w:r>
          </w:p>
        </w:tc>
        <w:tc>
          <w:tcPr>
            <w:tcW w:w="2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инс-
</w:t>
            </w:r>
            <w:r>
              <w:br/>
            </w:r>
            <w:r>
              <w:rPr>
                <w:rFonts w:ascii="Times New Roman"/>
                <w:b w:val="false"/>
                <w:i w:val="false"/>
                <w:color w:val="000000"/>
                <w:sz w:val="20"/>
              </w:rPr>
              <w:t>
титуты,
</w:t>
            </w:r>
            <w:r>
              <w:br/>
            </w:r>
            <w:r>
              <w:rPr>
                <w:rFonts w:ascii="Times New Roman"/>
                <w:b w:val="false"/>
                <w:i w:val="false"/>
                <w:color w:val="000000"/>
                <w:sz w:val="20"/>
              </w:rPr>
              <w:t>
лауазым
</w:t>
            </w:r>
            <w:r>
              <w:br/>
            </w:r>
            <w:r>
              <w:rPr>
                <w:rFonts w:ascii="Times New Roman"/>
                <w:b w:val="false"/>
                <w:i w:val="false"/>
                <w:color w:val="000000"/>
                <w:sz w:val="20"/>
              </w:rPr>
              <w:t>
атауы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Резервке
</w:t>
            </w:r>
            <w:r>
              <w:br/>
            </w:r>
            <w:r>
              <w:rPr>
                <w:rFonts w:ascii="Times New Roman"/>
                <w:b w:val="false"/>
                <w:i w:val="false"/>
                <w:color w:val="000000"/>
                <w:sz w:val="20"/>
              </w:rPr>
              <w:t>
алынған
</w:t>
            </w:r>
            <w:r>
              <w:br/>
            </w:r>
            <w:r>
              <w:rPr>
                <w:rFonts w:ascii="Times New Roman"/>
                <w:b w:val="false"/>
                <w:i w:val="false"/>
                <w:color w:val="000000"/>
                <w:sz w:val="20"/>
              </w:rPr>
              <w:t>
кандидат-
</w:t>
            </w:r>
            <w:r>
              <w:br/>
            </w:r>
            <w:r>
              <w:rPr>
                <w:rFonts w:ascii="Times New Roman"/>
                <w:b w:val="false"/>
                <w:i w:val="false"/>
                <w:color w:val="000000"/>
                <w:sz w:val="20"/>
              </w:rPr>
              <w:t>
тың аты,
</w:t>
            </w:r>
            <w:r>
              <w:br/>
            </w:r>
            <w:r>
              <w:rPr>
                <w:rFonts w:ascii="Times New Roman"/>
                <w:b w:val="false"/>
                <w:i w:val="false"/>
                <w:color w:val="000000"/>
                <w:sz w:val="20"/>
              </w:rPr>
              <w:t>
тегі,
</w:t>
            </w:r>
            <w:r>
              <w:br/>
            </w:r>
            <w:r>
              <w:rPr>
                <w:rFonts w:ascii="Times New Roman"/>
                <w:b w:val="false"/>
                <w:i w:val="false"/>
                <w:color w:val="000000"/>
                <w:sz w:val="20"/>
              </w:rPr>
              <w:t>
әкесінің аты
</w:t>
            </w:r>
          </w:p>
        </w:tc>
        <w:tc>
          <w:tcPr>
            <w:tcW w:w="2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күні,
</w:t>
            </w:r>
            <w:r>
              <w:br/>
            </w:r>
            <w:r>
              <w:rPr>
                <w:rFonts w:ascii="Times New Roman"/>
                <w:b w:val="false"/>
                <w:i w:val="false"/>
                <w:color w:val="000000"/>
                <w:sz w:val="20"/>
              </w:rPr>
              <w:t>
жылы, білімі,
</w:t>
            </w:r>
            <w:r>
              <w:br/>
            </w:r>
            <w:r>
              <w:rPr>
                <w:rFonts w:ascii="Times New Roman"/>
                <w:b w:val="false"/>
                <w:i w:val="false"/>
                <w:color w:val="000000"/>
                <w:sz w:val="20"/>
              </w:rPr>
              <w:t>
білімі
</w:t>
            </w:r>
            <w:r>
              <w:br/>
            </w:r>
            <w:r>
              <w:rPr>
                <w:rFonts w:ascii="Times New Roman"/>
                <w:b w:val="false"/>
                <w:i w:val="false"/>
                <w:color w:val="000000"/>
                <w:sz w:val="20"/>
              </w:rPr>
              <w:t>
бойынша
</w:t>
            </w:r>
            <w:r>
              <w:br/>
            </w:r>
            <w:r>
              <w:rPr>
                <w:rFonts w:ascii="Times New Roman"/>
                <w:b w:val="false"/>
                <w:i w:val="false"/>
                <w:color w:val="000000"/>
                <w:sz w:val="20"/>
              </w:rPr>
              <w:t>
мамандығы
</w:t>
            </w:r>
          </w:p>
        </w:tc>
        <w:tc>
          <w:tcPr>
            <w:tcW w:w="2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орны
</w:t>
            </w:r>
            <w:r>
              <w:br/>
            </w:r>
            <w:r>
              <w:rPr>
                <w:rFonts w:ascii="Times New Roman"/>
                <w:b w:val="false"/>
                <w:i w:val="false"/>
                <w:color w:val="000000"/>
                <w:sz w:val="20"/>
              </w:rPr>
              <w:t>
(ұйымы,
</w:t>
            </w:r>
            <w:r>
              <w:br/>
            </w:r>
            <w:r>
              <w:rPr>
                <w:rFonts w:ascii="Times New Roman"/>
                <w:b w:val="false"/>
                <w:i w:val="false"/>
                <w:color w:val="000000"/>
                <w:sz w:val="20"/>
              </w:rPr>
              <w:t>
атқарып
</w:t>
            </w:r>
            <w:r>
              <w:br/>
            </w:r>
            <w:r>
              <w:rPr>
                <w:rFonts w:ascii="Times New Roman"/>
                <w:b w:val="false"/>
                <w:i w:val="false"/>
                <w:color w:val="000000"/>
                <w:sz w:val="20"/>
              </w:rPr>
              <w:t>
отырған
</w:t>
            </w:r>
            <w:r>
              <w:br/>
            </w:r>
            <w:r>
              <w:rPr>
                <w:rFonts w:ascii="Times New Roman"/>
                <w:b w:val="false"/>
                <w:i w:val="false"/>
                <w:color w:val="000000"/>
                <w:sz w:val="20"/>
              </w:rPr>
              <w:t>
лауазымы,
</w:t>
            </w:r>
            <w:r>
              <w:br/>
            </w:r>
            <w:r>
              <w:rPr>
                <w:rFonts w:ascii="Times New Roman"/>
                <w:b w:val="false"/>
                <w:i w:val="false"/>
                <w:color w:val="000000"/>
                <w:sz w:val="20"/>
              </w:rPr>
              <w:t>
лауазымда
</w:t>
            </w:r>
            <w:r>
              <w:br/>
            </w:r>
            <w:r>
              <w:rPr>
                <w:rFonts w:ascii="Times New Roman"/>
                <w:b w:val="false"/>
                <w:i w:val="false"/>
                <w:color w:val="000000"/>
                <w:sz w:val="20"/>
              </w:rPr>
              <w:t>
қай уақыттан
</w:t>
            </w:r>
            <w:r>
              <w:br/>
            </w:r>
            <w:r>
              <w:rPr>
                <w:rFonts w:ascii="Times New Roman"/>
                <w:b w:val="false"/>
                <w:i w:val="false"/>
                <w:color w:val="000000"/>
                <w:sz w:val="20"/>
              </w:rPr>
              <w:t>
бері)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Резервке
</w:t>
            </w:r>
            <w:r>
              <w:br/>
            </w:r>
            <w:r>
              <w:rPr>
                <w:rFonts w:ascii="Times New Roman"/>
                <w:b w:val="false"/>
                <w:i w:val="false"/>
                <w:color w:val="000000"/>
                <w:sz w:val="20"/>
              </w:rPr>
              <w:t>
алынған күні
</w:t>
            </w:r>
          </w:p>
        </w:tc>
      </w:tr>
      <w:tr>
        <w:trPr>
          <w:trHeight w:val="90" w:hRule="atLeast"/>
        </w:trPr>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комиссияның төрағасы
</w:t>
      </w:r>
      <w:r>
        <w:br/>
      </w:r>
      <w:r>
        <w:rPr>
          <w:rFonts w:ascii="Times New Roman"/>
          <w:b w:val="false"/>
          <w:i w:val="false"/>
          <w:color w:val="000000"/>
          <w:sz w:val="28"/>
        </w:rPr>
        <w:t>
(төрағаның орынбасары): ___________________________ (қолы)
</w:t>
      </w:r>
    </w:p>
    <w:p>
      <w:pPr>
        <w:spacing w:after="0"/>
        <w:ind w:left="0"/>
        <w:jc w:val="both"/>
      </w:pPr>
      <w:r>
        <w:rPr>
          <w:rFonts w:ascii="Times New Roman"/>
          <w:b w:val="false"/>
          <w:i w:val="false"/>
          <w:color w:val="000000"/>
          <w:sz w:val="28"/>
        </w:rPr>
        <w:t>
Конкурстық комиссияның мүшесі: ____________________ (қолы)
</w:t>
      </w:r>
    </w:p>
    <w:p>
      <w:pPr>
        <w:spacing w:after="0"/>
        <w:ind w:left="0"/>
        <w:jc w:val="both"/>
      </w:pPr>
      <w:r>
        <w:rPr>
          <w:rFonts w:ascii="Times New Roman"/>
          <w:b w:val="false"/>
          <w:i w:val="false"/>
          <w:color w:val="000000"/>
          <w:sz w:val="28"/>
        </w:rPr>
        <w:t>
Конкурстық комиссияның хатшысы: ___________________ (қолы)
</w:t>
      </w:r>
    </w:p>
    <w:p>
      <w:pPr>
        <w:spacing w:after="0"/>
        <w:ind w:left="0"/>
        <w:jc w:val="both"/>
      </w:pPr>
      <w:r>
        <w:rPr>
          <w:rFonts w:ascii="Times New Roman"/>
          <w:b w:val="false"/>
          <w:i w:val="false"/>
          <w:color w:val="000000"/>
          <w:sz w:val="28"/>
        </w:rPr>
        <w:t>
200__ жылғы»"___"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