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98f4" w14:textId="ca89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банктерге, банк операцияларының жекелеген түрлерін жүзеге асыратын ұйымдарға, сондай-ақ банктің ірі қатысушыларына, банк холдингіне және олардың аффилиирленген тұлғаларына, банк конгломераттың құрамына кіретін заңды тұлғаларға қатысты шектеулі ықпал ету шараларын және ірі қатысушы немесе банк холдингі белгілері бар тұлғаларға, сондай-ақ банктің ірі қатысушыларына, банк холдингтеріне немесе банк конгломератының құрамына кіретін заңды тұлғаларға мәжбүрлеу шараларын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42 Қаулысы. Қазақстан Республикасының Әділет министрлігінде 2006 жылғы 31 наурызда тіркелді. Тіркеу N 4154. Күші жойылды - Қазақстан Республикасы Ұлттық Банкі Басқармасының 2012 жылғы 29 қазандағы № 317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2012.10.29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Қаулының атауы жаңа редакцияда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201 </w:t>
      </w:r>
      <w:r>
        <w:rPr>
          <w:rFonts w:ascii="Times New Roman"/>
          <w:b w:val="false"/>
          <w:i w:val="false"/>
          <w:color w:val="ff0000"/>
          <w:sz w:val="28"/>
        </w:rPr>
        <w:t xml:space="preserve">(алғаш рет ресми жарияланған күннен кейін он күнтізбеллік күн өткеннен соң қолданысқа енгізіледі) Қаулысымен. </w:t>
      </w:r>
    </w:p>
    <w:bookmarkStart w:name="z1" w:id="0"/>
    <w:p>
      <w:pPr>
        <w:spacing w:after="0"/>
        <w:ind w:left="0"/>
        <w:jc w:val="both"/>
      </w:pPr>
      <w:r>
        <w:rPr>
          <w:rFonts w:ascii="Times New Roman"/>
          <w:b w:val="false"/>
          <w:i w:val="false"/>
          <w:color w:val="000000"/>
          <w:sz w:val="28"/>
        </w:rPr>
        <w:t xml:space="preserve">
      Екінші деңгейдегі банктердің және банк операцияларының жекелеген түрлерін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Екінші деңгейдегі банктерге, банк операцияларының жекелеген түрлерін жүзеге асыратын ұйымдарға, сондай-ақ банктің ірі қатысушыларына, банк холдингіне және олардың аффилиирленген тұлғаларына, банк конгломераттың құрамына кіретін заңды тұлғаларға қатысты шектеулі ықпал ету шараларын және ірі қатысушы немесе банк холдингі белгілері бар тұлғаларға, сондай-ақ банктің ірі қатысушыларына, банк холдингтеріне немесе банк конгломератының құрамына кіретін заңды тұлғаларға мәжбүрлеу шараларын қолдану ережесі бекітілсін.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жаңа редакцияда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201 </w:t>
      </w:r>
      <w:r>
        <w:rPr>
          <w:rFonts w:ascii="Times New Roman"/>
          <w:b w:val="false"/>
          <w:i w:val="false"/>
          <w:color w:val="ff0000"/>
          <w:sz w:val="28"/>
        </w:rPr>
        <w:t xml:space="preserve">(алғаш рет ресми жарияланған күннен кейін он күнтізбеллік күн өткеннен соң қолданысқа енгізіледі) Қаулысымен.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Қазақстан Республикасының Ұлттық Банкі Басқармасының Қазақстан Республикасының Әділет министрлігінде N 1623 тіркелген, "Қазақстан Республикасы Ұлттық Банкінің екінші деңгейдегі банктерге, банк операцияларының жекелеген түрлерін жүзеге асыратын ұйымдарға, олардың басшы қызметкерлеріне, сондай-ақ екінші деңгейдегі банктердің қосылма тұлғаларына қатысты ықпал ету шараларын қолдану ережесін бекіту туралы" 2001 жылғы 13 шілдедегі N 279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1623 тіркелген); </w:t>
      </w:r>
      <w:r>
        <w:br/>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Республикасының Әділет министрлігінде N 1623 тіркелген, Қазақстан Республикасының Ұлттық Банкі Басқармасының "Қазақстан Республикасы Ұлттық Банкінің екінші деңгейдегі банктерге, банк операцияларының жекелеген түрлерін жүзеге асыратын ұйымдарға, олардың басшы қызметкерлеріне, сондай-ақ екінші деңгейдегі банктердің қосылма тұлғаларына қатысты ықпал ету шараларын қолдану ережесін бекіту туралы" 2001 жылғы 13 шілдедегі N 279 қаулысына өзгерістер енгізу туралы" 2004 жылғы 25 қыркүйектегі N 268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3195 тіркелген). </w:t>
      </w:r>
    </w:p>
    <w:bookmarkEnd w:id="2"/>
    <w:bookmarkStart w:name="z4" w:id="3"/>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3"/>
    <w:bookmarkStart w:name="z5" w:id="4"/>
    <w:p>
      <w:pPr>
        <w:spacing w:after="0"/>
        <w:ind w:left="0"/>
        <w:jc w:val="both"/>
      </w:pPr>
      <w:r>
        <w:rPr>
          <w:rFonts w:ascii="Times New Roman"/>
          <w:b w:val="false"/>
          <w:i w:val="false"/>
          <w:color w:val="000000"/>
          <w:sz w:val="28"/>
        </w:rPr>
        <w:t xml:space="preserve">
      4. Банктерді қадағалау департаменті (Раева Р.Е.):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 </w:t>
      </w:r>
    </w:p>
    <w:bookmarkEnd w:id="4"/>
    <w:bookmarkStart w:name="z6" w:id="5"/>
    <w:p>
      <w:pPr>
        <w:spacing w:after="0"/>
        <w:ind w:left="0"/>
        <w:jc w:val="both"/>
      </w:pPr>
      <w:r>
        <w:rPr>
          <w:rFonts w:ascii="Times New Roman"/>
          <w:b w:val="false"/>
          <w:i w:val="false"/>
          <w:color w:val="000000"/>
          <w:sz w:val="28"/>
        </w:rPr>
        <w:t xml:space="preserve">
      5.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bookmarkEnd w:id="5"/>
    <w:bookmarkStart w:name="z7" w:id="6"/>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Е.Л. Бахмутоваға жүктелсін. </w:t>
      </w:r>
    </w:p>
    <w:bookmarkEnd w:id="6"/>
    <w:p>
      <w:pPr>
        <w:spacing w:after="0"/>
        <w:ind w:left="0"/>
        <w:jc w:val="both"/>
      </w:pPr>
      <w:r>
        <w:rPr>
          <w:rFonts w:ascii="Times New Roman"/>
          <w:b w:val="false"/>
          <w:i/>
          <w:color w:val="000000"/>
          <w:sz w:val="28"/>
        </w:rPr>
        <w:t xml:space="preserve">      Төраға </w:t>
      </w:r>
    </w:p>
    <w:bookmarkStart w:name="z8" w:id="7"/>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25 ақпандағы     </w:t>
      </w:r>
      <w:r>
        <w:br/>
      </w:r>
      <w:r>
        <w:rPr>
          <w:rFonts w:ascii="Times New Roman"/>
          <w:b w:val="false"/>
          <w:i w:val="false"/>
          <w:color w:val="000000"/>
          <w:sz w:val="28"/>
        </w:rPr>
        <w:t xml:space="preserve">
N 42 қаулысымен бекітілген  </w:t>
      </w:r>
    </w:p>
    <w:bookmarkEnd w:id="7"/>
    <w:p>
      <w:pPr>
        <w:spacing w:after="0"/>
        <w:ind w:left="0"/>
        <w:jc w:val="left"/>
      </w:pPr>
      <w:r>
        <w:rPr>
          <w:rFonts w:ascii="Times New Roman"/>
          <w:b/>
          <w:i w:val="false"/>
          <w:color w:val="000000"/>
        </w:rPr>
        <w:t xml:space="preserve"> Екінші деңгейдегі банктерге, банк операцияларының жекелеген түрлерін жүзеге асыратын ұйымдарға, сондай-ақ банктің ірі қатысушыларына, банк холдингіне және олардың аффилиирленген тұлғаларына, банк конгломераттың құрамына кіретін заңды тұлғаларға қатысты шектеулі ықпал ету шараларын және ірі қатысушы немесе банк холдингі белгілері бар тұлғаларға, сондай-ақ банктің ірі қатысушыларына, банк холдингтеріне немесе банк конгломератының құрамына кіретін заңды тұлғаларға мәжбүрлеу шараларын қолдану </w:t>
      </w:r>
      <w:r>
        <w:br/>
      </w:r>
      <w:r>
        <w:rPr>
          <w:rFonts w:ascii="Times New Roman"/>
          <w:b/>
          <w:i w:val="false"/>
          <w:color w:val="000000"/>
        </w:rPr>
        <w:t xml:space="preserve">
ережесі </w:t>
      </w:r>
    </w:p>
    <w:p>
      <w:pPr>
        <w:spacing w:after="0"/>
        <w:ind w:left="0"/>
        <w:jc w:val="both"/>
      </w:pPr>
      <w:r>
        <w:rPr>
          <w:rFonts w:ascii="Times New Roman"/>
          <w:b w:val="false"/>
          <w:i w:val="false"/>
          <w:color w:val="ff0000"/>
          <w:sz w:val="28"/>
        </w:rPr>
        <w:t xml:space="preserve">       Ескерту. Ереженің атауы жаңа редакцияда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201 </w:t>
      </w:r>
      <w:r>
        <w:rPr>
          <w:rFonts w:ascii="Times New Roman"/>
          <w:b w:val="false"/>
          <w:i w:val="false"/>
          <w:color w:val="ff0000"/>
          <w:sz w:val="28"/>
        </w:rPr>
        <w:t xml:space="preserve">(алғаш рет ресми жарияланған күннен кейін он күнтізбеллік күн өткеннен соң қолданысқа енгізіледі) Қаулысымен. </w:t>
      </w:r>
      <w:r>
        <w:br/>
      </w:r>
      <w:r>
        <w:rPr>
          <w:rFonts w:ascii="Times New Roman"/>
          <w:b w:val="false"/>
          <w:i w:val="false"/>
          <w:color w:val="ff0000"/>
          <w:sz w:val="28"/>
        </w:rPr>
        <w:t xml:space="preserve">
      Ескерту. мәтін бойынша "кіретін ұйымдарға", "кіретін ұйымдардың", "кіретін ұйымдар", "кіретін ұйымдардан", "кіретін ұйымдармен" деген сөздер сәйкес "кіретін заңды тұлғаларға", "кіретін заңды тұлғалардың", "кіретін заңды тұлғалар", "кіретін заңды тұлғалардан", "кіретін заңды тұлғалармен" деген сөздермен ауыстырылды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201 </w:t>
      </w:r>
      <w:r>
        <w:rPr>
          <w:rFonts w:ascii="Times New Roman"/>
          <w:b w:val="false"/>
          <w:i w:val="false"/>
          <w:color w:val="ff0000"/>
          <w:sz w:val="28"/>
        </w:rPr>
        <w:t xml:space="preserve">(алғаш рет ресми жарияланған күннен кейін он күнтізбеллік күн өткеннен соң қолданысқа енгізіледі) Қаулысымен. </w:t>
      </w:r>
    </w:p>
    <w:p>
      <w:pPr>
        <w:spacing w:after="0"/>
        <w:ind w:left="0"/>
        <w:jc w:val="both"/>
      </w:pPr>
      <w:r>
        <w:rPr>
          <w:rFonts w:ascii="Times New Roman"/>
          <w:b w:val="false"/>
          <w:i w:val="false"/>
          <w:color w:val="000000"/>
          <w:sz w:val="28"/>
        </w:rPr>
        <w:t>      Осы Ереже " </w:t>
      </w:r>
      <w:r>
        <w:rPr>
          <w:rFonts w:ascii="Times New Roman"/>
          <w:b w:val="false"/>
          <w:i w:val="false"/>
          <w:color w:val="000000"/>
          <w:sz w:val="28"/>
        </w:rPr>
        <w:t xml:space="preserve">Қазақстан Республикасындағы банктер және банк қызметі туралы </w:t>
      </w:r>
      <w:r>
        <w:rPr>
          <w:rFonts w:ascii="Times New Roman"/>
          <w:b w:val="false"/>
          <w:i w:val="false"/>
          <w:color w:val="000000"/>
          <w:sz w:val="28"/>
        </w:rPr>
        <w:t>", " </w:t>
      </w:r>
      <w:r>
        <w:rPr>
          <w:rFonts w:ascii="Times New Roman"/>
          <w:b w:val="false"/>
          <w:i w:val="false"/>
          <w:color w:val="000000"/>
          <w:sz w:val="28"/>
        </w:rPr>
        <w:t xml:space="preserve">Жылжымайтын мүлік ипотекасы туралы </w:t>
      </w:r>
      <w:r>
        <w:rPr>
          <w:rFonts w:ascii="Times New Roman"/>
          <w:b w:val="false"/>
          <w:i w:val="false"/>
          <w:color w:val="000000"/>
          <w:sz w:val="28"/>
        </w:rPr>
        <w:t>", " </w:t>
      </w:r>
      <w:r>
        <w:rPr>
          <w:rFonts w:ascii="Times New Roman"/>
          <w:b w:val="false"/>
          <w:i w:val="false"/>
          <w:color w:val="000000"/>
          <w:sz w:val="28"/>
        </w:rPr>
        <w:t xml:space="preserve">Қаржы рыногы мен қаржылық ұйымдарды мемлекеттік реттеу және қадағалау туралы </w:t>
      </w:r>
      <w:r>
        <w:rPr>
          <w:rFonts w:ascii="Times New Roman"/>
          <w:b w:val="false"/>
          <w:i w:val="false"/>
          <w:color w:val="000000"/>
          <w:sz w:val="28"/>
        </w:rPr>
        <w:t xml:space="preserve">" Қазақстан Республикасының Заңдарына (бұдан әрі - Заң) сәйкес әзірленген және қаржы рыногын және қаржы ұйымдарын реттеу мен қадағалау жөніндегі уәкілетті органның (бұдан әрі - уәкілетті орган) ипотекалық ұйымдарды қоса отырып, екінші деңгейдегі банктерге (бұдан әрі - банктер), банк операцияларының жекелеген түрлерін жүзеге асыратын ұйымдарға (бұдан әрі - ұйымдар), сондай-ақ банктің ірі қатысушысына, банктік холдингке және олардың аффилиирленген тұлғаларына, банктік конгломераттың құрамына кіретін заңды тұлғаларға қатысты шектеулі ықпал ету шараларын және ірі қатысушы немесе банк холдингі белгілерін иемденетін тұлғаларға, сондай-ақ банктің, банктік холдингтің ірі қатысушыларына және банктік конгломераттың құрамына кіретін заңды тұлғаларға мәжбүрлеу шараларын қолдану тәртібін белгілейді.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201 </w:t>
      </w:r>
      <w:r>
        <w:rPr>
          <w:rFonts w:ascii="Times New Roman"/>
          <w:b w:val="false"/>
          <w:i w:val="false"/>
          <w:color w:val="ff0000"/>
          <w:sz w:val="28"/>
        </w:rPr>
        <w:t xml:space="preserve">(алғаш рет ресми жарияланған күннен кейін он күнтізбеллік күн өткеннен соң қолданысқа енгізіледі) Қаулысымен. </w:t>
      </w:r>
    </w:p>
    <w:bookmarkStart w:name="z9" w:id="8"/>
    <w:p>
      <w:pPr>
        <w:spacing w:after="0"/>
        <w:ind w:left="0"/>
        <w:jc w:val="left"/>
      </w:pPr>
      <w:r>
        <w:rPr>
          <w:rFonts w:ascii="Times New Roman"/>
          <w:b/>
          <w:i w:val="false"/>
          <w:color w:val="000000"/>
        </w:rPr>
        <w:t xml:space="preserve"> 
1-тарау. Жалпы ережелер </w:t>
      </w:r>
    </w:p>
    <w:bookmarkEnd w:id="8"/>
    <w:p>
      <w:pPr>
        <w:spacing w:after="0"/>
        <w:ind w:left="0"/>
        <w:jc w:val="both"/>
      </w:pPr>
      <w:r>
        <w:rPr>
          <w:rFonts w:ascii="Times New Roman"/>
          <w:b w:val="false"/>
          <w:i w:val="false"/>
          <w:color w:val="000000"/>
          <w:sz w:val="28"/>
        </w:rPr>
        <w:t xml:space="preserve">      1. Банктің ірі қатысушысына, банктік холдингке және олардың аффилиирленген тұлғаларына, банкке, ұйымға, ипотекалық ұйымға, банктік конгломераттың құрамына кіретін заңды тұлғаларға шектеулі ықпал ету шараларын қолдану туралы шешімді уәкілетті орган Қазақстан Республикасының заңнамаларын бұзушылықты, банктің ірі қатысушысының, банктік холдингтің және олардың аффилиирленген тұлғаларының, банктің, ұйымның, ипотекалық ұйымның, банктік конгломераттың құрамына кіретін заңды тұлғалардың лауазымды тұлғалары мен қызметкерлерінің қаржы қауіпсіздігі мен банк тұрақтылығына, сондай-ақ мыналарды: </w:t>
      </w:r>
      <w:r>
        <w:br/>
      </w:r>
      <w:r>
        <w:rPr>
          <w:rFonts w:ascii="Times New Roman"/>
          <w:b w:val="false"/>
          <w:i w:val="false"/>
          <w:color w:val="000000"/>
          <w:sz w:val="28"/>
        </w:rPr>
        <w:t xml:space="preserve">
      заң бұзушылық сипаты мен банк, ұйым, ипотекалық ұйым үшін ықтимал зардаптарын; </w:t>
      </w:r>
      <w:r>
        <w:br/>
      </w:r>
      <w:r>
        <w:rPr>
          <w:rFonts w:ascii="Times New Roman"/>
          <w:b w:val="false"/>
          <w:i w:val="false"/>
          <w:color w:val="000000"/>
          <w:sz w:val="28"/>
        </w:rPr>
        <w:t xml:space="preserve">
      заң бұзушылықтың жиілігі мен ұзақтығын; </w:t>
      </w:r>
      <w:r>
        <w:br/>
      </w:r>
      <w:r>
        <w:rPr>
          <w:rFonts w:ascii="Times New Roman"/>
          <w:b w:val="false"/>
          <w:i w:val="false"/>
          <w:color w:val="000000"/>
          <w:sz w:val="28"/>
        </w:rPr>
        <w:t xml:space="preserve">
      жіберілген заң бұзушылықтардың нәтижесінде банктің, ұйымның, ипотекалық ұйымның шығындар мөлшерін; </w:t>
      </w:r>
      <w:r>
        <w:br/>
      </w:r>
      <w:r>
        <w:rPr>
          <w:rFonts w:ascii="Times New Roman"/>
          <w:b w:val="false"/>
          <w:i w:val="false"/>
          <w:color w:val="000000"/>
          <w:sz w:val="28"/>
        </w:rPr>
        <w:t xml:space="preserve">
      жіберілген заң бұзушылық туралы банктің, ұйымның, ипотекалық ұйымның басшы қызметкерлерінің хабарлануын; </w:t>
      </w:r>
      <w:r>
        <w:br/>
      </w:r>
      <w:r>
        <w:rPr>
          <w:rFonts w:ascii="Times New Roman"/>
          <w:b w:val="false"/>
          <w:i w:val="false"/>
          <w:color w:val="000000"/>
          <w:sz w:val="28"/>
        </w:rPr>
        <w:t xml:space="preserve">
      ірі қатысушы немесе банк холдингі белгілерін иемденетін тұлғаларға, сондай-ақ банктің ірі қатысушысына, банк холдингіне және олардың аффилиирленген тұлғаларына, банктерге, ұйымдарға, ипотекалық ұйымдарға, банк конгломератының құрамына кіретін заңды тұлғаларға қолданылған ықпал ету шаралардың, санкциялардың, мәжбүрлеу шаралардың болуын; </w:t>
      </w:r>
      <w:r>
        <w:br/>
      </w:r>
      <w:r>
        <w:rPr>
          <w:rFonts w:ascii="Times New Roman"/>
          <w:b w:val="false"/>
          <w:i w:val="false"/>
          <w:color w:val="000000"/>
          <w:sz w:val="28"/>
        </w:rPr>
        <w:t xml:space="preserve">
      банк оның нәтижесінде бұзушылық жасаған және (немесе) банкке зиян келтірілген немесе келтірілуі мүмкін болған ірі қатысушының немесе банк холдингі белгілерін иемденетін тұлғалардың, сондай-ақ банктің ірі қатысушысының, банк холдингінің, банк конгломератының құрамына кіретін заңды тұлғалардың тұрақсыз қаржылық жағдайын; </w:t>
      </w:r>
      <w:r>
        <w:br/>
      </w:r>
      <w:r>
        <w:rPr>
          <w:rFonts w:ascii="Times New Roman"/>
          <w:b w:val="false"/>
          <w:i w:val="false"/>
          <w:color w:val="000000"/>
          <w:sz w:val="28"/>
        </w:rPr>
        <w:t xml:space="preserve">
      банктің, ұйымның, ипотекалық ұйымның жалпы қаржылық жай-күйін есепке ала отырып, олардың депозиторларына, клиенттері мен корреспонденттеріне қауіп төндіретін заңсыз іс-қимылдарын немесе әрекетсіздігін анықтауды негізге ала отырып, сондай-ақ Заңда көзделген уәкілетті органның басқа талаптарын орындамағанда қабылдайды. </w:t>
      </w:r>
      <w:r>
        <w:br/>
      </w:r>
      <w:r>
        <w:rPr>
          <w:rFonts w:ascii="Times New Roman"/>
          <w:b w:val="false"/>
          <w:i w:val="false"/>
          <w:color w:val="000000"/>
          <w:sz w:val="28"/>
        </w:rPr>
        <w:t xml:space="preserve">
      Банктің, ұйымның, ипотекалық ұйымның жалпы қаржылық жай-күйі есеп беру деректері (қаржылық, реттеуіш, статистикалық), тексерулердің, аудиторлық есептердің материалдары, тәуекелдерді басқару және ішкі бақылау жүйелерінің болуы жөніндегі талаптарды орындау, сондай-ақ банктің, ұйымның, ипотекалық ұйымның қаржылық жай-күйі нашарлаған жағдайда қаржылық қолдауды алу мақсатында банк, ұйым, ипотекалық ұйым басшылығының акционерлермен өзара іс-әрекет ету негізінде айқындалады.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201 </w:t>
      </w:r>
      <w:r>
        <w:rPr>
          <w:rFonts w:ascii="Times New Roman"/>
          <w:b w:val="false"/>
          <w:i w:val="false"/>
          <w:color w:val="ff0000"/>
          <w:sz w:val="28"/>
        </w:rPr>
        <w:t xml:space="preserve">(алғаш рет ресми жарияланған күннен кейін он күнтізбеллік күн өткеннен соң қолданысқа енгізіледі) Қаулысымен. </w:t>
      </w:r>
    </w:p>
    <w:bookmarkStart w:name="z10" w:id="9"/>
    <w:p>
      <w:pPr>
        <w:spacing w:after="0"/>
        <w:ind w:left="0"/>
        <w:jc w:val="both"/>
      </w:pPr>
      <w:r>
        <w:rPr>
          <w:rFonts w:ascii="Times New Roman"/>
          <w:b w:val="false"/>
          <w:i w:val="false"/>
          <w:color w:val="000000"/>
          <w:sz w:val="28"/>
        </w:rPr>
        <w:t xml:space="preserve">
      2. Бір шектеу шарасын қолдану Қазақстан Республикасының заңнамаларында көзделген жағдайларда басқа да шектеулі ықпал ету шараларын қолдануды жоққа шығармайды және бұрын қабылданған шаралардың қолданысын уақытша тоқтатпайды әрі тоқтатпайды. </w:t>
      </w:r>
    </w:p>
    <w:bookmarkEnd w:id="9"/>
    <w:bookmarkStart w:name="z11" w:id="10"/>
    <w:p>
      <w:pPr>
        <w:spacing w:after="0"/>
        <w:ind w:left="0"/>
        <w:jc w:val="both"/>
      </w:pPr>
      <w:r>
        <w:rPr>
          <w:rFonts w:ascii="Times New Roman"/>
          <w:b w:val="false"/>
          <w:i w:val="false"/>
          <w:color w:val="000000"/>
          <w:sz w:val="28"/>
        </w:rPr>
        <w:t xml:space="preserve">
      3. Уәкілетті орган қолданылған шектеулі ықпал ету шараларына есеп жүргізеді. </w:t>
      </w:r>
    </w:p>
    <w:bookmarkEnd w:id="10"/>
    <w:bookmarkStart w:name="z12" w:id="11"/>
    <w:p>
      <w:pPr>
        <w:spacing w:after="0"/>
        <w:ind w:left="0"/>
        <w:jc w:val="left"/>
      </w:pPr>
      <w:r>
        <w:rPr>
          <w:rFonts w:ascii="Times New Roman"/>
          <w:b/>
          <w:i w:val="false"/>
          <w:color w:val="000000"/>
        </w:rPr>
        <w:t xml:space="preserve"> 
2-тарау. Міндеттеме хат </w:t>
      </w:r>
    </w:p>
    <w:bookmarkEnd w:id="11"/>
    <w:p>
      <w:pPr>
        <w:spacing w:after="0"/>
        <w:ind w:left="0"/>
        <w:jc w:val="both"/>
      </w:pPr>
      <w:r>
        <w:rPr>
          <w:rFonts w:ascii="Times New Roman"/>
          <w:b w:val="false"/>
          <w:i w:val="false"/>
          <w:color w:val="000000"/>
          <w:sz w:val="28"/>
        </w:rPr>
        <w:t xml:space="preserve">      4. Уәкілетті орган бар кемшіліктерді мойындау дерегі мен банктің ірі қатысушысы, банктік холдинг және олардың аффилиирленген тұлғалары, банк, ұйым, ипотекалық ұйым, банктік конгломераттың құрамына кіретін ұйымдар басшылығының жоспарланған іс-шаралар тізбесін көрсете отырып, қатаң белгіленген мерзімде оларды жою жөніндегі кепілінен тұруы тиіс кепілдеме хатты банктің ірі қатысушысынан, банктік холдингтен және олардың аффилиирленген тұлғаларынан, банктен, ұйымнан, ипотекалық ұйымнан, банктік конгломераттың құрамына кіретін ұйымдардан талап ете алады. </w:t>
      </w:r>
    </w:p>
    <w:bookmarkStart w:name="z13" w:id="12"/>
    <w:p>
      <w:pPr>
        <w:spacing w:after="0"/>
        <w:ind w:left="0"/>
        <w:jc w:val="both"/>
      </w:pPr>
      <w:r>
        <w:rPr>
          <w:rFonts w:ascii="Times New Roman"/>
          <w:b w:val="false"/>
          <w:i w:val="false"/>
          <w:color w:val="000000"/>
          <w:sz w:val="28"/>
        </w:rPr>
        <w:t xml:space="preserve">
      5. Уәкілетті органның кепілдеме хатты беру туралы талабы банктің ірі қатысушысының, банктік холдингтің және олардың аффилиирленген тұлғаларының, банктің, ұйымның, ипотекалық ұйымның, банктік конгломераттың құрамына кіретін заңды тұлғалардың қызметінде оларды жою өздеріне сәйкес міндеттемелерді алушы тұлғалардың тарапынан шаралар қолданумен объективті түрде мүмкін болатын кемшіліктер байқалған жағдайларда қолданылады. </w:t>
      </w:r>
    </w:p>
    <w:bookmarkEnd w:id="12"/>
    <w:bookmarkStart w:name="z14" w:id="13"/>
    <w:p>
      <w:pPr>
        <w:spacing w:after="0"/>
        <w:ind w:left="0"/>
        <w:jc w:val="both"/>
      </w:pPr>
      <w:r>
        <w:rPr>
          <w:rFonts w:ascii="Times New Roman"/>
          <w:b w:val="false"/>
          <w:i w:val="false"/>
          <w:color w:val="000000"/>
          <w:sz w:val="28"/>
        </w:rPr>
        <w:t xml:space="preserve">
      6. Міндетті хатты беру мынадай: </w:t>
      </w:r>
      <w:r>
        <w:br/>
      </w:r>
      <w:r>
        <w:rPr>
          <w:rFonts w:ascii="Times New Roman"/>
          <w:b w:val="false"/>
          <w:i w:val="false"/>
          <w:color w:val="000000"/>
          <w:sz w:val="28"/>
        </w:rPr>
        <w:t xml:space="preserve">
      өзіне сәйкес міндеттеме қабылдаған тұлға оны орындауға ниетті және орындалуын қамтамасыз етуге қабілетті деп болжауға негіз бар; </w:t>
      </w:r>
      <w:r>
        <w:br/>
      </w:r>
      <w:r>
        <w:rPr>
          <w:rFonts w:ascii="Times New Roman"/>
          <w:b w:val="false"/>
          <w:i w:val="false"/>
          <w:color w:val="000000"/>
          <w:sz w:val="28"/>
        </w:rPr>
        <w:t xml:space="preserve">
      міндеттемеде уәкілетті орган жөнсіздіктерді жою үшін жеткілікті деп танитын нақты шаралар құрамы және оларды жүзеге асыру мерзімдері бар; </w:t>
      </w:r>
      <w:r>
        <w:br/>
      </w:r>
      <w:r>
        <w:rPr>
          <w:rFonts w:ascii="Times New Roman"/>
          <w:b w:val="false"/>
          <w:i w:val="false"/>
          <w:color w:val="000000"/>
          <w:sz w:val="28"/>
        </w:rPr>
        <w:t xml:space="preserve">
      уәкілетті орган тұлға қабылдаған міндеттеменің орындалуын тексере алатын жағдайлардың біреуі болған кезде жеткілікті ықпал ету шарасы бола алады. </w:t>
      </w:r>
    </w:p>
    <w:bookmarkEnd w:id="13"/>
    <w:bookmarkStart w:name="z15" w:id="14"/>
    <w:p>
      <w:pPr>
        <w:spacing w:after="0"/>
        <w:ind w:left="0"/>
        <w:jc w:val="left"/>
      </w:pPr>
      <w:r>
        <w:rPr>
          <w:rFonts w:ascii="Times New Roman"/>
          <w:b/>
          <w:i w:val="false"/>
          <w:color w:val="000000"/>
        </w:rPr>
        <w:t xml:space="preserve"> 
3-тарау. Жазбаша келісім </w:t>
      </w:r>
    </w:p>
    <w:bookmarkEnd w:id="14"/>
    <w:p>
      <w:pPr>
        <w:spacing w:after="0"/>
        <w:ind w:left="0"/>
        <w:jc w:val="both"/>
      </w:pPr>
      <w:r>
        <w:rPr>
          <w:rFonts w:ascii="Times New Roman"/>
          <w:b w:val="false"/>
          <w:i w:val="false"/>
          <w:color w:val="000000"/>
          <w:sz w:val="28"/>
        </w:rPr>
        <w:t xml:space="preserve">      7. Уәкілетті орган анықталған кемшіліктерді дереу жоюдың қажеттілігі туралы және осыған байланысты бірінші кезекті шараларды орындау туралы банктің ірі қатысушысымен, банктік холдингпен және олардың аффилиирленген тұлғаларымен, банкпен, банктік конгломераттың құрамына кіретін ұйымдармен жазбаша келісім жасай алады. </w:t>
      </w:r>
      <w:r>
        <w:br/>
      </w:r>
      <w:r>
        <w:rPr>
          <w:rFonts w:ascii="Times New Roman"/>
          <w:b w:val="false"/>
          <w:i w:val="false"/>
          <w:color w:val="000000"/>
          <w:sz w:val="28"/>
        </w:rPr>
        <w:t xml:space="preserve">
      Жазбаша келісім басқару органының және (немесе) банктің (заңды тұлға, банктік холдинг болып табылатын банктің ірі қатысушысының және олардың аффилиирленген тұлғаларының, банктік конгломераттың құрамына кіретін заңды тұлғалардың ) атқарушы органының бірінші басшысымен немесе оның орнын алмастыратын тұлғамен, жеке тұлға болып табылатын банктің ірі қатысушысымен жасалады. </w:t>
      </w:r>
    </w:p>
    <w:bookmarkStart w:name="z16" w:id="15"/>
    <w:p>
      <w:pPr>
        <w:spacing w:after="0"/>
        <w:ind w:left="0"/>
        <w:jc w:val="both"/>
      </w:pPr>
      <w:r>
        <w:rPr>
          <w:rFonts w:ascii="Times New Roman"/>
          <w:b w:val="false"/>
          <w:i w:val="false"/>
          <w:color w:val="000000"/>
          <w:sz w:val="28"/>
        </w:rPr>
        <w:t>
       8. Жазбаша келісім банк қызметінде күрделі қаржылық нашарлау байқалған жағдайларда жасалады, яғни егер оларды жөндеу бойынша тиімді үйлестірілген шаралар қабылданбаса және (немесе) банктің қаржылық тұрақтылығын өсіру, оның қаржылық жай-күйін нашарлауға және банктік қызметпен байланысты тәуекелдерді өсіруге жол бермеу бойынша ертерек ден қою шараларын көздейтін банктің іс-шараларының жоспары және (немесе) Заңның </w:t>
      </w:r>
      <w:r>
        <w:rPr>
          <w:rFonts w:ascii="Times New Roman"/>
          <w:b w:val="false"/>
          <w:i w:val="false"/>
          <w:color w:val="000000"/>
          <w:sz w:val="28"/>
        </w:rPr>
        <w:t xml:space="preserve">45-бабында </w:t>
      </w:r>
      <w:r>
        <w:rPr>
          <w:rFonts w:ascii="Times New Roman"/>
          <w:b w:val="false"/>
          <w:i w:val="false"/>
          <w:color w:val="000000"/>
          <w:sz w:val="28"/>
        </w:rPr>
        <w:t xml:space="preserve">көзделген уәкілетті органның талаптарына сәйкес ертерек ден қою шаралары орындалмаса немесе орындалуы уақтылы емес болса, жағдайы тез нашарлауы мүмкін.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 жаңа редакцияда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201 </w:t>
      </w:r>
      <w:r>
        <w:rPr>
          <w:rFonts w:ascii="Times New Roman"/>
          <w:b w:val="false"/>
          <w:i w:val="false"/>
          <w:color w:val="ff0000"/>
          <w:sz w:val="28"/>
        </w:rPr>
        <w:t xml:space="preserve">(алғаш рет ресми жарияланған күннен кейін он күнтізбеллік күн өткеннен соң қолданысқа енгізіледі) Қаулысымен. </w:t>
      </w:r>
    </w:p>
    <w:bookmarkEnd w:id="15"/>
    <w:bookmarkStart w:name="z17" w:id="16"/>
    <w:p>
      <w:pPr>
        <w:spacing w:after="0"/>
        <w:ind w:left="0"/>
        <w:jc w:val="both"/>
      </w:pPr>
      <w:r>
        <w:rPr>
          <w:rFonts w:ascii="Times New Roman"/>
          <w:b w:val="false"/>
          <w:i w:val="false"/>
          <w:color w:val="000000"/>
          <w:sz w:val="28"/>
        </w:rPr>
        <w:t xml:space="preserve">
      9. Жазбаша келісімде басқару органы және (немесе) банктің (заңды тұлға, банктік холдинг болып табылатын банктің ірі қатысушысының және олардың аффилиирленген тұлғаларының, банктік конгломераттың құрамына кіретін заңды тұлғалардың ) атқарушы органы, жеке тұлға болып табылатын банктің ірі қатысушысы кемшіліктерді жою, қаржылық жай-күйді жақсарту жөнінде алдын ала жасау қажет іс-қимылдар мен оларды орындау мерзімдері көрсетіледі. Жазбаша келісімге қол қоя отырып, банктің ірі қатысушысы, банктік холдинг және олардың аффилиирленген тұлғалары, банк, банктік конгломераттың құрамына кіретін ұйымдар оның талаптарын орындау жөнінде өзіне міндеттемелер қабылдайды.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201 </w:t>
      </w:r>
      <w:r>
        <w:rPr>
          <w:rFonts w:ascii="Times New Roman"/>
          <w:b w:val="false"/>
          <w:i w:val="false"/>
          <w:color w:val="ff0000"/>
          <w:sz w:val="28"/>
        </w:rPr>
        <w:t xml:space="preserve">(алғаш рет ресми жарияланған күннен кейін он күнтізбеллік күн өткеннен соң қолданысқа енгізіледі) Қаулысымен. </w:t>
      </w:r>
    </w:p>
    <w:bookmarkEnd w:id="16"/>
    <w:bookmarkStart w:name="z18" w:id="17"/>
    <w:p>
      <w:pPr>
        <w:spacing w:after="0"/>
        <w:ind w:left="0"/>
        <w:jc w:val="both"/>
      </w:pPr>
      <w:r>
        <w:rPr>
          <w:rFonts w:ascii="Times New Roman"/>
          <w:b w:val="false"/>
          <w:i w:val="false"/>
          <w:color w:val="000000"/>
          <w:sz w:val="28"/>
        </w:rPr>
        <w:t xml:space="preserve">
      10. Жазбаша келісім мемлекеттік және орыс тілдерінде жасалады. </w:t>
      </w:r>
    </w:p>
    <w:bookmarkEnd w:id="17"/>
    <w:bookmarkStart w:name="z19" w:id="18"/>
    <w:p>
      <w:pPr>
        <w:spacing w:after="0"/>
        <w:ind w:left="0"/>
        <w:jc w:val="both"/>
      </w:pPr>
      <w:r>
        <w:rPr>
          <w:rFonts w:ascii="Times New Roman"/>
          <w:b w:val="false"/>
          <w:i w:val="false"/>
          <w:color w:val="000000"/>
          <w:sz w:val="28"/>
        </w:rPr>
        <w:t xml:space="preserve">
      11. Банктің ірі қатысушысы, банктік холдинг және олардың аффилиирленген тұлғалары, банк, банктік конгломераттың құрамына кіретін ұйымдар жазбаша келісімнің талаптарын орындамаған жағдайда және (немесе) егер келісімде көрсетілген шаралар күтілген нәтижелерге алып бармаса, уәкілетті орган Қазақстан Республикасының заңнамаларына сәйкес санкциялар мен мәжбүрлеу шараларын қолдана алады. </w:t>
      </w:r>
    </w:p>
    <w:bookmarkEnd w:id="18"/>
    <w:bookmarkStart w:name="z20" w:id="19"/>
    <w:p>
      <w:pPr>
        <w:spacing w:after="0"/>
        <w:ind w:left="0"/>
        <w:jc w:val="left"/>
      </w:pPr>
      <w:r>
        <w:rPr>
          <w:rFonts w:ascii="Times New Roman"/>
          <w:b/>
          <w:i w:val="false"/>
          <w:color w:val="000000"/>
        </w:rPr>
        <w:t xml:space="preserve"> 
4-тарау. Жазбаша ескерту </w:t>
      </w:r>
    </w:p>
    <w:bookmarkEnd w:id="19"/>
    <w:p>
      <w:pPr>
        <w:spacing w:after="0"/>
        <w:ind w:left="0"/>
        <w:jc w:val="both"/>
      </w:pPr>
      <w:r>
        <w:rPr>
          <w:rFonts w:ascii="Times New Roman"/>
          <w:b w:val="false"/>
          <w:i w:val="false"/>
          <w:color w:val="000000"/>
          <w:sz w:val="28"/>
        </w:rPr>
        <w:t>      12. Уәкілетті орган банктің ірі қатысушысына, банктік холдингке және олардың аффилиирленген тұлғаларына, банкке, банктік конгломераттың құрамына кіретін заңды тұлғаларға қатысты, Қазақстан Республикасының заңнамасын бұзушылықты анықтаған жағдайда немесе егер бар кемшіліктер уәкілетті орган белгілеген мерзімде жойылмайтын болса, уәкілетті орган Заңның </w:t>
      </w:r>
      <w:r>
        <w:rPr>
          <w:rFonts w:ascii="Times New Roman"/>
          <w:b w:val="false"/>
          <w:i w:val="false"/>
          <w:color w:val="000000"/>
          <w:sz w:val="28"/>
        </w:rPr>
        <w:t xml:space="preserve">47-бабында </w:t>
      </w:r>
      <w:r>
        <w:rPr>
          <w:rFonts w:ascii="Times New Roman"/>
          <w:b w:val="false"/>
          <w:i w:val="false"/>
          <w:color w:val="000000"/>
          <w:sz w:val="28"/>
        </w:rPr>
        <w:t>көзделген санкцияларды немесе Заңның </w:t>
      </w:r>
      <w:r>
        <w:rPr>
          <w:rFonts w:ascii="Times New Roman"/>
          <w:b w:val="false"/>
          <w:i w:val="false"/>
          <w:color w:val="000000"/>
          <w:sz w:val="28"/>
        </w:rPr>
        <w:t xml:space="preserve">47-1-бабында </w:t>
      </w:r>
      <w:r>
        <w:rPr>
          <w:rFonts w:ascii="Times New Roman"/>
          <w:b w:val="false"/>
          <w:i w:val="false"/>
          <w:color w:val="000000"/>
          <w:sz w:val="28"/>
        </w:rPr>
        <w:t xml:space="preserve">көзделген мәжбүрлеу шараларын қолданудың мүмкіндігі туралы жазбаша ескерту жасай алады. </w:t>
      </w:r>
    </w:p>
    <w:bookmarkStart w:name="z21" w:id="20"/>
    <w:p>
      <w:pPr>
        <w:spacing w:after="0"/>
        <w:ind w:left="0"/>
        <w:jc w:val="both"/>
      </w:pPr>
      <w:r>
        <w:rPr>
          <w:rFonts w:ascii="Times New Roman"/>
          <w:b w:val="false"/>
          <w:i w:val="false"/>
          <w:color w:val="000000"/>
          <w:sz w:val="28"/>
        </w:rPr>
        <w:t xml:space="preserve">
      13. Жазбаша келісім банктің (банктің ірі қатысушысының, банктік холдингтің және олардың аффилиирленген тұлғаларының, банктік конгломераттың құрамына кіретін заңды тұлғалардың ) бірінші басшысына немесе оның орнын алмастыратын тұлғаға жіберіледі. </w:t>
      </w:r>
    </w:p>
    <w:bookmarkEnd w:id="20"/>
    <w:bookmarkStart w:name="z22" w:id="21"/>
    <w:p>
      <w:pPr>
        <w:spacing w:after="0"/>
        <w:ind w:left="0"/>
        <w:jc w:val="both"/>
      </w:pPr>
      <w:r>
        <w:rPr>
          <w:rFonts w:ascii="Times New Roman"/>
          <w:b w:val="false"/>
          <w:i w:val="false"/>
          <w:color w:val="000000"/>
          <w:sz w:val="28"/>
        </w:rPr>
        <w:t xml:space="preserve">
      14. Банктің (банктің ірі қатысушысының, банктік холдингтің және олардың аффилиирленген тұлғаларының, банктік конгломераттың құрамына кіретін заңды тұлғалардың ) бірінші басшысы немесе оның орнын алмастыратын тұлға міндетті тәртіппен бес күнтізбелік күн ішінде атқарушы органның және банктің, банктік холдингтің ірі қатысушысының, банктік конгломераттың құрамына кіретін заңды тұлғалардың басқару органының барлық мүшелерін хабардар етеді. </w:t>
      </w:r>
    </w:p>
    <w:bookmarkEnd w:id="21"/>
    <w:bookmarkStart w:name="z23" w:id="22"/>
    <w:p>
      <w:pPr>
        <w:spacing w:after="0"/>
        <w:ind w:left="0"/>
        <w:jc w:val="left"/>
      </w:pPr>
      <w:r>
        <w:rPr>
          <w:rFonts w:ascii="Times New Roman"/>
          <w:b/>
          <w:i w:val="false"/>
          <w:color w:val="000000"/>
        </w:rPr>
        <w:t xml:space="preserve"> 
5-тарау. Жазбаша нұсқау </w:t>
      </w:r>
    </w:p>
    <w:bookmarkEnd w:id="22"/>
    <w:p>
      <w:pPr>
        <w:spacing w:after="0"/>
        <w:ind w:left="0"/>
        <w:jc w:val="both"/>
      </w:pPr>
      <w:r>
        <w:rPr>
          <w:rFonts w:ascii="Times New Roman"/>
          <w:b w:val="false"/>
          <w:i w:val="false"/>
          <w:color w:val="000000"/>
          <w:sz w:val="28"/>
        </w:rPr>
        <w:t xml:space="preserve">      15. Уәкілетті орган банк ірі қатысушысының, банктік холдингтің және олардың аффилиирленген тұлғаларының, банктің, ұйымның, ипотекалық ұйымның, банктік конгломераттың құрамына кіретін заңды тұлғалардың атына белгіленген мерзімде анықталған кемшіліктерді жоюға бағытталған орындау міндетті болатын түзету шараларын қабылдау туралы жазбаша нұсқау жасай алады. </w:t>
      </w:r>
    </w:p>
    <w:bookmarkStart w:name="z24" w:id="23"/>
    <w:p>
      <w:pPr>
        <w:spacing w:after="0"/>
        <w:ind w:left="0"/>
        <w:jc w:val="both"/>
      </w:pPr>
      <w:r>
        <w:rPr>
          <w:rFonts w:ascii="Times New Roman"/>
          <w:b w:val="false"/>
          <w:i w:val="false"/>
          <w:color w:val="000000"/>
          <w:sz w:val="28"/>
        </w:rPr>
        <w:t xml:space="preserve">
      16. Жазбаша нұсқау банктің ірі қатысушысына, банктік холдингке және олардың аффилиирленген тұлғаларына, банкке, банктік конгломераттың құрамына кіретін заңды тұлғаларға қатысты міндеттеме хатты және ұйымға, ипотекалық ұйымға қатысты міндеттеме хатты қолдану олардың қызметін тиісінше түзете алмайтындығын немесе түзетуді қамтамасыз ете алмайтындығын ескере отырып, бұл жіберілген заң бұзушылық сипатынан шыққан жағдайда, банктің ірі қатысушысына, банктік холдингке және олардың аффилиирленген тұлғаларына, банкке, ұйымға, ипотекалық ұйымға, банктік конгломераттың құрамына кіретін заңды тұлғаларға қатысты қолданылады. </w:t>
      </w:r>
    </w:p>
    <w:bookmarkEnd w:id="23"/>
    <w:bookmarkStart w:name="z25" w:id="24"/>
    <w:p>
      <w:pPr>
        <w:spacing w:after="0"/>
        <w:ind w:left="0"/>
        <w:jc w:val="both"/>
      </w:pPr>
      <w:r>
        <w:rPr>
          <w:rFonts w:ascii="Times New Roman"/>
          <w:b w:val="false"/>
          <w:i w:val="false"/>
          <w:color w:val="000000"/>
          <w:sz w:val="28"/>
        </w:rPr>
        <w:t xml:space="preserve">
      17. Сотта уәкілетті органның жазбаша нұсқауына шағымдану оның орындалуын тоқтата алмайды. </w:t>
      </w:r>
    </w:p>
    <w:bookmarkEnd w:id="24"/>
    <w:bookmarkStart w:name="z26" w:id="25"/>
    <w:p>
      <w:pPr>
        <w:spacing w:after="0"/>
        <w:ind w:left="0"/>
        <w:jc w:val="both"/>
      </w:pPr>
      <w:r>
        <w:rPr>
          <w:rFonts w:ascii="Times New Roman"/>
          <w:b w:val="false"/>
          <w:i w:val="false"/>
          <w:color w:val="000000"/>
          <w:sz w:val="28"/>
        </w:rPr>
        <w:t xml:space="preserve">
      18. Түзету шаралары жазбаша нұсқауда көрсетіледі және Заңның 45-бабының 2-тармағында көзделген орындалуы міндетті шараларды, сондай-ақ мынадай: </w:t>
      </w:r>
      <w:r>
        <w:br/>
      </w:r>
      <w:r>
        <w:rPr>
          <w:rFonts w:ascii="Times New Roman"/>
          <w:b w:val="false"/>
          <w:i w:val="false"/>
          <w:color w:val="000000"/>
          <w:sz w:val="28"/>
        </w:rPr>
        <w:t xml:space="preserve">
      кредиторлар мен салымшылар алдындағы міндеттемелерді орындау жөніндегі; </w:t>
      </w:r>
      <w:r>
        <w:br/>
      </w:r>
      <w:r>
        <w:rPr>
          <w:rFonts w:ascii="Times New Roman"/>
          <w:b w:val="false"/>
          <w:i w:val="false"/>
          <w:color w:val="000000"/>
          <w:sz w:val="28"/>
        </w:rPr>
        <w:t xml:space="preserve">
      уәкілетті органның нормативтік құқықтық актілерінің талаптарын бұзушылықты жою жөніндегі; </w:t>
      </w:r>
      <w:r>
        <w:br/>
      </w:r>
      <w:r>
        <w:rPr>
          <w:rFonts w:ascii="Times New Roman"/>
          <w:b w:val="false"/>
          <w:i w:val="false"/>
          <w:color w:val="000000"/>
          <w:sz w:val="28"/>
        </w:rPr>
        <w:t xml:space="preserve">
      Қазақстан Республикасының заңнамаларына сәйкес, банктің, банктік холдингтің ірі қатысушысына және олардың аффилиирленген тұлғаларына, банкке, ұйымға, ипотекалық ұйымға, банктік конгломераттың құрамына кіретін заңды тұлғаларға қойылатын басқа талаптарды орындау жөніндегі шараларды білдіреді.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18-тармаққа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201 </w:t>
      </w:r>
      <w:r>
        <w:rPr>
          <w:rFonts w:ascii="Times New Roman"/>
          <w:b w:val="false"/>
          <w:i w:val="false"/>
          <w:color w:val="ff0000"/>
          <w:sz w:val="28"/>
        </w:rPr>
        <w:t xml:space="preserve">(алғаш рет ресми жарияланған күннен кейін он күнтізбеллік күн өткеннен соң қолданысқа енгізіледі) Қаулысымен. </w:t>
      </w:r>
    </w:p>
    <w:bookmarkEnd w:id="25"/>
    <w:bookmarkStart w:name="z27" w:id="26"/>
    <w:p>
      <w:pPr>
        <w:spacing w:after="0"/>
        <w:ind w:left="0"/>
        <w:jc w:val="both"/>
      </w:pPr>
      <w:r>
        <w:rPr>
          <w:rFonts w:ascii="Times New Roman"/>
          <w:b w:val="false"/>
          <w:i w:val="false"/>
          <w:color w:val="000000"/>
          <w:sz w:val="28"/>
        </w:rPr>
        <w:t xml:space="preserve">
      19. Жазбаша нұсқау банктің (банктің ірі қатысушысының, банктік холдингтің және олардың аффилиирленген тұлғаларының, ұйымның, ипотекалық ұйымның, банктік конгломераттың құрамына кіретін заңды тұлғалардың ) бірінші басшысына немесе оның орнын алмастыратын тұлғаға жіберіледі. </w:t>
      </w:r>
    </w:p>
    <w:bookmarkEnd w:id="26"/>
    <w:bookmarkStart w:name="z28" w:id="27"/>
    <w:p>
      <w:pPr>
        <w:spacing w:after="0"/>
        <w:ind w:left="0"/>
        <w:jc w:val="both"/>
      </w:pPr>
      <w:r>
        <w:rPr>
          <w:rFonts w:ascii="Times New Roman"/>
          <w:b w:val="false"/>
          <w:i w:val="false"/>
          <w:color w:val="000000"/>
          <w:sz w:val="28"/>
        </w:rPr>
        <w:t xml:space="preserve">
      20. Банктің (банктің ірі қатысушысының, банктік холдингтің және олардың аффилиирленген тұлғаларының, ұйымның, ипотекалық ұйымның, банктік конгломераттың құрамына кіретін заңды тұлғалардың ) бірінші басшысы немесе оның орнын алмастыратын тұлға бес күнтізбелік күн ішінде атқарушы органның және банктің, ұйымның, ипотекалық ұйымның басқару органының, сондай-ақ банктің ірі қатысушысының, банктік холдингтің, банктік конгломераттың құрамына кіретін заңды тұлғалардың барлық мүшелерін хабардар етеді. </w:t>
      </w:r>
    </w:p>
    <w:bookmarkEnd w:id="27"/>
    <w:bookmarkStart w:name="z29" w:id="28"/>
    <w:p>
      <w:pPr>
        <w:spacing w:after="0"/>
        <w:ind w:left="0"/>
        <w:jc w:val="left"/>
      </w:pPr>
      <w:r>
        <w:rPr>
          <w:rFonts w:ascii="Times New Roman"/>
          <w:b/>
          <w:i w:val="false"/>
          <w:color w:val="000000"/>
        </w:rPr>
        <w:t xml:space="preserve"> 
6-тарау. Шектеулі ықпал ету шараларын </w:t>
      </w:r>
      <w:r>
        <w:br/>
      </w:r>
      <w:r>
        <w:rPr>
          <w:rFonts w:ascii="Times New Roman"/>
          <w:b/>
          <w:i w:val="false"/>
          <w:color w:val="000000"/>
        </w:rPr>
        <w:t xml:space="preserve">
қолдану жөніндегі негізгі талаптар </w:t>
      </w:r>
    </w:p>
    <w:bookmarkEnd w:id="28"/>
    <w:p>
      <w:pPr>
        <w:spacing w:after="0"/>
        <w:ind w:left="0"/>
        <w:jc w:val="both"/>
      </w:pPr>
      <w:r>
        <w:rPr>
          <w:rFonts w:ascii="Times New Roman"/>
          <w:b w:val="false"/>
          <w:i w:val="false"/>
          <w:color w:val="000000"/>
          <w:sz w:val="28"/>
        </w:rPr>
        <w:t xml:space="preserve">      21. Банктің ірі қатысушысы, банктік холдинг және олардың аффилиирленген тұлғалары, банк, ұйым, ипотекалық ұйым, банктік конгломераттың құрамына кіретін заңды тұлғалар оларға қатысты ықпал ету шараларын қолдану туралы уәкілетті органның хабарламасын алғаннан кейін он күнтізбелік күн ішінде, қажет болған жағдайда, басқа да құжаттарды қоса отырып, бар кемшіліктерді жою жөніндегі іс-шаралардың жоспар-кестесін уәкілетті органға ұсынады. </w:t>
      </w:r>
      <w:r>
        <w:br/>
      </w:r>
      <w:r>
        <w:rPr>
          <w:rFonts w:ascii="Times New Roman"/>
          <w:b w:val="false"/>
          <w:i w:val="false"/>
          <w:color w:val="000000"/>
          <w:sz w:val="28"/>
        </w:rPr>
        <w:t xml:space="preserve">
      Уәкілетті орган жоспар-кестені қарайды және ол жөніндегі өз қорытындысын он күнтізбелік күн ішінде жібереді. Жоспар-кестемен келіспеген жағдайда, уәкілетті орган банктің ірі қатысушысына, банктік холдингке және олардың аффилиирленген тұлғаларына, банкке, ұйымға, ипотекалық ұйымға, банктік конгломераттың құрамына кіретін заңды тұлғаларға белгіленген мерзімде нақты іс-шараларды орындау қажеттілігі туралы нұсқау жібере алады. </w:t>
      </w:r>
    </w:p>
    <w:bookmarkStart w:name="z30" w:id="29"/>
    <w:p>
      <w:pPr>
        <w:spacing w:after="0"/>
        <w:ind w:left="0"/>
        <w:jc w:val="both"/>
      </w:pPr>
      <w:r>
        <w:rPr>
          <w:rFonts w:ascii="Times New Roman"/>
          <w:b w:val="false"/>
          <w:i w:val="false"/>
          <w:color w:val="000000"/>
          <w:sz w:val="28"/>
        </w:rPr>
        <w:t xml:space="preserve">
      22. Банктің ірі қатысушысы, банк холдингі және оның аффилиирленген тұлғалары, банк, ұйым, ипотекалық ұйым, банк конгломератының құрамына кіретін заңды тұлғалар уәкілетті органды ықпал етудің шектеулі шараларының орындалуы туралы тиісті құжатта көрсетілген мерзімде хабардар етеді. </w:t>
      </w:r>
      <w:r>
        <w:br/>
      </w:r>
      <w:r>
        <w:rPr>
          <w:rFonts w:ascii="Times New Roman"/>
          <w:b w:val="false"/>
          <w:i w:val="false"/>
          <w:color w:val="000000"/>
          <w:sz w:val="28"/>
        </w:rPr>
        <w:t xml:space="preserve">
      Егер белгіленген мерзімде тәртіп бұзуды жоюды орындау мерзімі бір айдан асқан жағдайда банктің ірі қатысушысы, банк холдингі және оның аффилиирленген тұлғалары, банк, ұйым, ипотекалық ұйым, банк конгломератының құрамына кіретін заңды тұлғалар ай сайын уәкілетті органды тәртіп бұзудың кезең-кезеңімен орындалуы туралы хабардар етеді. </w:t>
      </w:r>
    </w:p>
    <w:bookmarkEnd w:id="29"/>
    <w:bookmarkStart w:name="z31" w:id="30"/>
    <w:p>
      <w:pPr>
        <w:spacing w:after="0"/>
        <w:ind w:left="0"/>
        <w:jc w:val="both"/>
      </w:pPr>
      <w:r>
        <w:rPr>
          <w:rFonts w:ascii="Times New Roman"/>
          <w:b w:val="false"/>
          <w:i w:val="false"/>
          <w:color w:val="000000"/>
          <w:sz w:val="28"/>
        </w:rPr>
        <w:t xml:space="preserve">
      23. Банктің ірі қатысушысының, банктік холдингтің және олардың аффилиирленген тұлғаларының, банктің, ұйымның, ипотекалық ұйымның, банктік конгломераттың құрамына кіретін заңды тұлғалардың шектеулі ықпал ету шараларын қолдану туралы уәкілетті органның шешімінде көзделген шарттар мен іс-шараларды орындау мерзімінің басы уәкілетті органның келіп түскен осы шешімін тіркеген күн болып есептеледі. </w:t>
      </w:r>
    </w:p>
    <w:bookmarkEnd w:id="30"/>
    <w:bookmarkStart w:name="z32" w:id="31"/>
    <w:p>
      <w:pPr>
        <w:spacing w:after="0"/>
        <w:ind w:left="0"/>
        <w:jc w:val="left"/>
      </w:pPr>
      <w:r>
        <w:rPr>
          <w:rFonts w:ascii="Times New Roman"/>
          <w:b/>
          <w:i w:val="false"/>
          <w:color w:val="000000"/>
        </w:rPr>
        <w:t xml:space="preserve"> 
7-тарау. Ірі қатысушы немесе банк холдингі белгілерін иемденетін тұлғаларға, сондай-ақ банктің ірі қатысушыларына, банк холдингтеріне және банк конгломераты құрамына кіретін заңды тұлғаларға қолданылатын мәжбүрлеу шаралары </w:t>
      </w:r>
    </w:p>
    <w:bookmarkEnd w:id="31"/>
    <w:p>
      <w:pPr>
        <w:spacing w:after="0"/>
        <w:ind w:left="0"/>
        <w:jc w:val="both"/>
      </w:pPr>
      <w:r>
        <w:rPr>
          <w:rFonts w:ascii="Times New Roman"/>
          <w:b w:val="false"/>
          <w:i w:val="false"/>
          <w:color w:val="ff0000"/>
          <w:sz w:val="28"/>
        </w:rPr>
        <w:t xml:space="preserve">       Ескерту. 7-тараудың атауы редакцияда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201 </w:t>
      </w:r>
      <w:r>
        <w:rPr>
          <w:rFonts w:ascii="Times New Roman"/>
          <w:b w:val="false"/>
          <w:i w:val="false"/>
          <w:color w:val="ff0000"/>
          <w:sz w:val="28"/>
        </w:rPr>
        <w:t xml:space="preserve">(алғаш рет ресми жарияланған күннен кейін он күнтізбеллік күн өткеннен соң қолданысқа енгізіледі) Қаулысымен. </w:t>
      </w:r>
    </w:p>
    <w:p>
      <w:pPr>
        <w:spacing w:after="0"/>
        <w:ind w:left="0"/>
        <w:jc w:val="both"/>
      </w:pPr>
      <w:r>
        <w:rPr>
          <w:rFonts w:ascii="Times New Roman"/>
          <w:b w:val="false"/>
          <w:i w:val="false"/>
          <w:color w:val="000000"/>
          <w:sz w:val="28"/>
        </w:rPr>
        <w:t>      24. Уәкілетті орган мәжбүрлеу шараларын Заңның </w:t>
      </w:r>
      <w:r>
        <w:rPr>
          <w:rFonts w:ascii="Times New Roman"/>
          <w:b w:val="false"/>
          <w:i w:val="false"/>
          <w:color w:val="000000"/>
          <w:sz w:val="28"/>
        </w:rPr>
        <w:t xml:space="preserve">47-1-бабында </w:t>
      </w:r>
      <w:r>
        <w:rPr>
          <w:rFonts w:ascii="Times New Roman"/>
          <w:b w:val="false"/>
          <w:i w:val="false"/>
          <w:color w:val="000000"/>
          <w:sz w:val="28"/>
        </w:rPr>
        <w:t xml:space="preserve">көзделген жағдайларда і рі қатысушы немесе банк холдингі белгілерін иемденетін тұлғаларға, сондай-ақ банктің ірі қатысушыларына, банк холдингтеріне және банк конгломераты құрамына кіретін заңды тұлғаларға қолданады.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24-тармақ жаңа редакцияда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201 </w:t>
      </w:r>
      <w:r>
        <w:rPr>
          <w:rFonts w:ascii="Times New Roman"/>
          <w:b w:val="false"/>
          <w:i w:val="false"/>
          <w:color w:val="ff0000"/>
          <w:sz w:val="28"/>
        </w:rPr>
        <w:t xml:space="preserve">(алғаш рет ресми жарияланған күннен кейін он күнтізбеллік күн өткеннен соң қолданысқа енгізіледі) Қаулысымен. </w:t>
      </w:r>
    </w:p>
    <w:bookmarkStart w:name="z33" w:id="32"/>
    <w:p>
      <w:pPr>
        <w:spacing w:after="0"/>
        <w:ind w:left="0"/>
        <w:jc w:val="both"/>
      </w:pPr>
      <w:r>
        <w:rPr>
          <w:rFonts w:ascii="Times New Roman"/>
          <w:b w:val="false"/>
          <w:i w:val="false"/>
          <w:color w:val="000000"/>
          <w:sz w:val="28"/>
        </w:rPr>
        <w:t xml:space="preserve">
      25. Банктің ірі қатысушысы, банктік холдинг, не банктің ірі қатысушысы, банк холдингі белгілерін иемденетін тұлға, сондай-ақ банктік конгломераттың құрамына кіретін заңды тұлғалар оларға қатысты мәжбүрлеу шараларын қолдану туралы уәкілетті органның хабарламасын алғаннан кейін он күнтізбелік күн ішінде, қажет болған жағдайда, басқа да құжаттарды қоса отырып, шешімді орындау жөніндегі іс-шаралардың жоспар-кестесін уәкілетті органға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25-тармаққа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201 </w:t>
      </w:r>
      <w:r>
        <w:rPr>
          <w:rFonts w:ascii="Times New Roman"/>
          <w:b w:val="false"/>
          <w:i w:val="false"/>
          <w:color w:val="ff0000"/>
          <w:sz w:val="28"/>
        </w:rPr>
        <w:t xml:space="preserve">(алғаш рет ресми жарияланған күннен кейін он күнтізбеллік күн өткеннен соң қолданысқа енгізіледі) Қаулысымен. </w:t>
      </w:r>
    </w:p>
    <w:bookmarkEnd w:id="32"/>
    <w:bookmarkStart w:name="z34" w:id="33"/>
    <w:p>
      <w:pPr>
        <w:spacing w:after="0"/>
        <w:ind w:left="0"/>
        <w:jc w:val="both"/>
      </w:pPr>
      <w:r>
        <w:rPr>
          <w:rFonts w:ascii="Times New Roman"/>
          <w:b w:val="false"/>
          <w:i w:val="false"/>
          <w:color w:val="000000"/>
          <w:sz w:val="28"/>
        </w:rPr>
        <w:t xml:space="preserve">
      26. Уәкілетті орган жоспар-кестені қарайды және ол жөніндегі өз қорытындысын он күнтізбелік күн ішінде банктің ірі қатысушысына, банктік холдингке, не банктің ірі қатысушысына, банк холдингі белгілерін иемденетін тұлғаға, сондай-ақ банктік конгломераттың құрамына кіретін заңды тұлғаларға жібереді. Жоспар-кестемен келіспеген жағдайда, уәкілетті орган банктің ірі қатысушысына, банктік холдингке, не банктің ірі қатысушысына, банк холдингі белгілерін иемденетін тұлғаға, сондай-ақ банктік конгломераттың құрамына кіретін заңды тұлғаларға белгіленген мерзімде нақты іс-шараларды орындау туралы нұсқау жібере 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26-тармаққа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201 </w:t>
      </w:r>
      <w:r>
        <w:rPr>
          <w:rFonts w:ascii="Times New Roman"/>
          <w:b w:val="false"/>
          <w:i w:val="false"/>
          <w:color w:val="ff0000"/>
          <w:sz w:val="28"/>
        </w:rPr>
        <w:t xml:space="preserve">(алғаш рет ресми жарияланған күннен кейін он күнтізбеллік күн өткеннен соң қолданысқа енгізіледі) Қаулысымен. </w:t>
      </w:r>
    </w:p>
    <w:bookmarkEnd w:id="33"/>
    <w:bookmarkStart w:name="z35" w:id="34"/>
    <w:p>
      <w:pPr>
        <w:spacing w:after="0"/>
        <w:ind w:left="0"/>
        <w:jc w:val="both"/>
      </w:pPr>
      <w:r>
        <w:rPr>
          <w:rFonts w:ascii="Times New Roman"/>
          <w:b w:val="false"/>
          <w:i w:val="false"/>
          <w:color w:val="000000"/>
          <w:sz w:val="28"/>
        </w:rPr>
        <w:t xml:space="preserve">
      27. Банктің ірі қатысушысы, банктік холдинг, не банктің ірі қатысушысы, банк холдингі белгілерін иемденетін тұлға, сондай-ақ банктік конгломераттың құрамына кіретін заңды тұлғалар осы құжатта көрсетілген мерзімде уәкілетті орган шешімінің орындалуы жөнінде уәкілетті органға хабарлайды. </w:t>
      </w:r>
      <w:r>
        <w:br/>
      </w:r>
      <w:r>
        <w:rPr>
          <w:rFonts w:ascii="Times New Roman"/>
          <w:b w:val="false"/>
          <w:i w:val="false"/>
          <w:color w:val="000000"/>
          <w:sz w:val="28"/>
        </w:rPr>
        <w:t xml:space="preserve">
      Егер белгіленген орындалу мерзімі бір айдан асқан жағдайда, банктің ірі қатысушысы, банктік холдинг, не банктің ірі қатысушысы, банк холдингі белгілерін иемденетін тұлға, сондай-ақ банктік конгломераттың құрамына кіретін заңды тұлғаларға ай сайын уәкілетті органға кезең-кезеңімен орындау туралы хабарлайды.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27-тармаққа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201 </w:t>
      </w:r>
      <w:r>
        <w:rPr>
          <w:rFonts w:ascii="Times New Roman"/>
          <w:b w:val="false"/>
          <w:i w:val="false"/>
          <w:color w:val="ff0000"/>
          <w:sz w:val="28"/>
        </w:rPr>
        <w:t xml:space="preserve">(алғаш рет ресми жарияланған күннен кейін он күнтізбеллік күн өткеннен соң қолданысқа енгізіледі) Қаулысымен. </w:t>
      </w:r>
    </w:p>
    <w:bookmarkEnd w:id="34"/>
    <w:bookmarkStart w:name="z36" w:id="35"/>
    <w:p>
      <w:pPr>
        <w:spacing w:after="0"/>
        <w:ind w:left="0"/>
        <w:jc w:val="both"/>
      </w:pPr>
      <w:r>
        <w:rPr>
          <w:rFonts w:ascii="Times New Roman"/>
          <w:b w:val="false"/>
          <w:i w:val="false"/>
          <w:color w:val="000000"/>
          <w:sz w:val="28"/>
        </w:rPr>
        <w:t xml:space="preserve">
      28. Банктің ірі қатысушысының, банктік холдингтің, не банктің ірі қатысушысының, банк холдингі белгілерін иемденетін тұлғаның, сондай-ақ банктік конгломераттың құрамына кіретін заңды тұлғалардың уәкілетті органның шешімінде көзделген шарттар мен іс-шараларды орындау мерзімінің басы уәкілетті органның келіп түскен осы шешімін тіркеген күн болып есептеледі.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28-тармаққа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201 </w:t>
      </w:r>
      <w:r>
        <w:rPr>
          <w:rFonts w:ascii="Times New Roman"/>
          <w:b w:val="false"/>
          <w:i w:val="false"/>
          <w:color w:val="ff0000"/>
          <w:sz w:val="28"/>
        </w:rPr>
        <w:t xml:space="preserve">(алғаш рет ресми жарияланған күннен кейін он күнтізбеллік күн өткеннен соң қолданысқа енгізіледі) Қаулысымен. </w:t>
      </w:r>
    </w:p>
    <w:bookmarkEnd w:id="35"/>
    <w:bookmarkStart w:name="z37" w:id="36"/>
    <w:p>
      <w:pPr>
        <w:spacing w:after="0"/>
        <w:ind w:left="0"/>
        <w:jc w:val="left"/>
      </w:pPr>
      <w:r>
        <w:rPr>
          <w:rFonts w:ascii="Times New Roman"/>
          <w:b/>
          <w:i w:val="false"/>
          <w:color w:val="000000"/>
        </w:rPr>
        <w:t xml:space="preserve"> 
8-тарау. Қорытынды ережелер </w:t>
      </w:r>
    </w:p>
    <w:bookmarkEnd w:id="36"/>
    <w:p>
      <w:pPr>
        <w:spacing w:after="0"/>
        <w:ind w:left="0"/>
        <w:jc w:val="both"/>
      </w:pPr>
      <w:r>
        <w:rPr>
          <w:rFonts w:ascii="Times New Roman"/>
          <w:b w:val="false"/>
          <w:i w:val="false"/>
          <w:color w:val="000000"/>
          <w:sz w:val="28"/>
        </w:rPr>
        <w:t xml:space="preserve">      29. Осы Ережеде реттелмеген мәселелер Қазақстан Республикасының заңнамаларында айқындалған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