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01e3" w14:textId="c960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Министрінің 2003 жылғы 2 сәуірдегі N 164«"Ауыл шаруашылығы жануарларын бірдейлендіру туралы"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2006 жылғы 5 сәуірдегі N 218 Бұйрығы. Қазақстан Республикасының Әділет министрлігінде 2006 жылғы 18 сәуірде тіркелді. Тіркеу N 4193. Күші жойылды - Қазақстан Республикасы Ауыл шаруашылығы министрінің 2010 жылғы 29 наурыздағы N 202 Бұйрығымен</w:t>
      </w:r>
    </w:p>
    <w:p>
      <w:pPr>
        <w:spacing w:after="0"/>
        <w:ind w:left="0"/>
        <w:jc w:val="both"/>
      </w:pPr>
      <w:r>
        <w:rPr>
          <w:rFonts w:ascii="Times New Roman"/>
          <w:b w:val="false"/>
          <w:i w:val="false"/>
          <w:color w:val="ff0000"/>
          <w:sz w:val="28"/>
        </w:rPr>
        <w:t xml:space="preserve">      Күші жойылды - Қазақстан Республикасы Ауыл шаруашылығы министрінің 2010.03.29 </w:t>
      </w:r>
      <w:r>
        <w:rPr>
          <w:rFonts w:ascii="Times New Roman"/>
          <w:b w:val="false"/>
          <w:i w:val="false"/>
          <w:color w:val="ff0000"/>
          <w:sz w:val="28"/>
        </w:rPr>
        <w:t>N 202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Премьер-Министрінің 2005 жылғы 17 қазандағы N 294-ө "Қазақстан Республикасының "Ауыл аумақтарын және агроөндірістік кешенінің дамуын мемлекеттік реттеу туралы" </w:t>
      </w:r>
      <w:r>
        <w:rPr>
          <w:rFonts w:ascii="Times New Roman"/>
          <w:b w:val="false"/>
          <w:i w:val="false"/>
          <w:color w:val="000000"/>
          <w:sz w:val="28"/>
        </w:rPr>
        <w:t>Заңын</w:t>
      </w:r>
      <w:r>
        <w:rPr>
          <w:rFonts w:ascii="Times New Roman"/>
          <w:b w:val="false"/>
          <w:i w:val="false"/>
          <w:color w:val="000000"/>
          <w:sz w:val="28"/>
        </w:rPr>
        <w:t>іске асыру туралы"  </w:t>
      </w:r>
      <w:r>
        <w:rPr>
          <w:rFonts w:ascii="Times New Roman"/>
          <w:b w:val="false"/>
          <w:i w:val="false"/>
          <w:color w:val="000000"/>
          <w:sz w:val="28"/>
        </w:rPr>
        <w:t xml:space="preserve">өкіміне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Республикасының Ауыл шаруашылығы Министрінің 2003 жылғы 2 сәуірдегі N 164 "Ауыл шаруашылық жануарларын бірдейлендіру туралы" (2003 жылғы 25 сәуірдегі N 2247 нормативтік құқықтық актілерін мемлекеттік тіркеу Реестрінде тіркелген, 2003 жылы 29 қарашада N 48 (153) "Официальная газета" газетінде жарияланған); Қазақстан Республикасы Ауыл шаруашылығы министрінің 2005 жылғы 26 қаңтарындағы N 85 бұйрығымен өзгерістер енгізілген (3434 нормативтік құқықтық актілерін мемлекеттік тіркеу Реестрінде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келесі толықтырулар және өзгерістер енгізілсін: </w:t>
      </w:r>
    </w:p>
    <w:bookmarkEnd w:id="1"/>
    <w:bookmarkStart w:name="z3" w:id="2"/>
    <w:p>
      <w:pPr>
        <w:spacing w:after="0"/>
        <w:ind w:left="0"/>
        <w:jc w:val="both"/>
      </w:pPr>
      <w:r>
        <w:rPr>
          <w:rFonts w:ascii="Times New Roman"/>
          <w:b w:val="false"/>
          <w:i w:val="false"/>
          <w:color w:val="000000"/>
          <w:sz w:val="28"/>
        </w:rPr>
        <w:t xml:space="preserve">
      осы бұйрықпен бекітілген, Ауыл шаруашылығы жануарларын бірдейлендіру ережесіне: </w:t>
      </w:r>
      <w:r>
        <w:br/>
      </w:r>
      <w:r>
        <w:rPr>
          <w:rFonts w:ascii="Times New Roman"/>
          <w:b w:val="false"/>
          <w:i w:val="false"/>
          <w:color w:val="000000"/>
          <w:sz w:val="28"/>
        </w:rPr>
        <w:t xml:space="preserve">
      1-тармақтағы "мақсатында" деген сөзден кейін "және ауылдық (поселкалық) округтарда (қалаларда) ауыл шаруашылық жануарларына есеп жүргізу"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5 және 6 тармақтар мынадай мағынада жазылсын: </w:t>
      </w:r>
      <w:r>
        <w:br/>
      </w:r>
      <w:r>
        <w:rPr>
          <w:rFonts w:ascii="Times New Roman"/>
          <w:b w:val="false"/>
          <w:i w:val="false"/>
          <w:color w:val="000000"/>
          <w:sz w:val="28"/>
        </w:rPr>
        <w:t xml:space="preserve">
      5. Ауыл шаруашылық жануарларын бірдейлендіру бойынша кешенді шаралар жоспарын аудандық (облыстық дәрежедегі қалалар) жергілікті атқарушы органдар (әкімдіктер) дайындайды, сондай-ақ ауыл шаруашылық жануарларын бірдейлендіру бойынша компьютерлік мәліметтер базасын жасау және аудандық (облыстық дәрежедегі қалалар) және ауылдық (селолық) округтерге кодтарды бекіту. </w:t>
      </w:r>
    </w:p>
    <w:bookmarkEnd w:id="3"/>
    <w:bookmarkStart w:name="z5" w:id="4"/>
    <w:p>
      <w:pPr>
        <w:spacing w:after="0"/>
        <w:ind w:left="0"/>
        <w:jc w:val="both"/>
      </w:pPr>
      <w:r>
        <w:rPr>
          <w:rFonts w:ascii="Times New Roman"/>
          <w:b w:val="false"/>
          <w:i w:val="false"/>
          <w:color w:val="000000"/>
          <w:sz w:val="28"/>
        </w:rPr>
        <w:t xml:space="preserve">
      6. Әкімшілік аумақтық бірліктердің мемлекеттік ветеринариялық инспекторының қатысуымен жергілікті атқарушы органдар ауылдық (селолық) округте және елді мекендерінде, аудандарда және облыстық дәрежедегі қалаларда ауыл шаруашылық жануарларын бірдейлендіру бойынша шараларды ұйымдастырады."; </w:t>
      </w:r>
    </w:p>
    <w:bookmarkEnd w:id="4"/>
    <w:bookmarkStart w:name="z6" w:id="5"/>
    <w:p>
      <w:pPr>
        <w:spacing w:after="0"/>
        <w:ind w:left="0"/>
        <w:jc w:val="both"/>
      </w:pPr>
      <w:r>
        <w:rPr>
          <w:rFonts w:ascii="Times New Roman"/>
          <w:b w:val="false"/>
          <w:i w:val="false"/>
          <w:color w:val="000000"/>
          <w:sz w:val="28"/>
        </w:rPr>
        <w:t xml:space="preserve">
      7 тармақтағы "жылына бір рет (ағымдағы жылдың қазанында)" деген сөздер "жылына екі рет (ағымдағы жылдың қаңтар және шілде айларында)"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8 тармақ мынадай мағанада жазылсын: </w:t>
      </w:r>
      <w:r>
        <w:br/>
      </w:r>
      <w:r>
        <w:rPr>
          <w:rFonts w:ascii="Times New Roman"/>
          <w:b w:val="false"/>
          <w:i w:val="false"/>
          <w:color w:val="000000"/>
          <w:sz w:val="28"/>
        </w:rPr>
        <w:t xml:space="preserve">
      "8. Осы Ережелердің 3 тарауына сәйкес, қажетті мөлшердегі ветеринариялық паспорттарды және зооветеринариялық керек-жарақтарды (пластмассалық сырғалар, таңбалар және басқа да көмекші құралдарды) ветеринариялық клиникалардан, дәріханалардан және басқа да сатылатын орындардан сатып алуды түгендеу нәтижесі бойынша ауыл шаруашылық жануарларының иелері жүзеге асырады. Бұл ретте жергілікті атқарушы органдар белгілеген уақытта ауыл шаруашылық жануарларының иелері (әрі қарай - иелері) жануарларды бірдейлестіру рәсімдерін аяқтаулары тиіс."; </w:t>
      </w:r>
    </w:p>
    <w:bookmarkEnd w:id="6"/>
    <w:bookmarkStart w:name="z8" w:id="7"/>
    <w:p>
      <w:pPr>
        <w:spacing w:after="0"/>
        <w:ind w:left="0"/>
        <w:jc w:val="both"/>
      </w:pPr>
      <w:r>
        <w:rPr>
          <w:rFonts w:ascii="Times New Roman"/>
          <w:b w:val="false"/>
          <w:i w:val="false"/>
          <w:color w:val="000000"/>
          <w:sz w:val="28"/>
        </w:rPr>
        <w:t xml:space="preserve">
      11 тармақтағы "иелерімен немесе" деген сөздер алынып тасталсын; </w:t>
      </w:r>
    </w:p>
    <w:bookmarkEnd w:id="7"/>
    <w:bookmarkStart w:name="z9" w:id="8"/>
    <w:p>
      <w:pPr>
        <w:spacing w:after="0"/>
        <w:ind w:left="0"/>
        <w:jc w:val="both"/>
      </w:pPr>
      <w:r>
        <w:rPr>
          <w:rFonts w:ascii="Times New Roman"/>
          <w:b w:val="false"/>
          <w:i w:val="false"/>
          <w:color w:val="000000"/>
          <w:sz w:val="28"/>
        </w:rPr>
        <w:t xml:space="preserve">
      12 тармақтағы "мемлекеттік ветеринариялық инспекторымен" деген сөздер "жергілікті атқарушы органдармен"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14 тармақ мынадай мағынада жазылсын: </w:t>
      </w:r>
      <w:r>
        <w:br/>
      </w:r>
      <w:r>
        <w:rPr>
          <w:rFonts w:ascii="Times New Roman"/>
          <w:b w:val="false"/>
          <w:i w:val="false"/>
          <w:color w:val="000000"/>
          <w:sz w:val="28"/>
        </w:rPr>
        <w:t xml:space="preserve">
      "14. Ауыл шаруашылық жануарларын бірдейлендіру бойынша мәліметтердің компьютерлік базасынан және жануарларды тіркеу, есепке алу жорналынан есептен шығару үшін, немесе есепке қою үшін, ауыл шаруашылығы малдарын сатып алу, жоғалу, сою немесе сату жағдайларында мал иелері жергілікті атқарушы органдарды әкімшілік аумақтық бірліктің мемлекеттік ветеринариялық инспекторына хабарлайды;"; </w:t>
      </w:r>
    </w:p>
    <w:bookmarkEnd w:id="9"/>
    <w:bookmarkStart w:name="z11" w:id="10"/>
    <w:p>
      <w:pPr>
        <w:spacing w:after="0"/>
        <w:ind w:left="0"/>
        <w:jc w:val="both"/>
      </w:pPr>
      <w:r>
        <w:rPr>
          <w:rFonts w:ascii="Times New Roman"/>
          <w:b w:val="false"/>
          <w:i w:val="false"/>
          <w:color w:val="000000"/>
          <w:sz w:val="28"/>
        </w:rPr>
        <w:t xml:space="preserve">
      18 тармақта: </w:t>
      </w:r>
      <w:r>
        <w:br/>
      </w:r>
      <w:r>
        <w:rPr>
          <w:rFonts w:ascii="Times New Roman"/>
          <w:b w:val="false"/>
          <w:i w:val="false"/>
          <w:color w:val="000000"/>
          <w:sz w:val="28"/>
        </w:rPr>
        <w:t xml:space="preserve">
      4) тармақшадағы "." тыныс белгісі ";" тыныс белгісімен ауыстырылсын; </w:t>
      </w:r>
    </w:p>
    <w:bookmarkEnd w:id="10"/>
    <w:bookmarkStart w:name="z12" w:id="11"/>
    <w:p>
      <w:pPr>
        <w:spacing w:after="0"/>
        <w:ind w:left="0"/>
        <w:jc w:val="both"/>
      </w:pPr>
      <w:r>
        <w:rPr>
          <w:rFonts w:ascii="Times New Roman"/>
          <w:b w:val="false"/>
          <w:i w:val="false"/>
          <w:color w:val="000000"/>
          <w:sz w:val="28"/>
        </w:rPr>
        <w:t xml:space="preserve">
      мынадай мағанадағы 5) тармақшамен толықтырылсын: </w:t>
      </w:r>
      <w:r>
        <w:br/>
      </w:r>
      <w:r>
        <w:rPr>
          <w:rFonts w:ascii="Times New Roman"/>
          <w:b w:val="false"/>
          <w:i w:val="false"/>
          <w:color w:val="000000"/>
          <w:sz w:val="28"/>
        </w:rPr>
        <w:t xml:space="preserve">
      "5) халықаралық стандарттарға сәйкес, бірдейлендірудің электронды түрі ауыл шаруашылық жануарларының барлық түрлері үшін". </w:t>
      </w:r>
    </w:p>
    <w:bookmarkEnd w:id="11"/>
    <w:bookmarkStart w:name="z13" w:id="12"/>
    <w:p>
      <w:pPr>
        <w:spacing w:after="0"/>
        <w:ind w:left="0"/>
        <w:jc w:val="both"/>
      </w:pPr>
      <w:r>
        <w:rPr>
          <w:rFonts w:ascii="Times New Roman"/>
          <w:b w:val="false"/>
          <w:i w:val="false"/>
          <w:color w:val="000000"/>
          <w:sz w:val="28"/>
        </w:rPr>
        <w:t xml:space="preserve">
      2. Осы бұйрық, бірінші рет ресми түрде жарияланғаннан кейін, он күнтізбелік күн өткеннен кейін қолданысқа енгізіледі. </w:t>
      </w:r>
    </w:p>
    <w:bookmarkEnd w:id="12"/>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