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2e69" w14:textId="8d92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қорларына арналған пруденциалдық нормативтер туралы ереженi бекiту туралы" 2003 жылғы 21 сәуірдегі N 127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122 Қаулысы. Қазақстан Республикасының Әділет министрлігінде 2006 жылғы 7 шілдеде тіркелді. Тіркеу N 4283. Күші жойылды - Қазақстан Республикасы Қаржы нарғын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41-бабының 4-тармағына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қорларына арналған пруденциалдық нормативтер туралы ереженi бекiту туралы" 2003 жылғы 21 сәуірдегі N 127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2316 тіркелген), Қазақстан Республикасының Ұлттық Банкі Басқармасының 2003 жылғы 4 тамыздағы N 285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2479 тіркелген), Қазақстан Республикасының Ұлттық Банкі Басқармасының 2003 жылғы 26 желтоқсандағы N 486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2664 тіркелген), Қазақстан Республикасы Қаржы нарығын және қаржы ұйымдарын реттеу мен қадағалау агенттігі Басқармасының 2004 жылғы 27 желтоқсандағы N 379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3428 тіркелген), Қазақстан Республикасы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2005 жылғы 29 қазандағы N 385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3943 тіркелген), Қазақстан Республикасы Қаржы нарығын және қаржы ұйымдарын реттеу мен қадағалау агенттігі Басқармасының 2005 жылғы 26 қарашадағы N 413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3992 тіркелген), Қазақстан Республикасы Қаржы нарығын және қаржы ұйымдарын реттеу мен қадағалау агенттігі Басқармасының 2006 жылғы 25 ақпандағы N 67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4149 тіркелген) енгізілген өзгерістермен және толықтырулармен бірге)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қорларына арналған пруденциалдық нормативтер туралы ережеде:
</w:t>
      </w:r>
      <w:r>
        <w:br/>
      </w:r>
      <w:r>
        <w:rPr>
          <w:rFonts w:ascii="Times New Roman"/>
          <w:b w:val="false"/>
          <w:i w:val="false"/>
          <w:color w:val="000000"/>
          <w:sz w:val="28"/>
        </w:rPr>
        <w:t>
      2-тармақта:
</w:t>
      </w:r>
      <w:r>
        <w:br/>
      </w:r>
      <w:r>
        <w:rPr>
          <w:rFonts w:ascii="Times New Roman"/>
          <w:b w:val="false"/>
          <w:i w:val="false"/>
          <w:color w:val="000000"/>
          <w:sz w:val="28"/>
        </w:rPr>
        <w:t>
      1) тармақшада: 
</w:t>
      </w:r>
      <w:r>
        <w:br/>
      </w:r>
      <w:r>
        <w:rPr>
          <w:rFonts w:ascii="Times New Roman"/>
          <w:b w:val="false"/>
          <w:i w:val="false"/>
          <w:color w:val="000000"/>
          <w:sz w:val="28"/>
        </w:rPr>
        <w:t>
      үшінші абзацтағы "екінші деңгейдегі банктердің" деген сөздер "Қазақстан Республикасының екінші деңгейдегі банктерінің"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4) тармақшасында:
</w:t>
      </w:r>
      <w:r>
        <w:br/>
      </w:r>
      <w:r>
        <w:rPr>
          <w:rFonts w:ascii="Times New Roman"/>
          <w:b w:val="false"/>
          <w:i w:val="false"/>
          <w:color w:val="000000"/>
          <w:sz w:val="28"/>
        </w:rPr>
        <w:t>
      "аспауы" деген сөз "кем болмауы" деген сөздермен ауыстырылсын; 
</w:t>
      </w:r>
      <w:r>
        <w:br/>
      </w:r>
      <w:r>
        <w:rPr>
          <w:rFonts w:ascii="Times New Roman"/>
          <w:b w:val="false"/>
          <w:i w:val="false"/>
          <w:color w:val="000000"/>
          <w:sz w:val="28"/>
        </w:rPr>
        <w:t>
      "акцияларының" деген сөздің алдынан "дауыс беруші"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"20__ жылғы "___" ___________  жағдай бойынша _______________ (қордың атауы) К1 және К2 коэффициенттері мәнінің есебі" кестесінде:
</w:t>
      </w:r>
      <w:r>
        <w:br/>
      </w:r>
      <w:r>
        <w:rPr>
          <w:rFonts w:ascii="Times New Roman"/>
          <w:b w:val="false"/>
          <w:i w:val="false"/>
          <w:color w:val="000000"/>
          <w:sz w:val="28"/>
        </w:rPr>
        <w:t>
      1-жолда "1.2" деген цифрлар "1.3" деген цифрлармен ауыстырылсын;
</w:t>
      </w:r>
      <w:r>
        <w:br/>
      </w:r>
      <w:r>
        <w:rPr>
          <w:rFonts w:ascii="Times New Roman"/>
          <w:b w:val="false"/>
          <w:i w:val="false"/>
          <w:color w:val="000000"/>
          <w:sz w:val="28"/>
        </w:rPr>
        <w:t>
      мынадай мазмұндағы 1.3-жолмен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7839"/>
        <w:gridCol w:w="1310"/>
        <w:gridCol w:w="1432"/>
        <w:gridCol w:w="1291"/>
      </w:tblGrid>
      <w:tr>
        <w:trPr>
          <w:trHeight w:val="90" w:hRule="atLeast"/>
        </w:trPr>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1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7877"/>
        <w:gridCol w:w="1331"/>
        <w:gridCol w:w="1412"/>
        <w:gridCol w:w="1251"/>
      </w:tblGrid>
      <w:tr>
        <w:trPr>
          <w:trHeight w:val="90" w:hRule="atLeast"/>
        </w:trPr>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1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19.1-жолмен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753"/>
        <w:gridCol w:w="1293"/>
        <w:gridCol w:w="1393"/>
        <w:gridCol w:w="127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7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жалпы кіріс (ОАЖК)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"20__ жылғы "___" ___________ жағдай бойынша ______________ (қордың атауы) пруденциалдық нормативтерді есептеуге арналған қосымша мәліметтер" кестесі мынадай мазмұндағы 8015, 8016-жолдармен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9182"/>
        <w:gridCol w:w="2041"/>
      </w:tblGrid>
      <w:tr>
        <w:trPr>
          <w:trHeight w:val="255" w:hRule="atLeast"/>
        </w:trPr>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