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a477e" w14:textId="32a4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Аудиторлардың біліктілігін арттыру курсынан өткені туралы сертификаттар беру ережесін бекіту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2006 жылғы 31 шілдедегі N 278 Бұйрығы. Қазақстан Республикасы Әділет министрлігінде 2006 жылғы 10 тамызда тіркелді. Тіркеу N 4337. Күші жойылды - Қазақстан Республикасы Қаржы министрінің 2021 жылғы 1 маусымдағы № 514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Қаржы министрінің 01.06.2021 </w:t>
      </w:r>
      <w:r>
        <w:rPr>
          <w:rFonts w:ascii="Times New Roman"/>
          <w:b w:val="false"/>
          <w:i w:val="false"/>
          <w:color w:val="ff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(06.07.2021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"Аудиторлық қызмет туралы" Қазақстан Республикасының 1998 жылғы 20 қарашадағы Заңының 11-бабы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Қаржы министрінің 2012.11.09 </w:t>
      </w:r>
      <w:r>
        <w:rPr>
          <w:rFonts w:ascii="Times New Roman"/>
          <w:b w:val="false"/>
          <w:i w:val="false"/>
          <w:color w:val="ff0000"/>
          <w:sz w:val="28"/>
        </w:rPr>
        <w:t>№ 486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он күнтізбелік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Аудиторлардың біліктілігін арттыру курсынан өткені туралы сертификаттар беру ережесі бекітілсін.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активтерді басқару әдіснамасы департаменті (Ж.Н.Айтжанова) осы бұйрықтың Қазақстан Республикасы Әділет министрлігінде мемлекеттік тіркелуін және кейіннен заңнамада белгіленген жариялануын қамтамасыз етсін.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2006 жылғы 24 қарашадан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 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31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278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Аудиторлардың біліктілігін арттыру курсынан</w:t>
      </w:r>
      <w:r>
        <w:br/>
      </w:r>
      <w:r>
        <w:rPr>
          <w:rFonts w:ascii="Times New Roman"/>
          <w:b/>
          <w:i w:val="false"/>
          <w:color w:val="000000"/>
        </w:rPr>
        <w:t>өткені туралы сертификаттар беру ережесі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Осы Аудиторлардың біліктілігін арттыру курсынан өткені туралы сертификаттар беру ережесі (бұдан әрі - Ереже) "Аудиторлық қызмет туралы" Қазақстан Республикасының 1998 жылғы 20 қарашадағы Заңының 11-бабы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аккредиттелген кәсіби аудиторлық ұйымның (бұдан әрі - кәсіби ұйым) аудиторлардың біліктілігін арттыру курсынан өткені туралы сертификаттар (бұдан әрі - сертификат) беру тәртібін айқындайды.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Қаржы министрінің 2012.11.09 </w:t>
      </w:r>
      <w:r>
        <w:rPr>
          <w:rFonts w:ascii="Times New Roman"/>
          <w:b w:val="false"/>
          <w:i w:val="false"/>
          <w:color w:val="000000"/>
          <w:sz w:val="28"/>
        </w:rPr>
        <w:t>№ 486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он күнтізбелік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Кәсіби ұйымның мүшелері болып табылатын аудиторлар үш жылда бір реттен жиі емес аудиторлардың біліктілігін арттыру курсынан өтеді.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Кәсіби ұйымда аудиторлардың біліктілігін тұрақты арттырудың мақсаты аудиторлар меңгерген кәсіби білімдер мен дағдыларды тереңдету, бұрын алған білімдерін одан әрі жетілдіру, сондай-ақ аудит жөнінде ұсынылатын қызметтердің сапасын арттыру болып табылады.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ҚР Қаржы министрінің 2012.11.09 </w:t>
      </w:r>
      <w:r>
        <w:rPr>
          <w:rFonts w:ascii="Times New Roman"/>
          <w:b w:val="false"/>
          <w:i w:val="false"/>
          <w:color w:val="000000"/>
          <w:sz w:val="28"/>
        </w:rPr>
        <w:t>№ 486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он күнтізбелік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Аудиторлардың біліктілігін арттыру кәсіби ұйымның басшысы бекіткен біліктілікті арттырудың жоспар-кестесіне сәйкес жүргізіледі, ол кәсіби ұйымның ресми сайтында орналастырылады.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ҚР Қаржы министрінің 2012.11.09 </w:t>
      </w:r>
      <w:r>
        <w:rPr>
          <w:rFonts w:ascii="Times New Roman"/>
          <w:b w:val="false"/>
          <w:i w:val="false"/>
          <w:color w:val="000000"/>
          <w:sz w:val="28"/>
        </w:rPr>
        <w:t>№ 486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он күнтізбелік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Аудиторлардың біліктілігін арттыру курсынан</w:t>
      </w:r>
      <w:r>
        <w:br/>
      </w:r>
      <w:r>
        <w:rPr>
          <w:rFonts w:ascii="Times New Roman"/>
          <w:b/>
          <w:i w:val="false"/>
          <w:color w:val="000000"/>
        </w:rPr>
        <w:t>өткені туралы сертификаттар беру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Сертификат беру үшін кәсіби ұйым: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өзінің мүшелерін халықаралық қаржылық есептілік және аудит стандарттарына, сондай-ақ аудиторлық қызмет саласындағы заңнаманың өзгерістері мәселелері бойынша оқытады;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тыңдаушыларды тиісті оқу материалдарымен қамтамасыз етеді;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қазіргі заманғы оқу-материалдық база құрады.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ҚР Қаржы министрінің 2012.11.09 </w:t>
      </w:r>
      <w:r>
        <w:rPr>
          <w:rFonts w:ascii="Times New Roman"/>
          <w:b w:val="false"/>
          <w:i w:val="false"/>
          <w:color w:val="000000"/>
          <w:sz w:val="28"/>
        </w:rPr>
        <w:t>№ 486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он күнтізбелік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Біліктіліктілігін арттырудан табысты өткен аудиторларға осы Ережеге 1-қосымшаға сәйкес нысан бойынша сертификат беріледі. </w:t>
      </w:r>
    </w:p>
    <w:bookmarkEnd w:id="9"/>
    <w:bookmarkStart w:name="z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Сертификаттар конференциялар, конгрестер, съездер мен өзге ұқсас іс-шаралар барысында берілмейді. </w:t>
      </w:r>
    </w:p>
    <w:bookmarkEnd w:id="10"/>
    <w:bookmarkStart w:name="z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Кәсіби ұйым берілген сертификаттардың тізілімін жүргізеді.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Аудиторлардың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арттыру курсынан өткені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сертификаттар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ережесіне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 берілді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(аты-жөні)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ол 20__ жылғы "___" _______ бастап "___" ________ қоса алғанда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(кәсіби ұйымның атауы)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жалпы көлемі ____________________________ сағат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_______________________________________________________________курсы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бойынша біліктілігін арттырудан өтті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(Кәсіби ұйым басшының аты-жөні,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Мөр 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Берілген күні 20___ жылғы "___" 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