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6906" w14:textId="5666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валютаның 1993 жылғы үлгідегі банкноталарын ақша айналысынан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25 шілдедегі N 71 Қаулысы. Қазақстан Республикасының Әділет министрлігінде 2006 жылғы 15 тамызда тіркелді. Тіркеу N 4342. Күші жойылды - Қазақстан Республикасы Ұлттық Банк Басқармасының 2013 жылғы 27 мамырдағы № 128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27.05.2013 </w:t>
      </w:r>
      <w:r>
        <w:rPr>
          <w:rFonts w:ascii="Times New Roman"/>
          <w:b w:val="false"/>
          <w:i w:val="false"/>
          <w:color w:val="ff0000"/>
          <w:sz w:val="28"/>
        </w:rPr>
        <w:t>№ 128</w:t>
      </w:r>
      <w:r>
        <w:rPr>
          <w:rFonts w:ascii="Times New Roman"/>
          <w:b w:val="false"/>
          <w:i w:val="false"/>
          <w:color w:val="ff0000"/>
          <w:sz w:val="28"/>
        </w:rPr>
        <w:t> қаулысымен (алғашқы ресми жарияланған күнінен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валютасының айналыстағы ақша белгілерін ретке келтіру мақсатында және "Қазақстан Республикасының Ұлттық Банкі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2006 жылғы 15 қарашадан бастап Қазақстан Республикасы ұлттық валютасының номиналдары 1 теңге, 3 теңге, 5 теңге, 10 теңге, 20 теңге, 50 теңге, 100 теңге болатын айналыстағы банкноталары (бұдан әрі - 1993 жылғы үлгідегі банкноталар) ақша айналысынан алынсын. </w:t>
      </w:r>
      <w:r>
        <w:br/>
      </w:r>
      <w:r>
        <w:rPr>
          <w:rFonts w:ascii="Times New Roman"/>
          <w:b w:val="false"/>
          <w:i w:val="false"/>
          <w:color w:val="000000"/>
          <w:sz w:val="28"/>
        </w:rPr>
        <w:t xml:space="preserve">
      2. 1993 жылғы үлгідегі банкноталарды айналыстан алудың мынадай тәртібі белгіленсін: </w:t>
      </w:r>
      <w:r>
        <w:br/>
      </w:r>
      <w:r>
        <w:rPr>
          <w:rFonts w:ascii="Times New Roman"/>
          <w:b w:val="false"/>
          <w:i w:val="false"/>
          <w:color w:val="000000"/>
          <w:sz w:val="28"/>
        </w:rPr>
        <w:t xml:space="preserve">
      1) осы қаулының 1-тармағында белгіленген күннен бастап 12 (он екі) ай ішінде Қазақстан Республикасы Ұлттық Банкінің (бұдан әрі - Ұлттық Банк) филиалдары, екінші деңгейдегі банктер және банк операцияларының жекелеген түрлерін жүзеге асыратын ұйымдар Қазақстан Республикасының аумағында заңды және жеке тұлғалардан 1993 жылғы үлгідегі банкноталарды қабылдайды және айналыстағы ақша белгілерінің басқа түрлеріне айырбастайды; </w:t>
      </w:r>
      <w:r>
        <w:br/>
      </w:r>
      <w:r>
        <w:rPr>
          <w:rFonts w:ascii="Times New Roman"/>
          <w:b w:val="false"/>
          <w:i w:val="false"/>
          <w:color w:val="000000"/>
          <w:sz w:val="28"/>
        </w:rPr>
        <w:t xml:space="preserve">
      2) осы қаулының 1) тармақшасында белгіленген мерзім аяқталғаннан кейін екінші деңгейдегі банктер және банк операцияларының жекелеген түрлерін жүзеге асыратын ұйымдар Қазақстан Республикасының аумағында заңды және жеке тұлғалардан 1993 жылғы үлгідегі банкноталарды одан әрі Ұлттық Банктің нормативтік құқықтық актілерінде белгілеген тәртіппен сараптамадан өткізу үшін Ұлттық Банктің филиалдарына тапсыру үшін ғана қабылдайды; </w:t>
      </w:r>
      <w:r>
        <w:br/>
      </w:r>
      <w:r>
        <w:rPr>
          <w:rFonts w:ascii="Times New Roman"/>
          <w:b w:val="false"/>
          <w:i w:val="false"/>
          <w:color w:val="000000"/>
          <w:sz w:val="28"/>
        </w:rPr>
        <w:t xml:space="preserve">
      3) Ұлттық Банктің филиалдары осы қаулының 1) тармақшасында белгіленген мерзім аяқталғаннан кейін 5 (бес) жыл ішінде заңды және жеке тұлғалардан 1993 жылғы үлгідегі банкноталарды қабылдайды және сараптамадан өткізу арқылы олардың түпнұсқалығын растағаннан кейін айналыстағы ақша белгілерінің басқа түрлеріне айырбастайды. </w:t>
      </w:r>
      <w:r>
        <w:br/>
      </w:r>
      <w:r>
        <w:rPr>
          <w:rFonts w:ascii="Times New Roman"/>
          <w:b w:val="false"/>
          <w:i w:val="false"/>
          <w:color w:val="000000"/>
          <w:sz w:val="28"/>
        </w:rPr>
        <w:t xml:space="preserve">
      3. Осы қаулының 2-тармағының 3) тармақшасында белгіленген мерзім аяқталғаннан кейін Ұлттық Банктің Басқармасы заңды және жеке тұлғалардан 1993 жылғы үлгідегі банкноталарды қабылдаудың және айырбастаудың белгіленген мерзімін ұзартуға құқылы. </w:t>
      </w:r>
      <w:r>
        <w:br/>
      </w:r>
      <w:r>
        <w:rPr>
          <w:rFonts w:ascii="Times New Roman"/>
          <w:b w:val="false"/>
          <w:i w:val="false"/>
          <w:color w:val="000000"/>
          <w:sz w:val="28"/>
        </w:rPr>
        <w:t xml:space="preserve">
      4. Осы қаулы жарияланған күнінен бастап қолданысқа енгізіледі. </w:t>
      </w:r>
      <w:r>
        <w:br/>
      </w:r>
      <w:r>
        <w:rPr>
          <w:rFonts w:ascii="Times New Roman"/>
          <w:b w:val="false"/>
          <w:i w:val="false"/>
          <w:color w:val="000000"/>
          <w:sz w:val="28"/>
        </w:rPr>
        <w:t xml:space="preserve">
      5. Қолма-қол ақшамен жұмыс департаменті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 ішінде оны Ұлттық Банктің орталық аппаратының мүдделі бөлімшелеріне, филиалдарына, екінші деңгейдегі банктерге, банк операцияларының жекелеген түрлерін жүзеге асыратын ұйымдарға жіберсін. </w:t>
      </w:r>
      <w:r>
        <w:br/>
      </w:r>
      <w:r>
        <w:rPr>
          <w:rFonts w:ascii="Times New Roman"/>
          <w:b w:val="false"/>
          <w:i w:val="false"/>
          <w:color w:val="000000"/>
          <w:sz w:val="28"/>
        </w:rPr>
        <w:t xml:space="preserve">
      6. Қазақстан Республикасының Ұлттық Банкі басшылығының қызметін қамтамасыз ету басқармасы (Терентьев А.Л.) Қолма-қол ақшамен жұмыс департаментінен жариялау үшін өтінім алған күннен бастап үш күндік мерзімде осы қаулыны Қазақстан Республикасының бұқаралық ақпарат құралдарында жариялауға шаралар қабылдасын. </w:t>
      </w:r>
      <w:r>
        <w:br/>
      </w:r>
      <w:r>
        <w:rPr>
          <w:rFonts w:ascii="Times New Roman"/>
          <w:b w:val="false"/>
          <w:i w:val="false"/>
          <w:color w:val="000000"/>
          <w:sz w:val="28"/>
        </w:rPr>
        <w:t xml:space="preserve">
      7. Осы қаулының орындалуын бақылау Қазақстан Республикасының Ұлттық Банкі Төрағасының орынбасары Б.А.Әлжановқа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