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955e12" w14:textId="8955e1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Ұлттық Банкі Басқармасының "Айналыстағы ұлттық валютаның ақша белгілерінің дизайны (нысаны) өзгерген кезде оларды ауыстыру ережесін бекіту туралы" 2000 жылғы 20 шілдедегі N 301 қаулысына толықтырулар мен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Банкі Басқармасының 2006 жылғы 25 шілдедегі N 69 Қаулысы. Қазақстан Республикасының Әділет министрлігінде 2006 жылғы 15 тамызда тіркелді. Тіркеу N 4343. Күші жойылды - Қазақстан Республикасы Ұлттық Банкі Басқармасының 2015 жылғы 19 желтоқсандағы № 228 қаулысымен</w:t>
      </w:r>
    </w:p>
    <w:p>
      <w:pPr>
        <w:spacing w:after="0"/>
        <w:ind w:left="0"/>
        <w:jc w:val="both"/>
      </w:pPr>
      <w:r>
        <w:rPr>
          <w:rFonts w:ascii="Times New Roman"/>
          <w:b w:val="false"/>
          <w:i w:val="false"/>
          <w:color w:val="ff0000"/>
          <w:sz w:val="28"/>
        </w:rPr>
        <w:t xml:space="preserve">      Ескерту. Күші жойылды - ҚР Ұлттық Банкі Басқармасының 19.12.2015 </w:t>
      </w:r>
      <w:r>
        <w:rPr>
          <w:rFonts w:ascii="Times New Roman"/>
          <w:b w:val="false"/>
          <w:i w:val="false"/>
          <w:color w:val="ff0000"/>
          <w:sz w:val="28"/>
        </w:rPr>
        <w:t>№ 228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Қазақстан Республикасының ұлттық валютасы ақша белгілерінің дизайны өзгерген кезде олармен операцияларды орындауды ретке келтіру мақсатында және "Қазақстан Республикасының Ұлттық Банкі туралы"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сәйкес Қазақстан Республикасы Ұлттық Банкінің Басқармасы  </w:t>
      </w:r>
      <w:r>
        <w:rPr>
          <w:rFonts w:ascii="Times New Roman"/>
          <w:b/>
          <w:i w:val="false"/>
          <w:color w:val="000000"/>
          <w:sz w:val="28"/>
        </w:rPr>
        <w:t xml:space="preserve">ҚАУЛЫ ЕТЕДІ: </w:t>
      </w:r>
    </w:p>
    <w:bookmarkStart w:name="z2" w:id="0"/>
    <w:p>
      <w:pPr>
        <w:spacing w:after="0"/>
        <w:ind w:left="0"/>
        <w:jc w:val="both"/>
      </w:pPr>
      <w:r>
        <w:rPr>
          <w:rFonts w:ascii="Times New Roman"/>
          <w:b w:val="false"/>
          <w:i w:val="false"/>
          <w:color w:val="000000"/>
          <w:sz w:val="28"/>
        </w:rPr>
        <w:t>
      1. Қазақстан Республикасының Ұлттық Банкі Басқармасының "Айналыстағы ұлттық валютаның ақша белгілерінің дизайны (нысаны) өзгерген кезде оларды ауыстыру ережесін бекіту туралы" 2000 жылғы 20 шілдедегі N 301  </w:t>
      </w:r>
      <w:r>
        <w:rPr>
          <w:rFonts w:ascii="Times New Roman"/>
          <w:b w:val="false"/>
          <w:i w:val="false"/>
          <w:color w:val="000000"/>
          <w:sz w:val="28"/>
        </w:rPr>
        <w:t xml:space="preserve">қаулысына </w:t>
      </w:r>
      <w:r>
        <w:rPr>
          <w:rFonts w:ascii="Times New Roman"/>
          <w:b w:val="false"/>
          <w:i w:val="false"/>
          <w:color w:val="000000"/>
          <w:sz w:val="28"/>
        </w:rPr>
        <w:t>(Нормативтік құқықтық актілерді мемлекеттік тіркеу тізілімінде N 1232 тіркелген, Қазақстан Республикасы Ұлттық Банкінің "Қазақстан Ұлттық Банкінің Хабаршысы" және "Вестник Национального Банка Казахстана" ресми басылымдарында 2000 жылғы 28 тамыз - 10 қазанда жарияланған; Қазақстан Республикасының Ұлттық Банкі Басқармасының Нормативтік құқықтық актілерді мемлекеттік тіркеу тізілімінде N 1671 тіркелген 2001 жылғы 29 қыркүйектегі  </w:t>
      </w:r>
      <w:r>
        <w:rPr>
          <w:rFonts w:ascii="Times New Roman"/>
          <w:b w:val="false"/>
          <w:i w:val="false"/>
          <w:color w:val="000000"/>
          <w:sz w:val="28"/>
        </w:rPr>
        <w:t xml:space="preserve">N 376 </w:t>
      </w:r>
      <w:r>
        <w:rPr>
          <w:rFonts w:ascii="Times New Roman"/>
          <w:b w:val="false"/>
          <w:i w:val="false"/>
          <w:color w:val="000000"/>
          <w:sz w:val="28"/>
        </w:rPr>
        <w:t>, Нормативтік құқықтық актілерді мемлекеттік тіркеу тізілімінде N 2457 тіркелген 2003 жылғы 25 шілдедегі  </w:t>
      </w:r>
      <w:r>
        <w:rPr>
          <w:rFonts w:ascii="Times New Roman"/>
          <w:b w:val="false"/>
          <w:i w:val="false"/>
          <w:color w:val="000000"/>
          <w:sz w:val="28"/>
        </w:rPr>
        <w:t xml:space="preserve">N 234 </w:t>
      </w:r>
      <w:r>
        <w:rPr>
          <w:rFonts w:ascii="Times New Roman"/>
          <w:b w:val="false"/>
          <w:i w:val="false"/>
          <w:color w:val="000000"/>
          <w:sz w:val="28"/>
        </w:rPr>
        <w:t>, Нормативтік құқықтық актілерді мемлекеттік тіркеу тізілімінде N 3392 тіркелген 2004 жылғы 29 желтоқсандағы  </w:t>
      </w:r>
      <w:r>
        <w:rPr>
          <w:rFonts w:ascii="Times New Roman"/>
          <w:b w:val="false"/>
          <w:i w:val="false"/>
          <w:color w:val="000000"/>
          <w:sz w:val="28"/>
        </w:rPr>
        <w:t xml:space="preserve">N 202 </w:t>
      </w:r>
      <w:r>
        <w:rPr>
          <w:rFonts w:ascii="Times New Roman"/>
          <w:b w:val="false"/>
          <w:i w:val="false"/>
          <w:color w:val="000000"/>
          <w:sz w:val="28"/>
        </w:rPr>
        <w:t xml:space="preserve">қаулыларымен бекітілген өзгерістерімен және толықтыруларымен қоса) мынадай толықтырулар мен өзгерістер енгізілсін: </w:t>
      </w:r>
    </w:p>
    <w:bookmarkEnd w:id="0"/>
    <w:bookmarkStart w:name="z3" w:id="1"/>
    <w:p>
      <w:pPr>
        <w:spacing w:after="0"/>
        <w:ind w:left="0"/>
        <w:jc w:val="both"/>
      </w:pPr>
      <w:r>
        <w:rPr>
          <w:rFonts w:ascii="Times New Roman"/>
          <w:b w:val="false"/>
          <w:i w:val="false"/>
          <w:color w:val="000000"/>
          <w:sz w:val="28"/>
        </w:rPr>
        <w:t xml:space="preserve">
      көрсетілген қаулымен бекітілген Айналыстағы ұлттық валютаның ақша белгілерінің дизайны (нысаны) өзгерген кезде оларды ауыстыру ережесінде: </w:t>
      </w:r>
      <w:r>
        <w:br/>
      </w:r>
      <w:r>
        <w:rPr>
          <w:rFonts w:ascii="Times New Roman"/>
          <w:b w:val="false"/>
          <w:i w:val="false"/>
          <w:color w:val="000000"/>
          <w:sz w:val="28"/>
        </w:rPr>
        <w:t xml:space="preserve">
      2-тармақтағы "және есептеу" деген сөздер алынып тасталсын; </w:t>
      </w:r>
    </w:p>
    <w:bookmarkEnd w:id="1"/>
    <w:bookmarkStart w:name="z4" w:id="2"/>
    <w:p>
      <w:pPr>
        <w:spacing w:after="0"/>
        <w:ind w:left="0"/>
        <w:jc w:val="both"/>
      </w:pPr>
      <w:r>
        <w:rPr>
          <w:rFonts w:ascii="Times New Roman"/>
          <w:b w:val="false"/>
          <w:i w:val="false"/>
          <w:color w:val="000000"/>
          <w:sz w:val="28"/>
        </w:rPr>
        <w:t xml:space="preserve">
      3-тармақ мынадай мазмұндағы 6) тармақшамен толықтырылсын: </w:t>
      </w:r>
      <w:r>
        <w:br/>
      </w:r>
      <w:r>
        <w:rPr>
          <w:rFonts w:ascii="Times New Roman"/>
          <w:b w:val="false"/>
          <w:i w:val="false"/>
          <w:color w:val="000000"/>
          <w:sz w:val="28"/>
        </w:rPr>
        <w:t xml:space="preserve">
      "6) екінші деңгейдегі банктер - Қазақстан Республикасының екінші деңгейдегі банктері және Ұлттық почта операторы."; </w:t>
      </w:r>
    </w:p>
    <w:bookmarkEnd w:id="2"/>
    <w:bookmarkStart w:name="z5" w:id="3"/>
    <w:p>
      <w:pPr>
        <w:spacing w:after="0"/>
        <w:ind w:left="0"/>
        <w:jc w:val="both"/>
      </w:pPr>
      <w:r>
        <w:rPr>
          <w:rFonts w:ascii="Times New Roman"/>
          <w:b w:val="false"/>
          <w:i w:val="false"/>
          <w:color w:val="000000"/>
          <w:sz w:val="28"/>
        </w:rPr>
        <w:t xml:space="preserve">
      11-тармақта: </w:t>
      </w:r>
      <w:r>
        <w:br/>
      </w:r>
      <w:r>
        <w:rPr>
          <w:rFonts w:ascii="Times New Roman"/>
          <w:b w:val="false"/>
          <w:i w:val="false"/>
          <w:color w:val="000000"/>
          <w:sz w:val="28"/>
        </w:rPr>
        <w:t xml:space="preserve">
      1) тармақшада: </w:t>
      </w:r>
      <w:r>
        <w:br/>
      </w:r>
      <w:r>
        <w:rPr>
          <w:rFonts w:ascii="Times New Roman"/>
          <w:b w:val="false"/>
          <w:i w:val="false"/>
          <w:color w:val="000000"/>
          <w:sz w:val="28"/>
        </w:rPr>
        <w:t xml:space="preserve">
      бірінші азатжолдағы "Қазақстан Республикасының" деген сөздер алынып тасталсын, "банктері" деген сөз "банктер" деген сөзбен ауыстырылсын; </w:t>
      </w:r>
    </w:p>
    <w:bookmarkEnd w:id="3"/>
    <w:bookmarkStart w:name="z6" w:id="4"/>
    <w:p>
      <w:pPr>
        <w:spacing w:after="0"/>
        <w:ind w:left="0"/>
        <w:jc w:val="both"/>
      </w:pPr>
      <w:r>
        <w:rPr>
          <w:rFonts w:ascii="Times New Roman"/>
          <w:b w:val="false"/>
          <w:i w:val="false"/>
          <w:color w:val="000000"/>
          <w:sz w:val="28"/>
        </w:rPr>
        <w:t xml:space="preserve">
      мынадай мазмұндағы үшінші азатжолмен толықтырылсын: </w:t>
      </w:r>
      <w:r>
        <w:br/>
      </w:r>
      <w:r>
        <w:rPr>
          <w:rFonts w:ascii="Times New Roman"/>
          <w:b w:val="false"/>
          <w:i w:val="false"/>
          <w:color w:val="000000"/>
          <w:sz w:val="28"/>
        </w:rPr>
        <w:t xml:space="preserve">
      "жаңа үлгідегі ақша белгілері айналысқа енгізілген күннен бастап 15 (он бес) күнтізбелік күннен аспайтын мерзімде жеке және заңды тұлғаларға банкоматтар арқылы ескі үлгідегі ақша белгілерін беруді тоқтатады;"; </w:t>
      </w:r>
    </w:p>
    <w:bookmarkEnd w:id="4"/>
    <w:bookmarkStart w:name="z7" w:id="5"/>
    <w:p>
      <w:pPr>
        <w:spacing w:after="0"/>
        <w:ind w:left="0"/>
        <w:jc w:val="both"/>
      </w:pPr>
      <w:r>
        <w:rPr>
          <w:rFonts w:ascii="Times New Roman"/>
          <w:b w:val="false"/>
          <w:i w:val="false"/>
          <w:color w:val="000000"/>
          <w:sz w:val="28"/>
        </w:rPr>
        <w:t xml:space="preserve">
      5-тарау алынып тасталсын. </w:t>
      </w:r>
    </w:p>
    <w:bookmarkEnd w:id="5"/>
    <w:bookmarkStart w:name="z8" w:id="6"/>
    <w:p>
      <w:pPr>
        <w:spacing w:after="0"/>
        <w:ind w:left="0"/>
        <w:jc w:val="both"/>
      </w:pPr>
      <w:r>
        <w:rPr>
          <w:rFonts w:ascii="Times New Roman"/>
          <w:b w:val="false"/>
          <w:i w:val="false"/>
          <w:color w:val="000000"/>
          <w:sz w:val="28"/>
        </w:rPr>
        <w:t xml:space="preserve">
      2. Осы қаулы Қазақстан Республикасының Әділет министрлігінде мемлекеттік тіркелген күннен бастап он төрт күн өткеннен кейін қолданысқа енгізіледі. </w:t>
      </w:r>
    </w:p>
    <w:bookmarkEnd w:id="6"/>
    <w:bookmarkStart w:name="z9" w:id="7"/>
    <w:p>
      <w:pPr>
        <w:spacing w:after="0"/>
        <w:ind w:left="0"/>
        <w:jc w:val="both"/>
      </w:pPr>
      <w:r>
        <w:rPr>
          <w:rFonts w:ascii="Times New Roman"/>
          <w:b w:val="false"/>
          <w:i w:val="false"/>
          <w:color w:val="000000"/>
          <w:sz w:val="28"/>
        </w:rPr>
        <w:t xml:space="preserve">
      3. Қолма-қол ақшамен жұмыс департаменті (Мәжитов Д.М.): </w:t>
      </w:r>
      <w:r>
        <w:br/>
      </w:r>
      <w:r>
        <w:rPr>
          <w:rFonts w:ascii="Times New Roman"/>
          <w:b w:val="false"/>
          <w:i w:val="false"/>
          <w:color w:val="000000"/>
          <w:sz w:val="28"/>
        </w:rPr>
        <w:t xml:space="preserve">
      1) Заң департаментімен (Шәріпов С.Б.) бірлесіп осы қаулыны Қазақстан Республикасының Әділет министрлігінде мемлекеттік тіркеуден өткізу шараларын қабылдасын; </w:t>
      </w:r>
      <w:r>
        <w:br/>
      </w:r>
      <w:r>
        <w:rPr>
          <w:rFonts w:ascii="Times New Roman"/>
          <w:b w:val="false"/>
          <w:i w:val="false"/>
          <w:color w:val="000000"/>
          <w:sz w:val="28"/>
        </w:rPr>
        <w:t xml:space="preserve">
      2) осы қаулы Қазақстан Республикасының Әділет министрлігінде мемлекеттік тіркеуден өткен күннен бастап он күн ішінде оны Қазақстан Республикасының Ұлттық Банкі орталық аппаратының мүдделі бөлімшелеріне, филиалдарына, екінші деңгейдегі банктерге, банк операцияларының жекелеген түрлерін жүзеге асыратын ұйымдарға жіберсін. </w:t>
      </w:r>
    </w:p>
    <w:bookmarkEnd w:id="7"/>
    <w:bookmarkStart w:name="z10" w:id="8"/>
    <w:p>
      <w:pPr>
        <w:spacing w:after="0"/>
        <w:ind w:left="0"/>
        <w:jc w:val="both"/>
      </w:pPr>
      <w:r>
        <w:rPr>
          <w:rFonts w:ascii="Times New Roman"/>
          <w:b w:val="false"/>
          <w:i w:val="false"/>
          <w:color w:val="000000"/>
          <w:sz w:val="28"/>
        </w:rPr>
        <w:t xml:space="preserve">
      4. Қазақстан Республикасының Ұлттық Банкі басшылығының қызметін қамтамасыз ету басқармасы (Терентьев А.Л.) Қолма-қол ақшамен жұмыс департаментінен жариялау үшін өтінім алған күннен бастап үш күндік мерзімде осы қаулыны Қазақстан Республикасының бұқаралық ақпарат құралдарында жариялауға шаралар қабылдасын. </w:t>
      </w:r>
    </w:p>
    <w:bookmarkEnd w:id="8"/>
    <w:bookmarkStart w:name="z11" w:id="9"/>
    <w:p>
      <w:pPr>
        <w:spacing w:after="0"/>
        <w:ind w:left="0"/>
        <w:jc w:val="both"/>
      </w:pPr>
      <w:r>
        <w:rPr>
          <w:rFonts w:ascii="Times New Roman"/>
          <w:b w:val="false"/>
          <w:i w:val="false"/>
          <w:color w:val="000000"/>
          <w:sz w:val="28"/>
        </w:rPr>
        <w:t xml:space="preserve">
      5. Осы қаулының орындалуын бақылау Қазақстан Республикасының Ұлттық Банкі Төрағасының орынбасары Б.А.Әлжановқа жүктелсін. </w:t>
      </w:r>
    </w:p>
    <w:bookmarkEnd w:id="9"/>
    <w:p>
      <w:pPr>
        <w:spacing w:after="0"/>
        <w:ind w:left="0"/>
        <w:jc w:val="both"/>
      </w:pPr>
      <w:r>
        <w:rPr>
          <w:rFonts w:ascii="Times New Roman"/>
          <w:b w:val="false"/>
          <w:i/>
          <w:color w:val="000000"/>
          <w:sz w:val="28"/>
        </w:rPr>
        <w:t xml:space="preserve">       Ұлттық Банк </w:t>
      </w:r>
      <w:r>
        <w:br/>
      </w:r>
      <w:r>
        <w:rPr>
          <w:rFonts w:ascii="Times New Roman"/>
          <w:b w:val="false"/>
          <w:i w:val="false"/>
          <w:color w:val="000000"/>
          <w:sz w:val="28"/>
        </w:rPr>
        <w:t>
</w:t>
      </w:r>
      <w:r>
        <w:rPr>
          <w:rFonts w:ascii="Times New Roman"/>
          <w:b w:val="false"/>
          <w:i/>
          <w:color w:val="000000"/>
          <w:sz w:val="28"/>
        </w:rPr>
        <w:t xml:space="preserve">      Төрағасы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