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2b00a" w14:textId="c02b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қорының активтерін сыртқы басқарушыларды таңдау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25 шілдедегі N 66 Қаулысы. Қазақстан Республикасының Әділет министрлігінде 2006 жылғы 1 қыркүйекте тіркелді. Тіркеу N 4360. Күші жойылды - Қазақстан Республикасы Ұлттық Банкі Басқармасының 2016 жылғы 30 мамырдағы № 126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30.05.2016 </w:t>
      </w:r>
      <w:r>
        <w:rPr>
          <w:rFonts w:ascii="Times New Roman"/>
          <w:b w:val="false"/>
          <w:i w:val="false"/>
          <w:color w:val="ff0000"/>
          <w:sz w:val="28"/>
        </w:rPr>
        <w:t>№ 126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Қазақстан Республикасы Ұлттық қорының активтерін сенімгерлік басқарудың тиімділігін қамтамасыз ету мақсатында, сондай-ақ "Қазақстан Республикасының Ұлттық Банкі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Қазақстан Республикасы Ұлттық қорының активтерін сыртқы басқарушыларды таңдау ережесі бекітілсін.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күннен кейін қолданысқа енгізіледі, ал оның күші 2006 жылғы 1 шілдеден бастап туындаған қатынастарға қолданылады. </w:t>
      </w:r>
      <w:r>
        <w:br/>
      </w:r>
      <w:r>
        <w:rPr>
          <w:rFonts w:ascii="Times New Roman"/>
          <w:b w:val="false"/>
          <w:i w:val="false"/>
          <w:color w:val="000000"/>
          <w:sz w:val="28"/>
        </w:rPr>
        <w:t xml:space="preserve">
      3. Монетарлық операциялар департаменті (Герасименко Ю.В.):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бес күндік мерзімде оны Қазақстан Республикасының Қаржы министрлігіне жіберсін. </w:t>
      </w:r>
      <w:r>
        <w:br/>
      </w: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М.М.Сартбаевқа жүктелсін. </w:t>
      </w:r>
    </w:p>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08.08.2006 ж.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2006 жылғы 25 шілдедегі    </w:t>
      </w:r>
      <w:r>
        <w:br/>
      </w:r>
      <w:r>
        <w:rPr>
          <w:rFonts w:ascii="Times New Roman"/>
          <w:b w:val="false"/>
          <w:i w:val="false"/>
          <w:color w:val="000000"/>
          <w:sz w:val="28"/>
        </w:rPr>
        <w:t xml:space="preserve">
N 66 қаулысымен бекітілген   </w:t>
      </w:r>
    </w:p>
    <w:bookmarkStart w:name="z2" w:id="0"/>
    <w:p>
      <w:pPr>
        <w:spacing w:after="0"/>
        <w:ind w:left="0"/>
        <w:jc w:val="left"/>
      </w:pPr>
      <w:r>
        <w:rPr>
          <w:rFonts w:ascii="Times New Roman"/>
          <w:b/>
          <w:i w:val="false"/>
          <w:color w:val="000000"/>
        </w:rPr>
        <w:t xml:space="preserve"> 
Қазақстан Республикасы Ұлттық қорының активтерін </w:t>
      </w:r>
      <w:r>
        <w:br/>
      </w:r>
      <w:r>
        <w:rPr>
          <w:rFonts w:ascii="Times New Roman"/>
          <w:b/>
          <w:i w:val="false"/>
          <w:color w:val="000000"/>
        </w:rPr>
        <w:t>
сыртқы басқарушыларды таңдау ережесі  1. Жалпы ережелер</w:t>
      </w:r>
    </w:p>
    <w:bookmarkEnd w:id="0"/>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1. Осы Ереже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Ұлттық қоры (бұдан әрі - Қор) активтерінің бір бөлігін шетелдік банктердің және активтерді басқару жөніндегі мамандандырылған ұйымдардың сыртқы немесе сыртқы транзиттік басқаруына берудің жалпы тәртібі мен талаптарын реттейді.</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3" w:id="1"/>
    <w:p>
      <w:pPr>
        <w:spacing w:after="0"/>
        <w:ind w:left="0"/>
        <w:jc w:val="both"/>
      </w:pPr>
      <w:r>
        <w:rPr>
          <w:rFonts w:ascii="Times New Roman"/>
          <w:b w:val="false"/>
          <w:i w:val="false"/>
          <w:color w:val="000000"/>
          <w:sz w:val="28"/>
        </w:rPr>
        <w:t xml:space="preserve">
      2. Қордың бір бөлігі: </w:t>
      </w:r>
      <w:r>
        <w:br/>
      </w:r>
      <w:r>
        <w:rPr>
          <w:rFonts w:ascii="Times New Roman"/>
          <w:b w:val="false"/>
          <w:i w:val="false"/>
          <w:color w:val="000000"/>
          <w:sz w:val="28"/>
        </w:rPr>
        <w:t xml:space="preserve">
      1) басқаруға байланысты тәуекелдер деңгейін, басқаруды әртараптандыру салдарын төмендету; </w:t>
      </w:r>
      <w:r>
        <w:br/>
      </w:r>
      <w:r>
        <w:rPr>
          <w:rFonts w:ascii="Times New Roman"/>
          <w:b w:val="false"/>
          <w:i w:val="false"/>
          <w:color w:val="000000"/>
          <w:sz w:val="28"/>
        </w:rPr>
        <w:t xml:space="preserve">
      2) сыртқы басқарушының тәжірибесін, талдау материалдарын, зерттеулері мен техникалық ресурстарын пайдалану нәтижесінде Ұлттық қорды басқару кірістілігін ұлғайту; </w:t>
      </w:r>
      <w:r>
        <w:br/>
      </w:r>
      <w:r>
        <w:rPr>
          <w:rFonts w:ascii="Times New Roman"/>
          <w:b w:val="false"/>
          <w:i w:val="false"/>
          <w:color w:val="000000"/>
          <w:sz w:val="28"/>
        </w:rPr>
        <w:t xml:space="preserve">
      3) активтерді басқару, қызметкерлерді оқыту саласында қосымша сараптама алу; </w:t>
      </w:r>
      <w:r>
        <w:br/>
      </w:r>
      <w:r>
        <w:rPr>
          <w:rFonts w:ascii="Times New Roman"/>
          <w:b w:val="false"/>
          <w:i w:val="false"/>
          <w:color w:val="000000"/>
          <w:sz w:val="28"/>
        </w:rPr>
        <w:t>
      4) олар бойынша ішкі басқару тәжірибесі жинақталмаған активтердің жаңа кластарын ендіру мүмкіндіктері үшін сыртқы басқаруға беріледі;</w:t>
      </w:r>
      <w:r>
        <w:br/>
      </w:r>
      <w:r>
        <w:rPr>
          <w:rFonts w:ascii="Times New Roman"/>
          <w:b w:val="false"/>
          <w:i w:val="false"/>
          <w:color w:val="000000"/>
          <w:sz w:val="28"/>
        </w:rPr>
        <w:t>
      5) сыртқы басқарушылардың санын Қазақстан Республикасының Ұлттық Банкі Басқармасының Нормативтік құқықтық актілерді мемлекеттік тіркеу тізілімінде № 4361 тіркелген «Қазақстан Республикасы Ұлттық қорының инвестициялық операцияларын жүзеге асыру ережесін бекіту туралы» 2006 жылғы 25 шілдедегі № 65 </w:t>
      </w:r>
      <w:r>
        <w:rPr>
          <w:rFonts w:ascii="Times New Roman"/>
          <w:b w:val="false"/>
          <w:i w:val="false"/>
          <w:color w:val="000000"/>
          <w:sz w:val="28"/>
        </w:rPr>
        <w:t>қаулысында</w:t>
      </w:r>
      <w:r>
        <w:rPr>
          <w:rFonts w:ascii="Times New Roman"/>
          <w:b w:val="false"/>
          <w:i w:val="false"/>
          <w:color w:val="000000"/>
          <w:sz w:val="28"/>
        </w:rPr>
        <w:t xml:space="preserve"> белгіленген сыртқы басқарудың тиісті көлемдерде ұстап тұру үшін сыртқы басқаруға беріледі.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Ұлттық Банк Басқармасының 2009.11.30 </w:t>
      </w:r>
      <w:r>
        <w:rPr>
          <w:rFonts w:ascii="Times New Roman"/>
          <w:b w:val="false"/>
          <w:i w:val="false"/>
          <w:color w:val="00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2-1.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аймақтық мандат – инвестициялары бір елдің (нарықтың, аймақтың) шеңберінде шоғырландырылған портфель;</w:t>
      </w:r>
      <w:r>
        <w:br/>
      </w:r>
      <w:r>
        <w:rPr>
          <w:rFonts w:ascii="Times New Roman"/>
          <w:b w:val="false"/>
          <w:i w:val="false"/>
          <w:color w:val="000000"/>
          <w:sz w:val="28"/>
        </w:rPr>
        <w:t>
</w:t>
      </w:r>
      <w:r>
        <w:rPr>
          <w:rFonts w:ascii="Times New Roman"/>
          <w:b w:val="false"/>
          <w:i w:val="false"/>
          <w:color w:val="000000"/>
          <w:sz w:val="28"/>
        </w:rPr>
        <w:t>
      2) активтерді активтік басқару - кірістілік ауытқуы мәнінің (tracking error) пайыздық шегі 0.5 пайыздан (нөл бүтін оннан бес) асуына жол берілетін басқару түрі;</w:t>
      </w:r>
      <w:r>
        <w:br/>
      </w:r>
      <w:r>
        <w:rPr>
          <w:rFonts w:ascii="Times New Roman"/>
          <w:b w:val="false"/>
          <w:i w:val="false"/>
          <w:color w:val="000000"/>
          <w:sz w:val="28"/>
        </w:rPr>
        <w:t>
</w:t>
      </w:r>
      <w:r>
        <w:rPr>
          <w:rFonts w:ascii="Times New Roman"/>
          <w:b w:val="false"/>
          <w:i w:val="false"/>
          <w:color w:val="000000"/>
          <w:sz w:val="28"/>
        </w:rPr>
        <w:t>
      3) активтерді пассивтік басқару – кірістілік ауытқуының өзгермелілік мәні (tracking error) 0.5 пайыздан аспаған кездегі басқару түрі. Пассивтік басқару кезінде сыртқы басқарудағы портфельдің кірістілігі шамамен эталондық портфельдің кірістілігіне тең болады;</w:t>
      </w:r>
      <w:r>
        <w:br/>
      </w:r>
      <w:r>
        <w:rPr>
          <w:rFonts w:ascii="Times New Roman"/>
          <w:b w:val="false"/>
          <w:i w:val="false"/>
          <w:color w:val="000000"/>
          <w:sz w:val="28"/>
        </w:rPr>
        <w:t>
</w:t>
      </w:r>
      <w:r>
        <w:rPr>
          <w:rFonts w:ascii="Times New Roman"/>
          <w:b w:val="false"/>
          <w:i w:val="false"/>
          <w:color w:val="000000"/>
          <w:sz w:val="28"/>
        </w:rPr>
        <w:t>
      4) активтерді сыртқы транзиттік басқару – бұл бір сыртқы басқарушыдан басқасына аударуға арналған активтер берілетін активтердің ауысуымен қатар жүретін тәуекелдерді төмендету мақсатында сыртқы транзиттік басқарушыға 6 (алты) айға дейінгі мерзімге берілетін басқару түрі;</w:t>
      </w:r>
      <w:r>
        <w:br/>
      </w:r>
      <w:r>
        <w:rPr>
          <w:rFonts w:ascii="Times New Roman"/>
          <w:b w:val="false"/>
          <w:i w:val="false"/>
          <w:color w:val="000000"/>
          <w:sz w:val="28"/>
        </w:rPr>
        <w:t>
</w:t>
      </w:r>
      <w:r>
        <w:rPr>
          <w:rFonts w:ascii="Times New Roman"/>
          <w:b w:val="false"/>
          <w:i w:val="false"/>
          <w:color w:val="000000"/>
          <w:sz w:val="28"/>
        </w:rPr>
        <w:t>
      5) ақпараттық коэффициент (information ratio) – тарихи жоғары кірістіліктің тәуекелдің тарихи деңгейіне (кірістілік ауытқуының өзгермелілігіне) қатысы;</w:t>
      </w:r>
      <w:r>
        <w:br/>
      </w:r>
      <w:r>
        <w:rPr>
          <w:rFonts w:ascii="Times New Roman"/>
          <w:b w:val="false"/>
          <w:i w:val="false"/>
          <w:color w:val="000000"/>
          <w:sz w:val="28"/>
        </w:rPr>
        <w:t>
</w:t>
      </w:r>
      <w:r>
        <w:rPr>
          <w:rFonts w:ascii="Times New Roman"/>
          <w:b w:val="false"/>
          <w:i w:val="false"/>
          <w:color w:val="000000"/>
          <w:sz w:val="28"/>
        </w:rPr>
        <w:t>
      6) ауқымды мандат – инвестициялары бір елдің (нарықтың, аймақтың) шеңберінен шығатын портфель;</w:t>
      </w:r>
      <w:r>
        <w:br/>
      </w:r>
      <w:r>
        <w:rPr>
          <w:rFonts w:ascii="Times New Roman"/>
          <w:b w:val="false"/>
          <w:i w:val="false"/>
          <w:color w:val="000000"/>
          <w:sz w:val="28"/>
        </w:rPr>
        <w:t>
</w:t>
      </w:r>
      <w:r>
        <w:rPr>
          <w:rFonts w:ascii="Times New Roman"/>
          <w:b w:val="false"/>
          <w:i w:val="false"/>
          <w:color w:val="000000"/>
          <w:sz w:val="28"/>
        </w:rPr>
        <w:t>
      7) бас ұйым – еншілес ұйымдар акцияларының бақылау пакетіне ие компания;</w:t>
      </w:r>
      <w:r>
        <w:br/>
      </w:r>
      <w:r>
        <w:rPr>
          <w:rFonts w:ascii="Times New Roman"/>
          <w:b w:val="false"/>
          <w:i w:val="false"/>
          <w:color w:val="000000"/>
          <w:sz w:val="28"/>
        </w:rPr>
        <w:t>
</w:t>
      </w:r>
      <w:r>
        <w:rPr>
          <w:rFonts w:ascii="Times New Roman"/>
          <w:b w:val="false"/>
          <w:i w:val="false"/>
          <w:color w:val="000000"/>
          <w:sz w:val="28"/>
        </w:rPr>
        <w:t>
      8) жоғары кірістілік деңгейі – кірістіліктің нақты жеткен деңгейі және эталондық портфель кірістілігінің деңгейі арасындағы айырма;</w:t>
      </w:r>
      <w:r>
        <w:br/>
      </w:r>
      <w:r>
        <w:rPr>
          <w:rFonts w:ascii="Times New Roman"/>
          <w:b w:val="false"/>
          <w:i w:val="false"/>
          <w:color w:val="000000"/>
          <w:sz w:val="28"/>
        </w:rPr>
        <w:t>
</w:t>
      </w:r>
      <w:r>
        <w:rPr>
          <w:rFonts w:ascii="Times New Roman"/>
          <w:b w:val="false"/>
          <w:i w:val="false"/>
          <w:color w:val="000000"/>
          <w:sz w:val="28"/>
        </w:rPr>
        <w:t>
      9) өкілетті өкіл – Қазақстан Республикасының Ұлттық Банкі (бұдан әрі – Ұлттық Банк) Басқармасының шешімімен белгіленетін, өкілеттіліктеріне Ұлттық Банктің атынан Қорды сенімгерлік басқару бойынша шешімдерді жедел қабылдау кіретін арнайы лауазымды тұлға (Ұлттық Банк Төрағасының орынбасарынан төмен емес деңгейде);</w:t>
      </w:r>
      <w:r>
        <w:br/>
      </w:r>
      <w:r>
        <w:rPr>
          <w:rFonts w:ascii="Times New Roman"/>
          <w:b w:val="false"/>
          <w:i w:val="false"/>
          <w:color w:val="000000"/>
          <w:sz w:val="28"/>
        </w:rPr>
        <w:t>
</w:t>
      </w:r>
      <w:r>
        <w:rPr>
          <w:rFonts w:ascii="Times New Roman"/>
          <w:b w:val="false"/>
          <w:i w:val="false"/>
          <w:color w:val="000000"/>
          <w:sz w:val="28"/>
        </w:rPr>
        <w:t>
      10) мамандандырылған мандат – басқару стильдерін әртараптандыру және сыртқы басқарушылар арасында теріс байланыс орнату мақсатында берілетін мандат;</w:t>
      </w:r>
      <w:r>
        <w:br/>
      </w:r>
      <w:r>
        <w:rPr>
          <w:rFonts w:ascii="Times New Roman"/>
          <w:b w:val="false"/>
          <w:i w:val="false"/>
          <w:color w:val="000000"/>
          <w:sz w:val="28"/>
        </w:rPr>
        <w:t>
</w:t>
      </w:r>
      <w:r>
        <w:rPr>
          <w:rFonts w:ascii="Times New Roman"/>
          <w:b w:val="false"/>
          <w:i w:val="false"/>
          <w:color w:val="000000"/>
          <w:sz w:val="28"/>
        </w:rPr>
        <w:t>
      11) мандат – белгілі бір инвестициялық сипаттамалары бар портфель;</w:t>
      </w:r>
      <w:r>
        <w:br/>
      </w:r>
      <w:r>
        <w:rPr>
          <w:rFonts w:ascii="Times New Roman"/>
          <w:b w:val="false"/>
          <w:i w:val="false"/>
          <w:color w:val="000000"/>
          <w:sz w:val="28"/>
        </w:rPr>
        <w:t>
</w:t>
      </w:r>
      <w:r>
        <w:rPr>
          <w:rFonts w:ascii="Times New Roman"/>
          <w:b w:val="false"/>
          <w:i w:val="false"/>
          <w:color w:val="000000"/>
          <w:sz w:val="28"/>
        </w:rPr>
        <w:t>
      12) маржа шоты – бұл туынды қаржы құралдарымен операциялар жүргізу үшін биржалармен аффилиирленген ұйым болып табылатын, туынды қаржы құралдарымен операциялар бойынша есеп айрысулардың шынайылығын, жеткізуді және жүргізуді қамтамасыз ететін клирингтік ұйымда ашылған шот;</w:t>
      </w:r>
      <w:r>
        <w:br/>
      </w:r>
      <w:r>
        <w:rPr>
          <w:rFonts w:ascii="Times New Roman"/>
          <w:b w:val="false"/>
          <w:i w:val="false"/>
          <w:color w:val="000000"/>
          <w:sz w:val="28"/>
        </w:rPr>
        <w:t>
</w:t>
      </w:r>
      <w:r>
        <w:rPr>
          <w:rFonts w:ascii="Times New Roman"/>
          <w:b w:val="false"/>
          <w:i w:val="false"/>
          <w:color w:val="000000"/>
          <w:sz w:val="28"/>
        </w:rPr>
        <w:t>
      13) сыртқы басқарушы – клиенттердің активтерін сенімгерлік басқаруға маманданатын және қызметін халықаралық қаржы нарықтарында жүзеге асыратын инвестициялық компания және/немесе инвестициялық банк;</w:t>
      </w:r>
      <w:r>
        <w:br/>
      </w:r>
      <w:r>
        <w:rPr>
          <w:rFonts w:ascii="Times New Roman"/>
          <w:b w:val="false"/>
          <w:i w:val="false"/>
          <w:color w:val="000000"/>
          <w:sz w:val="28"/>
        </w:rPr>
        <w:t>
</w:t>
      </w:r>
      <w:r>
        <w:rPr>
          <w:rFonts w:ascii="Times New Roman"/>
          <w:b w:val="false"/>
          <w:i w:val="false"/>
          <w:color w:val="000000"/>
          <w:sz w:val="28"/>
        </w:rPr>
        <w:t>
      14) сыртқы транзиттік басқарушы – клиенттердің активтерін транзиттік басқаруға маманданатын және өз қызметін халықаралық қаржы нарығында жүзеге асыратын инвестициялық компания және/немесе инвестициялық банк;</w:t>
      </w:r>
      <w:r>
        <w:br/>
      </w:r>
      <w:r>
        <w:rPr>
          <w:rFonts w:ascii="Times New Roman"/>
          <w:b w:val="false"/>
          <w:i w:val="false"/>
          <w:color w:val="000000"/>
          <w:sz w:val="28"/>
        </w:rPr>
        <w:t>
</w:t>
      </w:r>
      <w:r>
        <w:rPr>
          <w:rFonts w:ascii="Times New Roman"/>
          <w:b w:val="false"/>
          <w:i w:val="false"/>
          <w:color w:val="000000"/>
          <w:sz w:val="28"/>
        </w:rPr>
        <w:t>
      15) уәкілетті бөлімше - Ұлттық Банктің Монетарлық операциялар және активтерді басқару департаменті.</w:t>
      </w:r>
      <w:r>
        <w:br/>
      </w:r>
      <w:r>
        <w:rPr>
          <w:rFonts w:ascii="Times New Roman"/>
          <w:b w:val="false"/>
          <w:i w:val="false"/>
          <w:color w:val="000000"/>
          <w:sz w:val="28"/>
        </w:rPr>
        <w:t>
</w:t>
      </w:r>
      <w:r>
        <w:rPr>
          <w:rFonts w:ascii="Times New Roman"/>
          <w:b w:val="false"/>
          <w:i w:val="false"/>
          <w:color w:val="ff0000"/>
          <w:sz w:val="28"/>
        </w:rPr>
        <w:t xml:space="preserve">      Ескерту. Ереже 2-1-тармақпен толықытырылды - ҚР Ұлттық Банк Басқармасының 2011.12.26 </w:t>
      </w:r>
      <w:r>
        <w:rPr>
          <w:rFonts w:ascii="Times New Roman"/>
          <w:b w:val="false"/>
          <w:i w:val="false"/>
          <w:color w:val="000000"/>
          <w:sz w:val="28"/>
        </w:rPr>
        <w:t>№ 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p>
    <w:bookmarkEnd w:id="1"/>
    <w:bookmarkStart w:name="z4" w:id="2"/>
    <w:p>
      <w:pPr>
        <w:spacing w:after="0"/>
        <w:ind w:left="0"/>
        <w:jc w:val="left"/>
      </w:pPr>
      <w:r>
        <w:rPr>
          <w:rFonts w:ascii="Times New Roman"/>
          <w:b/>
          <w:i w:val="false"/>
          <w:color w:val="000000"/>
        </w:rPr>
        <w:t xml:space="preserve"> 
2-тарау. Негізгі ұғымдар</w:t>
      </w:r>
    </w:p>
    <w:bookmarkEnd w:id="2"/>
    <w:p>
      <w:pPr>
        <w:spacing w:after="0"/>
        <w:ind w:left="0"/>
        <w:jc w:val="both"/>
      </w:pPr>
      <w:r>
        <w:rPr>
          <w:rFonts w:ascii="Times New Roman"/>
          <w:b w:val="false"/>
          <w:i w:val="false"/>
          <w:color w:val="ff0000"/>
          <w:sz w:val="28"/>
        </w:rPr>
        <w:t xml:space="preserve">      Ескерту. 2-тарау алынып тасталды - ҚР Ұлттық Банк Басқармасының 2011.12.26 </w:t>
      </w:r>
      <w:r>
        <w:rPr>
          <w:rFonts w:ascii="Times New Roman"/>
          <w:b w:val="false"/>
          <w:i w:val="false"/>
          <w:color w:val="ff0000"/>
          <w:sz w:val="28"/>
        </w:rPr>
        <w:t>№ 202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12" w:id="3"/>
    <w:p>
      <w:pPr>
        <w:spacing w:after="0"/>
        <w:ind w:left="0"/>
        <w:jc w:val="left"/>
      </w:pPr>
      <w:r>
        <w:rPr>
          <w:rFonts w:ascii="Times New Roman"/>
          <w:b/>
          <w:i w:val="false"/>
          <w:color w:val="000000"/>
        </w:rPr>
        <w:t xml:space="preserve"> 
3. Сыртқы және сыртқы транзиттік басқарудың негізгі талаптары</w:t>
      </w:r>
    </w:p>
    <w:bookmarkEnd w:id="3"/>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3" w:id="4"/>
    <w:p>
      <w:pPr>
        <w:spacing w:after="0"/>
        <w:ind w:left="0"/>
        <w:jc w:val="both"/>
      </w:pPr>
      <w:r>
        <w:rPr>
          <w:rFonts w:ascii="Times New Roman"/>
          <w:b w:val="false"/>
          <w:i w:val="false"/>
          <w:color w:val="000000"/>
          <w:sz w:val="28"/>
        </w:rPr>
        <w:t>      11. Сыртқы немесе сыртқы транзиттік басқаруға Қордың құрамына кіретін ақша және басқа активтер берілуі мүмкін.</w:t>
      </w:r>
      <w:r>
        <w:br/>
      </w:r>
      <w:r>
        <w:rPr>
          <w:rFonts w:ascii="Times New Roman"/>
          <w:b w:val="false"/>
          <w:i w:val="false"/>
          <w:color w:val="000000"/>
          <w:sz w:val="28"/>
        </w:rPr>
        <w:t>
      </w:t>
      </w:r>
      <w:r>
        <w:rPr>
          <w:rFonts w:ascii="Times New Roman"/>
          <w:b w:val="false"/>
          <w:i w:val="false"/>
          <w:color w:val="ff0000"/>
          <w:sz w:val="28"/>
        </w:rPr>
        <w:t xml:space="preserve">Ескерту. 11-тармаққа өзгерту енгізілді - Қазақстан Республикасы Ұлттық Банк Басқармасының 2009.11.30 </w:t>
      </w:r>
      <w:r>
        <w:rPr>
          <w:rFonts w:ascii="Times New Roman"/>
          <w:b w:val="false"/>
          <w:i w:val="false"/>
          <w:color w:val="00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12. Бір сыртқы басқарушыға сыртқы басқаруға берілетін Қордың жалпы рұқсат етілген көлемі Қордың жинақ портфелінің 10 пайызынан аспайды.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13. Активтерді басқару түрі (активтік, пассивтік) және эталондық портфельдің өлшемдері Ұлттық Банктің Қордың инвестициялық операцияларын жүзеге асыру шеңберінде айқындалады.</w:t>
      </w:r>
      <w:r>
        <w:br/>
      </w:r>
      <w:r>
        <w:rPr>
          <w:rFonts w:ascii="Times New Roman"/>
          <w:b w:val="false"/>
          <w:i w:val="false"/>
          <w:color w:val="000000"/>
          <w:sz w:val="28"/>
        </w:rPr>
        <w:t>
</w:t>
      </w:r>
      <w:r>
        <w:rPr>
          <w:rFonts w:ascii="Times New Roman"/>
          <w:b w:val="false"/>
          <w:i w:val="false"/>
          <w:color w:val="000000"/>
          <w:sz w:val="28"/>
        </w:rPr>
        <w:t>
      14. Сыртқы немесе сыртқы транзиттік басқарушыға белгіленген сыйақы және/немесе басқару нәтижесіне тәуелді сыйақы активтерді сыртқы басқаруға беру туралы келісімде белгіленген тәртіппен төленеді.</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өзгерту енгізілді - Қазақстан Республикасы Ұлттық Банк Басқармасының 2009.11.30 </w:t>
      </w:r>
      <w:r>
        <w:rPr>
          <w:rFonts w:ascii="Times New Roman"/>
          <w:b w:val="false"/>
          <w:i w:val="false"/>
          <w:color w:val="000000"/>
          <w:sz w:val="28"/>
        </w:rPr>
        <w:t>№ 105</w:t>
      </w:r>
      <w:r>
        <w:rPr>
          <w:rFonts w:ascii="Times New Roman"/>
          <w:b w:val="false"/>
          <w:i w:val="false"/>
          <w:color w:val="ff0000"/>
          <w:sz w:val="28"/>
        </w:rPr>
        <w:t xml:space="preserve"> Қаулысымен.</w:t>
      </w:r>
    </w:p>
    <w:bookmarkEnd w:id="4"/>
    <w:bookmarkStart w:name="z16" w:id="5"/>
    <w:p>
      <w:pPr>
        <w:spacing w:after="0"/>
        <w:ind w:left="0"/>
        <w:jc w:val="left"/>
      </w:pPr>
      <w:r>
        <w:rPr>
          <w:rFonts w:ascii="Times New Roman"/>
          <w:b/>
          <w:i w:val="false"/>
          <w:color w:val="000000"/>
        </w:rPr>
        <w:t xml:space="preserve"> 
4. Шешім қабылдау және Қордың активтерін сыртқы немесе сыртқы транзиттік басқаруға беру тәртібі</w:t>
      </w:r>
    </w:p>
    <w:bookmarkEnd w:id="5"/>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49" w:id="6"/>
    <w:p>
      <w:pPr>
        <w:spacing w:after="0"/>
        <w:ind w:left="0"/>
        <w:jc w:val="both"/>
      </w:pPr>
      <w:r>
        <w:rPr>
          <w:rFonts w:ascii="Times New Roman"/>
          <w:b w:val="false"/>
          <w:i w:val="false"/>
          <w:color w:val="000000"/>
          <w:sz w:val="28"/>
        </w:rPr>
        <w:t>      15. Активтерді сыртқы немесе сыртқы транзиттік басқаруға беру қажеттілігі туралы шешімді уәкілетті бөлімшенің ұсынысы бойынша не Төрағаның немесе Төрағаның уәкілетті бөлімшеге жетекшілік жасайтын Орынбасарының тапсырмасына сәйкес Өкілетті өкіл немесе Төраға немесе Төрағаның уәкілетті бөлімшеге жетекшілік ететін Орынбасары қабылдайды.</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15-1. Егер Ұлттық Банктің алтынвалюта активтерін сыртқы басқаруды жүзеге асыратын сыртқы басқарушы осы Ереженің 19-1 және 19-2-тармақтарында белгіленген критерийлерді қанағаттандырса, онда Өкілетті өкілдің, Төрағаның немесе Төрағаның уәкілетті бөлімшеге жетекшілік ететін орынбасарының шешімі бойынша оның кандидатурасы Ұлттық Банк Басқармасының қарауына осы Ереженің 16, 17, 18 және 19-тармақтарында көзделген рәсімдер өткізілместен енгізіледі.</w:t>
      </w:r>
      <w:r>
        <w:br/>
      </w:r>
      <w:r>
        <w:rPr>
          <w:rFonts w:ascii="Times New Roman"/>
          <w:b w:val="false"/>
          <w:i w:val="false"/>
          <w:color w:val="000000"/>
          <w:sz w:val="28"/>
        </w:rPr>
        <w:t>
      </w:t>
      </w:r>
      <w:r>
        <w:rPr>
          <w:rFonts w:ascii="Times New Roman"/>
          <w:b w:val="false"/>
          <w:i w:val="false"/>
          <w:color w:val="ff0000"/>
          <w:sz w:val="28"/>
        </w:rPr>
        <w:t xml:space="preserve">Ескерту. 15-1-тармақпен толықтырылды - ҚР Ұлттық Банк Басқармасының 2012.05.25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16. Уәкілетті бөлімше Ұлттық Банктің халықаралық Интернет желісіндегі интернет-ресурсында сыртқы басқарушыны таңдау бойынша алда болатын тендер туралы ақпарат жариялайды, әлеуетті сыртқы басқарушылардың тізімін жасайды, осы ақпаратты әлеуетті сыртқы басқарушыларға жібереді. Алда болатын тендер туралы ақпаратта мыналар болады:</w:t>
      </w:r>
      <w:r>
        <w:br/>
      </w:r>
      <w:r>
        <w:rPr>
          <w:rFonts w:ascii="Times New Roman"/>
          <w:b w:val="false"/>
          <w:i w:val="false"/>
          <w:color w:val="000000"/>
          <w:sz w:val="28"/>
        </w:rPr>
        <w:t xml:space="preserve">
      1) мандат түрінің сипаты және оның сипаттамалары (эталондық портфель, басқару мақсаты, инвестициялық шектеулер, мандаттың болжамды көлемі); </w:t>
      </w:r>
      <w:r>
        <w:br/>
      </w:r>
      <w:r>
        <w:rPr>
          <w:rFonts w:ascii="Times New Roman"/>
          <w:b w:val="false"/>
          <w:i w:val="false"/>
          <w:color w:val="000000"/>
          <w:sz w:val="28"/>
        </w:rPr>
        <w:t xml:space="preserve">
      2) осы Ереженің 1-қосымшасына сәйкес сыртқы басқарушыдан сұратылатын шағын ақпарат және жауаптарды беру мерзімі; </w:t>
      </w:r>
      <w:r>
        <w:br/>
      </w:r>
      <w:r>
        <w:rPr>
          <w:rFonts w:ascii="Times New Roman"/>
          <w:b w:val="false"/>
          <w:i w:val="false"/>
          <w:color w:val="000000"/>
          <w:sz w:val="28"/>
        </w:rPr>
        <w:t xml:space="preserve">
      3) әлуетті сыртқы басқарушыларға қойылатын талаптар; </w:t>
      </w:r>
      <w:r>
        <w:br/>
      </w:r>
      <w:r>
        <w:rPr>
          <w:rFonts w:ascii="Times New Roman"/>
          <w:b w:val="false"/>
          <w:i w:val="false"/>
          <w:color w:val="000000"/>
          <w:sz w:val="28"/>
        </w:rPr>
        <w:t>
      4) Ұлттық Банктің тендер өткізуге жауапты тұлғалары туралы мәліметтер.</w:t>
      </w:r>
      <w:r>
        <w:br/>
      </w:r>
      <w:r>
        <w:rPr>
          <w:rFonts w:ascii="Times New Roman"/>
          <w:b w:val="false"/>
          <w:i w:val="false"/>
          <w:color w:val="000000"/>
          <w:sz w:val="28"/>
        </w:rPr>
        <w:t>
      </w:t>
      </w:r>
      <w:r>
        <w:rPr>
          <w:rFonts w:ascii="Times New Roman"/>
          <w:b w:val="false"/>
          <w:i w:val="false"/>
          <w:color w:val="ff0000"/>
          <w:sz w:val="28"/>
        </w:rPr>
        <w:t xml:space="preserve">Ескерту. 16-тармаққа өзгеріс енгізілді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17. Сыртқы немесе сыртқы транзиттік басқарушыларды таңдауды уәкілетті бөлімше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17-тармаққа өзгерту енгізілді - Қазақстан Республикасы Ұлттық Банк Басқармасының 2009.11.30 </w:t>
      </w:r>
      <w:r>
        <w:rPr>
          <w:rFonts w:ascii="Times New Roman"/>
          <w:b w:val="false"/>
          <w:i w:val="false"/>
          <w:color w:val="000000"/>
          <w:sz w:val="28"/>
        </w:rPr>
        <w:t>№ 105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18. Әлеуетті сыртқы басқарушылар осы Ережеге 1-қосымшаға сәйкес сұратылатын ақпаратқа жауаптарды электрондық түрде және/немесе қағазға басып ұсынады.</w:t>
      </w:r>
      <w:r>
        <w:br/>
      </w:r>
      <w:r>
        <w:rPr>
          <w:rFonts w:ascii="Times New Roman"/>
          <w:b w:val="false"/>
          <w:i w:val="false"/>
          <w:color w:val="000000"/>
          <w:sz w:val="28"/>
        </w:rPr>
        <w:t>
      </w:t>
      </w:r>
      <w:r>
        <w:rPr>
          <w:rFonts w:ascii="Times New Roman"/>
          <w:b w:val="false"/>
          <w:i w:val="false"/>
          <w:color w:val="ff0000"/>
          <w:sz w:val="28"/>
        </w:rPr>
        <w:t xml:space="preserve">Ескерту. 18-тармақ жаңа редакцияда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19. Уәкілетті бөлімше осы Ереженің 19-1 және 19-2-тармақтарында белгіленген сыртқы басқарушыларды таңдаудың міндетті критерийлерін ескере отырып, келіп түскен барлық ұсыныстарға салыстырмалы талдау жүргізеді.</w:t>
      </w:r>
      <w:r>
        <w:br/>
      </w:r>
      <w:r>
        <w:rPr>
          <w:rFonts w:ascii="Times New Roman"/>
          <w:b w:val="false"/>
          <w:i w:val="false"/>
          <w:color w:val="000000"/>
          <w:sz w:val="28"/>
        </w:rPr>
        <w:t>
      Егер сыртқы басқарушы міндетті критерийлерді қанағаттандырған жағдайда, ұсыныс одан әрі қаралады және осы Ереженің 2-қосымшасына сәйкес бағалау критерийлері бойынша салыстырмалы талдау жүргізіледі.</w:t>
      </w:r>
      <w:r>
        <w:br/>
      </w:r>
      <w:r>
        <w:rPr>
          <w:rFonts w:ascii="Times New Roman"/>
          <w:b w:val="false"/>
          <w:i w:val="false"/>
          <w:color w:val="000000"/>
          <w:sz w:val="28"/>
        </w:rPr>
        <w:t>
      Осы Ереженің 19-1 және 19-2-тармақтарында белгіленген критерийлерді қанағаттандырмайтын компания Ұлттық Банк Басқармасының шешімі бойынша сыртқы басқарушы ретінде бекітіледі.</w:t>
      </w:r>
      <w:r>
        <w:br/>
      </w:r>
      <w:r>
        <w:rPr>
          <w:rFonts w:ascii="Times New Roman"/>
          <w:b w:val="false"/>
          <w:i w:val="false"/>
          <w:color w:val="000000"/>
          <w:sz w:val="28"/>
        </w:rPr>
        <w:t>
      Сыртқы басқарушының ұсынысын бағалау тәртібі осы Ереженің 3-қосымшасында келтірілген.</w:t>
      </w:r>
      <w:r>
        <w:br/>
      </w:r>
      <w:r>
        <w:rPr>
          <w:rFonts w:ascii="Times New Roman"/>
          <w:b w:val="false"/>
          <w:i w:val="false"/>
          <w:color w:val="000000"/>
          <w:sz w:val="28"/>
        </w:rPr>
        <w:t>
      </w:t>
      </w:r>
      <w:r>
        <w:rPr>
          <w:rFonts w:ascii="Times New Roman"/>
          <w:b w:val="false"/>
          <w:i w:val="false"/>
          <w:color w:val="ff0000"/>
          <w:sz w:val="28"/>
        </w:rPr>
        <w:t xml:space="preserve">Ескерту. 19-тармақ жаңа редакцияда - ҚР Ұлттық Банк Басқармасының 2010.05.21 </w:t>
      </w:r>
      <w:r>
        <w:rPr>
          <w:rFonts w:ascii="Times New Roman"/>
          <w:b w:val="false"/>
          <w:i w:val="false"/>
          <w:color w:val="000000"/>
          <w:sz w:val="28"/>
        </w:rPr>
        <w:t>№ 43</w:t>
      </w:r>
      <w:r>
        <w:rPr>
          <w:rFonts w:ascii="Times New Roman"/>
          <w:b w:val="false"/>
          <w:i w:val="false"/>
          <w:color w:val="ff0000"/>
          <w:sz w:val="28"/>
        </w:rPr>
        <w:t xml:space="preserve">; өзгеріс енгізілді -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19-1. Активтердің бір сыртқы басқарушыға берілетін активтерінің көлемі 300 (үш жүз) миллион АҚШ доллары баламасынан асатын мандаттар үшін міндетті критерийлер:</w:t>
      </w:r>
      <w:r>
        <w:br/>
      </w:r>
      <w:r>
        <w:rPr>
          <w:rFonts w:ascii="Times New Roman"/>
          <w:b w:val="false"/>
          <w:i w:val="false"/>
          <w:color w:val="000000"/>
          <w:sz w:val="28"/>
        </w:rPr>
        <w:t>
      1) Қордың активтерін инвестициялау болжанатын қаржы құралдарымен кемінде 10 (он) жыл жұмыс тәжірибесінің, оның кемінде 5 (бес) жылы мандаттың жарияланған түрі бойынша жұмыс тәжірибесінің болуы.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5 (бес) жыл жұмыс тәжірибесінің болуы;</w:t>
      </w:r>
      <w:r>
        <w:br/>
      </w:r>
      <w:r>
        <w:rPr>
          <w:rFonts w:ascii="Times New Roman"/>
          <w:b w:val="false"/>
          <w:i w:val="false"/>
          <w:color w:val="000000"/>
          <w:sz w:val="28"/>
        </w:rPr>
        <w:t>
      2) басқарудағы активтердің мөлшері: сыртқы басқарушының басқаруында клиенттердің кемінде 25 (жиырма бес) миллиард АҚШ доллары баламасындағы жиынтық активтерінің (оның ішінде консультациялық қызмет көрсетудегі) болуы;</w:t>
      </w:r>
      <w:r>
        <w:br/>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қарастырылып отырған мандат түрі бойынша клиенттердің жиынтық активтері 1 (бір) миллиард АҚШ доллары баламасынан кем болмайды.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 (бір) миллиард АҚШ доллары баламасынан кем болмайды.</w:t>
      </w:r>
      <w:r>
        <w:br/>
      </w:r>
      <w:r>
        <w:rPr>
          <w:rFonts w:ascii="Times New Roman"/>
          <w:b w:val="false"/>
          <w:i w:val="false"/>
          <w:color w:val="000000"/>
          <w:sz w:val="28"/>
        </w:rPr>
        <w:t>
      </w:t>
      </w:r>
      <w:r>
        <w:rPr>
          <w:rFonts w:ascii="Times New Roman"/>
          <w:b w:val="false"/>
          <w:i w:val="false"/>
          <w:color w:val="ff0000"/>
          <w:sz w:val="28"/>
        </w:rPr>
        <w:t>Ескерту. 19-1-тармақ жаңа редакцияда</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19-2. Активтердің бір сыртқы басқарушыға берілетін активтерінің көлемі 300 (үш жүз) миллион АҚШ доллары баламасынан аспайтын мамандандырылған мандаттар үшін міндетті критерийлер:</w:t>
      </w:r>
      <w:r>
        <w:br/>
      </w:r>
      <w:r>
        <w:rPr>
          <w:rFonts w:ascii="Times New Roman"/>
          <w:b w:val="false"/>
          <w:i w:val="false"/>
          <w:color w:val="000000"/>
          <w:sz w:val="28"/>
        </w:rPr>
        <w:t>
      1) Қордың активтерін инвестициялау болжанатын қаржы құралдарымен кемінде 5 (бес) жыл жұмыс тәжірибесінің, оның кемінде 3 (үш) жылы мандаттың жарияланған түрі бойынша жұмыс тәжірибесінің болуы.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3 (үш) жыл жұмыс тәжірибесінің болуы;</w:t>
      </w:r>
      <w:r>
        <w:br/>
      </w:r>
      <w:r>
        <w:rPr>
          <w:rFonts w:ascii="Times New Roman"/>
          <w:b w:val="false"/>
          <w:i w:val="false"/>
          <w:color w:val="000000"/>
          <w:sz w:val="28"/>
        </w:rPr>
        <w:t>
      2) басқарудағы активтердің мөлшері: басқаруында клиенттердің  жиынтық активтерінің мөлшері кемінде 1 (бір) миллиард АҚШ доллары  болуы тиіс баламалы құралдар мандаттары бойынша сыртқы басқарушыларды қоспағанда, сыртқы басқарушының басқаруында баламасы 3(үш) миллиард АҚШ долларынан кем емес клиенттердің жиынтық активтері (оның ішінде консультациялық қызмет көрсетудегі) болады;</w:t>
      </w:r>
      <w:r>
        <w:br/>
      </w:r>
      <w:r>
        <w:rPr>
          <w:rFonts w:ascii="Times New Roman"/>
          <w:b w:val="false"/>
          <w:i w:val="false"/>
          <w:color w:val="000000"/>
          <w:sz w:val="28"/>
        </w:rPr>
        <w:t>
      3) қарастырылып отырған мандат түрі бойынша басқарудағы активтердің мөлшері: сыртқы басқарушыда мандаттың қарастырылып отырған түрі бойынша 150 (бір жүз елу) миллион АҚШ доллары баламасынан  кем емес клиенттердің жиынтық активтері болады.</w:t>
      </w:r>
      <w:r>
        <w:br/>
      </w:r>
      <w:r>
        <w:rPr>
          <w:rFonts w:ascii="Times New Roman"/>
          <w:b w:val="false"/>
          <w:i w:val="false"/>
          <w:color w:val="000000"/>
          <w:sz w:val="28"/>
        </w:rPr>
        <w:t>
      Егер ауқымды мандат бойынша сыртқы басқарушыны таңдау бойынша тендер жарияланса, ал тендер қатысушысының басқаруында осыған ұқсас аймақтық мандаттар ғана болса, онда ауқымды мандаттың кемінде 75 (жетпіс бес) пайызын қамтуды құрайтын аймақтық мандаттар бойынша кемінде 150 (бір жүз елу) миллион АҚШ доллары баламасынан кем болмайды.</w:t>
      </w:r>
      <w:r>
        <w:br/>
      </w:r>
      <w:r>
        <w:rPr>
          <w:rFonts w:ascii="Times New Roman"/>
          <w:b w:val="false"/>
          <w:i w:val="false"/>
          <w:color w:val="000000"/>
          <w:sz w:val="28"/>
        </w:rPr>
        <w:t>
      Мамандандырылған мандат қолданыла бастағаннан кейін бір сыртқы басқарушыға оның басқару нәтижелері бойынша 300 (үш жүз) миллион АҚШ долларынан асатын, бірақ осы Ереженің 12-тармағында көрсетілген шектеуден аспайтын мөлшердегі активтер беріледі.</w:t>
      </w:r>
      <w:r>
        <w:br/>
      </w:r>
      <w:r>
        <w:rPr>
          <w:rFonts w:ascii="Times New Roman"/>
          <w:b w:val="false"/>
          <w:i w:val="false"/>
          <w:color w:val="000000"/>
          <w:sz w:val="28"/>
        </w:rPr>
        <w:t>
      </w:t>
      </w:r>
      <w:r>
        <w:rPr>
          <w:rFonts w:ascii="Times New Roman"/>
          <w:b w:val="false"/>
          <w:i w:val="false"/>
          <w:color w:val="ff0000"/>
          <w:sz w:val="28"/>
        </w:rPr>
        <w:t>Ескерту. 19-2-тармақ жаңа редакцияда</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20. Қажет болған кезде уәкілетті бөлімше сыртқы басқарушының басқару нәтижелері және сапасы туралы сұрату жасай отырып, оның клиенттеріне өтініш жасайды.</w:t>
      </w:r>
      <w:r>
        <w:br/>
      </w:r>
      <w:r>
        <w:rPr>
          <w:rFonts w:ascii="Times New Roman"/>
          <w:b w:val="false"/>
          <w:i w:val="false"/>
          <w:color w:val="000000"/>
          <w:sz w:val="28"/>
        </w:rPr>
        <w:t>
      </w:t>
      </w:r>
      <w:r>
        <w:rPr>
          <w:rFonts w:ascii="Times New Roman"/>
          <w:b w:val="false"/>
          <w:i w:val="false"/>
          <w:color w:val="ff0000"/>
          <w:sz w:val="28"/>
        </w:rPr>
        <w:t>Ескерту. 20-тармақ жаңа редакцияда</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21. Сыртқы басқарушылардың ұсыныстарын талдау жөніндегі қорытындыны дайындау мерзімі сыртқы басқарушы сұратылған ақпаратты ұсынған күннен бастап 2 (екі) айдан аспайды.</w:t>
      </w:r>
      <w:r>
        <w:br/>
      </w:r>
      <w:r>
        <w:rPr>
          <w:rFonts w:ascii="Times New Roman"/>
          <w:b w:val="false"/>
          <w:i w:val="false"/>
          <w:color w:val="000000"/>
          <w:sz w:val="28"/>
        </w:rPr>
        <w:t>
</w:t>
      </w:r>
      <w:r>
        <w:rPr>
          <w:rFonts w:ascii="Times New Roman"/>
          <w:b w:val="false"/>
          <w:i w:val="false"/>
          <w:color w:val="000000"/>
          <w:sz w:val="28"/>
        </w:rPr>
        <w:t>
      22. Уәкілетті бөлімше дайындаған, сыртқы басқару жөніндегі ұсыныстарды салыстырмалы талдаудан және сыртқы басқарушыны таңдау жөніндегі ұсынымдардан тұратын қорытынды қарау нәтижесі бойынша сыртқы басқарушылардың неғұрлым тиімді ұсыныстарын (қысқа тізім - short list) бекітетін Өкілетті өкілдің қарауына беріледі. Уәкілетті бөлімше қысқа тізімдегі әлеуетті сыртқы басқарушылармен ұсыныстардың талаптарын жақсарту мақсатында келіссөздер жүргізеді.</w:t>
      </w:r>
      <w:r>
        <w:br/>
      </w:r>
      <w:r>
        <w:rPr>
          <w:rFonts w:ascii="Times New Roman"/>
          <w:b w:val="false"/>
          <w:i w:val="false"/>
          <w:color w:val="000000"/>
          <w:sz w:val="28"/>
        </w:rPr>
        <w:t>
      </w:t>
      </w:r>
      <w:r>
        <w:rPr>
          <w:rFonts w:ascii="Times New Roman"/>
          <w:b w:val="false"/>
          <w:i w:val="false"/>
          <w:color w:val="ff0000"/>
          <w:sz w:val="28"/>
        </w:rPr>
        <w:t xml:space="preserve">Ескерту. 22-тармақ жаңа редакцияда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p>
    <w:bookmarkEnd w:id="6"/>
    <w:bookmarkStart w:name="z24" w:id="7"/>
    <w:p>
      <w:pPr>
        <w:spacing w:after="0"/>
        <w:ind w:left="0"/>
        <w:jc w:val="both"/>
      </w:pPr>
      <w:r>
        <w:rPr>
          <w:rFonts w:ascii="Times New Roman"/>
          <w:b w:val="false"/>
          <w:i w:val="false"/>
          <w:color w:val="000000"/>
          <w:sz w:val="28"/>
        </w:rPr>
        <w:t>
      23. Уәкілетті бөлімше қажет болған жағдайда сыртқы басқарушы, инвестициялық шешімдер қабылдау тәртібі және тәуекелдерді бақылау рәсімдері туралы неғұрлым нақты және дәл ақпарат алу үшін әлуетті сыртқы басқарушылармен кездесулер жүргізеді.</w:t>
      </w:r>
      <w:r>
        <w:br/>
      </w:r>
      <w:r>
        <w:rPr>
          <w:rFonts w:ascii="Times New Roman"/>
          <w:b w:val="false"/>
          <w:i w:val="false"/>
          <w:color w:val="000000"/>
          <w:sz w:val="28"/>
        </w:rPr>
        <w:t>
</w:t>
      </w:r>
      <w:r>
        <w:rPr>
          <w:rFonts w:ascii="Times New Roman"/>
          <w:b w:val="false"/>
          <w:i w:val="false"/>
          <w:color w:val="000000"/>
          <w:sz w:val="28"/>
        </w:rPr>
        <w:t>
      23-1. Әрбір сыртқы басқарушы Ұлттық Банк Басқармасының шешімімен не Өкілетті өкілдің Ұлттық Банк пен тиісті сыртқы басқарушы арасында активтерді сыртқы басқаруға беру туралы келісім жасауды көздейтін шешімімен бекітіледі.</w:t>
      </w:r>
      <w:r>
        <w:br/>
      </w:r>
      <w:r>
        <w:rPr>
          <w:rFonts w:ascii="Times New Roman"/>
          <w:b w:val="false"/>
          <w:i w:val="false"/>
          <w:color w:val="000000"/>
          <w:sz w:val="28"/>
        </w:rPr>
        <w:t>
      </w:t>
      </w:r>
      <w:r>
        <w:rPr>
          <w:rFonts w:ascii="Times New Roman"/>
          <w:b w:val="false"/>
          <w:i w:val="false"/>
          <w:color w:val="ff0000"/>
          <w:sz w:val="28"/>
        </w:rPr>
        <w:t xml:space="preserve">Ескерту. 23-1-тармақпен толықтырылды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p>
    <w:bookmarkEnd w:id="7"/>
    <w:bookmarkStart w:name="z25" w:id="8"/>
    <w:p>
      <w:pPr>
        <w:spacing w:after="0"/>
        <w:ind w:left="0"/>
        <w:jc w:val="both"/>
      </w:pPr>
      <w:r>
        <w:rPr>
          <w:rFonts w:ascii="Times New Roman"/>
          <w:b w:val="false"/>
          <w:i w:val="false"/>
          <w:color w:val="000000"/>
          <w:sz w:val="28"/>
        </w:rPr>
        <w:t>
      24. Ұлттық Банк Басқармасы не Өкілетті өкіл сыртқы басқарушыны бекіткеннен кейін уәкілетті бөлімше тендердің әрбір қатысушысына тендердің қорытындысы туралы хабарлама ұсынады.</w:t>
      </w:r>
      <w:r>
        <w:br/>
      </w:r>
      <w:r>
        <w:rPr>
          <w:rFonts w:ascii="Times New Roman"/>
          <w:b w:val="false"/>
          <w:i w:val="false"/>
          <w:color w:val="000000"/>
          <w:sz w:val="28"/>
        </w:rPr>
        <w:t>
      </w:t>
      </w:r>
      <w:r>
        <w:rPr>
          <w:rFonts w:ascii="Times New Roman"/>
          <w:b w:val="false"/>
          <w:i w:val="false"/>
          <w:color w:val="ff0000"/>
          <w:sz w:val="28"/>
        </w:rPr>
        <w:t xml:space="preserve">Ескерту. 24-тармақ жаңа редакцияда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24-1. Сыртқы транзиттік басқарушыны таңдау тендер өткізілместен жүзеге асырылады. Сыртқы транзиттік басқарушыны Өкілетті өкіл бекітеді.</w:t>
      </w:r>
      <w:r>
        <w:br/>
      </w:r>
      <w:r>
        <w:rPr>
          <w:rFonts w:ascii="Times New Roman"/>
          <w:b w:val="false"/>
          <w:i w:val="false"/>
          <w:color w:val="000000"/>
          <w:sz w:val="28"/>
        </w:rPr>
        <w:t>
      </w:t>
      </w:r>
      <w:r>
        <w:rPr>
          <w:rFonts w:ascii="Times New Roman"/>
          <w:b w:val="false"/>
          <w:i w:val="false"/>
          <w:color w:val="ff0000"/>
          <w:sz w:val="28"/>
        </w:rPr>
        <w:t xml:space="preserve">Ескерту. 24-1-тармақпен толықтырылды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p>
    <w:bookmarkEnd w:id="8"/>
    <w:bookmarkStart w:name="z26" w:id="9"/>
    <w:p>
      <w:pPr>
        <w:spacing w:after="0"/>
        <w:ind w:left="0"/>
        <w:jc w:val="both"/>
      </w:pPr>
      <w:r>
        <w:rPr>
          <w:rFonts w:ascii="Times New Roman"/>
          <w:b w:val="false"/>
          <w:i w:val="false"/>
          <w:color w:val="000000"/>
          <w:sz w:val="28"/>
        </w:rPr>
        <w:t>
      25. Уәкілетті бөлімше Қордың Өкілетті өкілінің сыртқы немесе сыртқы транзиттік басқарушыны бекіту туралы шешімі негізінде сыртқы немесе сыртқы транзиттік басқарушымен келісім дайындау және жасау рәсімдерін жүргізеді және одан әрі мониторинг пен Ұлттық қордың сыртқы басқарушымен келісімнің барлық талаптарын орындауды бақылауды жүзеге асырады.</w:t>
      </w:r>
      <w:r>
        <w:br/>
      </w:r>
      <w:r>
        <w:rPr>
          <w:rFonts w:ascii="Times New Roman"/>
          <w:b w:val="false"/>
          <w:i w:val="false"/>
          <w:color w:val="000000"/>
          <w:sz w:val="28"/>
        </w:rPr>
        <w:t>
      </w:t>
      </w:r>
      <w:r>
        <w:rPr>
          <w:rFonts w:ascii="Times New Roman"/>
          <w:b w:val="false"/>
          <w:i w:val="false"/>
          <w:color w:val="ff0000"/>
          <w:sz w:val="28"/>
        </w:rPr>
        <w:t xml:space="preserve">Ескерту. 25-тармаққа өзгерту енгізілді - Қазақстан Республикасы Ұлттық Банк Басқармасының 2009.11.30 </w:t>
      </w:r>
      <w:r>
        <w:rPr>
          <w:rFonts w:ascii="Times New Roman"/>
          <w:b w:val="false"/>
          <w:i w:val="false"/>
          <w:color w:val="000000"/>
          <w:sz w:val="28"/>
        </w:rPr>
        <w:t>№ 105</w:t>
      </w:r>
      <w:r>
        <w:rPr>
          <w:rFonts w:ascii="Times New Roman"/>
          <w:b w:val="false"/>
          <w:i w:val="false"/>
          <w:color w:val="ff0000"/>
          <w:sz w:val="28"/>
        </w:rPr>
        <w:t xml:space="preserve">, </w:t>
      </w:r>
      <w:r>
        <w:rPr>
          <w:rFonts w:ascii="Times New Roman"/>
          <w:b w:val="false"/>
          <w:i w:val="false"/>
          <w:color w:val="ff0000"/>
          <w:sz w:val="28"/>
        </w:rPr>
        <w:t xml:space="preserve">2010.05.21 </w:t>
      </w:r>
      <w:r>
        <w:rPr>
          <w:rFonts w:ascii="Times New Roman"/>
          <w:b w:val="false"/>
          <w:i w:val="false"/>
          <w:color w:val="000000"/>
          <w:sz w:val="28"/>
        </w:rPr>
        <w:t>№ 43</w:t>
      </w:r>
      <w:r>
        <w:rPr>
          <w:rFonts w:ascii="Times New Roman"/>
          <w:b w:val="false"/>
          <w:i w:val="false"/>
          <w:color w:val="ff0000"/>
          <w:sz w:val="28"/>
        </w:rPr>
        <w:t xml:space="preserve"> Қаулыларымен.</w:t>
      </w:r>
    </w:p>
    <w:bookmarkEnd w:id="9"/>
    <w:bookmarkStart w:name="z27" w:id="10"/>
    <w:p>
      <w:pPr>
        <w:spacing w:after="0"/>
        <w:ind w:left="0"/>
        <w:jc w:val="left"/>
      </w:pPr>
      <w:r>
        <w:rPr>
          <w:rFonts w:ascii="Times New Roman"/>
          <w:b/>
          <w:i w:val="false"/>
          <w:color w:val="000000"/>
        </w:rPr>
        <w:t xml:space="preserve"> 
5. Активтерді сыртқы басқаруға беру туралы келісімнің талаптары</w:t>
      </w:r>
    </w:p>
    <w:bookmarkEnd w:id="10"/>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26. Активтерді сыртқы басқаруға беру туралы келісімде мынадай талаптар болуы тиіс: </w:t>
      </w:r>
      <w:r>
        <w:br/>
      </w:r>
      <w:r>
        <w:rPr>
          <w:rFonts w:ascii="Times New Roman"/>
          <w:b w:val="false"/>
          <w:i w:val="false"/>
          <w:color w:val="000000"/>
          <w:sz w:val="28"/>
        </w:rPr>
        <w:t xml:space="preserve">
      1) Ұлттық Банктің активтерді сыртқы басқаруға беру туралы келісімді кез келген уақытта себептерін түсіндірместен, мерзімінен бұрын бұзу құқығы; </w:t>
      </w:r>
      <w:r>
        <w:br/>
      </w:r>
      <w:r>
        <w:rPr>
          <w:rFonts w:ascii="Times New Roman"/>
          <w:b w:val="false"/>
          <w:i w:val="false"/>
          <w:color w:val="000000"/>
          <w:sz w:val="28"/>
        </w:rPr>
        <w:t xml:space="preserve">
      2) Ұлттық Банктің сыртқы басқарудағы активтердің бір бөлігін өзінің қалауы бойынша толықтыру/қайтарып алу құқығы; </w:t>
      </w:r>
      <w:r>
        <w:br/>
      </w:r>
      <w:r>
        <w:rPr>
          <w:rFonts w:ascii="Times New Roman"/>
          <w:b w:val="false"/>
          <w:i w:val="false"/>
          <w:color w:val="000000"/>
          <w:sz w:val="28"/>
        </w:rPr>
        <w:t xml:space="preserve">
      3) мемлекеттік және тараптарға қолайлы тілдегі келісімге қол қою; </w:t>
      </w:r>
      <w:r>
        <w:br/>
      </w:r>
      <w:r>
        <w:rPr>
          <w:rFonts w:ascii="Times New Roman"/>
          <w:b w:val="false"/>
          <w:i w:val="false"/>
          <w:color w:val="000000"/>
          <w:sz w:val="28"/>
        </w:rPr>
        <w:t xml:space="preserve">
      4) сыртқы басқарушының оның Ұлттық қордың сыртқы басқаруға берілген активтерін басқаруға жауапты қызметкерінің қозғалысы туралы ақпарат ұсынуы; </w:t>
      </w:r>
      <w:r>
        <w:br/>
      </w:r>
      <w:r>
        <w:rPr>
          <w:rFonts w:ascii="Times New Roman"/>
          <w:b w:val="false"/>
          <w:i w:val="false"/>
          <w:color w:val="000000"/>
          <w:sz w:val="28"/>
        </w:rPr>
        <w:t xml:space="preserve">
      5) Ұлттық Банк, Қазақстан Республикасы Қаржы министрлігі (бұдан әрі - Қаржы министрлігі) мамандарының және тәуелсіз аудиторлардың шот бойынша операцияларды тексеру, сондай-ақ сыртқы басқарушы, инвестициялық шешімдер қабылдау тәртібі және тәуекелдерді бақылау рәсімдері туралы неғұрлым нақты және дәл ақпарат алу үшін сыртқы басқарушыға келуі;  </w:t>
      </w:r>
      <w:r>
        <w:br/>
      </w:r>
      <w:r>
        <w:rPr>
          <w:rFonts w:ascii="Times New Roman"/>
          <w:b w:val="false"/>
          <w:i w:val="false"/>
          <w:color w:val="000000"/>
          <w:sz w:val="28"/>
        </w:rPr>
        <w:t xml:space="preserve">
      6) сыртқы басқарушымен аффилирленген ұйымдарды Қордың сыртқы басқаруға берілген активтерімен мәмілелер бойынша брокерлер ретінде пайдалану мүмкіндігінің болмауы; </w:t>
      </w:r>
      <w:r>
        <w:br/>
      </w:r>
      <w:r>
        <w:rPr>
          <w:rFonts w:ascii="Times New Roman"/>
          <w:b w:val="false"/>
          <w:i w:val="false"/>
          <w:color w:val="000000"/>
          <w:sz w:val="28"/>
        </w:rPr>
        <w:t xml:space="preserve">
      7) сыртқы басқарушының кірістілік ауытқуының күтілетін өзгермелілігінің (еxpected tracking error) белгіленген лимитін бұзғаны үшін жауапкершілігі туралы; </w:t>
      </w:r>
      <w:r>
        <w:br/>
      </w:r>
      <w:r>
        <w:rPr>
          <w:rFonts w:ascii="Times New Roman"/>
          <w:b w:val="false"/>
          <w:i w:val="false"/>
          <w:color w:val="000000"/>
          <w:sz w:val="28"/>
        </w:rPr>
        <w:t xml:space="preserve">
      8) сыртқы басқарушы тарапынан болған ұқыпсыз қарау, міндеттемелерді қасақана орындамау немесе алаяқтық салдарынан Қорға келтірілуі мүмкін шығындар үшін жауапкершілік туралы; </w:t>
      </w:r>
      <w:r>
        <w:br/>
      </w:r>
      <w:r>
        <w:rPr>
          <w:rFonts w:ascii="Times New Roman"/>
          <w:b w:val="false"/>
          <w:i w:val="false"/>
          <w:color w:val="000000"/>
          <w:sz w:val="28"/>
        </w:rPr>
        <w:t xml:space="preserve">
      9) Ұлттық Банктің және Қаржы министрлігінің Қордың активтерін басқаруды және мониторингін жүзеге асыратын қызметкерлеріне консультация беру, оқыту немесе тағылымдамадан өткізу; </w:t>
      </w:r>
      <w:r>
        <w:br/>
      </w:r>
      <w:r>
        <w:rPr>
          <w:rFonts w:ascii="Times New Roman"/>
          <w:b w:val="false"/>
          <w:i w:val="false"/>
          <w:color w:val="000000"/>
          <w:sz w:val="28"/>
        </w:rPr>
        <w:t xml:space="preserve">
      10) келісім бұзылған жағдайда сыртқы басқарушы портфель бойынша кастодиан банкпен (банктермен) салыстырып тексерілген келісімді бұзу күнгі толық есептілікті ұсынады. Сыртқы басқару кезеңіндегі портфельге байланысты күтілетін барлық шығыстарын тараптардың келісімімен айқындалады; </w:t>
      </w:r>
      <w:r>
        <w:br/>
      </w:r>
      <w:r>
        <w:rPr>
          <w:rFonts w:ascii="Times New Roman"/>
          <w:b w:val="false"/>
          <w:i w:val="false"/>
          <w:color w:val="000000"/>
          <w:sz w:val="28"/>
        </w:rPr>
        <w:t xml:space="preserve">
      11) сыртқы басқарушы мынадай негізгі бағыттарға сәйкес есептілікті жүйелі түрде Ұлттық Банкке ұсынады: </w:t>
      </w:r>
      <w:r>
        <w:br/>
      </w:r>
      <w:r>
        <w:rPr>
          <w:rFonts w:ascii="Times New Roman"/>
          <w:b w:val="false"/>
          <w:i w:val="false"/>
          <w:color w:val="000000"/>
          <w:sz w:val="28"/>
        </w:rPr>
        <w:t xml:space="preserve">
      алдыңғы жұмыс күні жасалған операциялар бойынша күн сайынғы есептілік; </w:t>
      </w:r>
      <w:r>
        <w:br/>
      </w:r>
      <w:r>
        <w:rPr>
          <w:rFonts w:ascii="Times New Roman"/>
          <w:b w:val="false"/>
          <w:i w:val="false"/>
          <w:color w:val="000000"/>
          <w:sz w:val="28"/>
        </w:rPr>
        <w:t xml:space="preserve">
      портфельді бағалау (активтерді валюталардың кластары және түрлері бойынша бөлу, портфельдің есептік ай соңындағы құрамы, активтердің есептік ай соңындағы нарықтық құны); </w:t>
      </w:r>
      <w:r>
        <w:br/>
      </w:r>
      <w:r>
        <w:rPr>
          <w:rFonts w:ascii="Times New Roman"/>
          <w:b w:val="false"/>
          <w:i w:val="false"/>
          <w:color w:val="000000"/>
          <w:sz w:val="28"/>
        </w:rPr>
        <w:t xml:space="preserve">
      портфельдегі қозғалыс (есептік тоқсанда жасалған, әртүрлі кластар және валюталар бойынша сұрыпталған барлық мәмілелердің тізбесі, дивидендтерді және жинақтаушы пайыздарды өтеу, төлеу); </w:t>
      </w:r>
      <w:r>
        <w:br/>
      </w:r>
      <w:r>
        <w:rPr>
          <w:rFonts w:ascii="Times New Roman"/>
          <w:b w:val="false"/>
          <w:i w:val="false"/>
          <w:color w:val="000000"/>
          <w:sz w:val="28"/>
        </w:rPr>
        <w:t xml:space="preserve">
      портфельді басқару нәтижелерін талдау (қол жеткен кірістілік, эталондық портфельмен салыстырғанда портфель тәуекелінің көрсеткіштері және кірістілік ауытқуының өзгермелілік деңгейі (tracking error) бөлігінде портфельді басқару бойынша ай сайынғы, тоқсандық және жалпы нәтижелер); </w:t>
      </w:r>
      <w:r>
        <w:br/>
      </w:r>
      <w:r>
        <w:rPr>
          <w:rFonts w:ascii="Times New Roman"/>
          <w:b w:val="false"/>
          <w:i w:val="false"/>
          <w:color w:val="000000"/>
          <w:sz w:val="28"/>
        </w:rPr>
        <w:t xml:space="preserve">
      тиісті нарықтардың жай-күйі және олардың портфельге әсері жөніндегі жазбаша есеп;  </w:t>
      </w:r>
      <w:r>
        <w:br/>
      </w:r>
      <w:r>
        <w:rPr>
          <w:rFonts w:ascii="Times New Roman"/>
          <w:b w:val="false"/>
          <w:i w:val="false"/>
          <w:color w:val="000000"/>
          <w:sz w:val="28"/>
        </w:rPr>
        <w:t xml:space="preserve">
      экономикалық шолу; </w:t>
      </w:r>
      <w:r>
        <w:br/>
      </w:r>
      <w:r>
        <w:rPr>
          <w:rFonts w:ascii="Times New Roman"/>
          <w:b w:val="false"/>
          <w:i w:val="false"/>
          <w:color w:val="000000"/>
          <w:sz w:val="28"/>
        </w:rPr>
        <w:t xml:space="preserve">
      стратегияға шолу және портфельдің құрылымындағы неғұрлым маңызды өзгерістерді түсіндіру; </w:t>
      </w:r>
      <w:r>
        <w:br/>
      </w:r>
      <w:r>
        <w:rPr>
          <w:rFonts w:ascii="Times New Roman"/>
          <w:b w:val="false"/>
          <w:i w:val="false"/>
          <w:color w:val="000000"/>
          <w:sz w:val="28"/>
        </w:rPr>
        <w:t xml:space="preserve">
      ағымдағы инвестициялау стратегиясы; </w:t>
      </w:r>
      <w:r>
        <w:br/>
      </w:r>
      <w:r>
        <w:rPr>
          <w:rFonts w:ascii="Times New Roman"/>
          <w:b w:val="false"/>
          <w:i w:val="false"/>
          <w:color w:val="000000"/>
          <w:sz w:val="28"/>
        </w:rPr>
        <w:t>
      мандаттың активтік түрі үшін әртүрлі факторлардың портфельдің кірістілігіне (performance attribution report) әрбір тоқсанның және жылдың соңына кезеңділікпен салымы;</w:t>
      </w:r>
      <w:r>
        <w:br/>
      </w:r>
      <w:r>
        <w:rPr>
          <w:rFonts w:ascii="Times New Roman"/>
          <w:b w:val="false"/>
          <w:i w:val="false"/>
          <w:color w:val="000000"/>
          <w:sz w:val="28"/>
        </w:rPr>
        <w:t xml:space="preserve">
      12) сыртқы басқарушы ай сайын әрбір айдың соңында белгіленген мерзімдерге сәйкес сыртқы басқаруға берілген портфельдің құрамын кастодиан банктің (банктердің) деректерімен салыстырып (reconciliation) тексереді; </w:t>
      </w:r>
      <w:r>
        <w:br/>
      </w:r>
      <w:r>
        <w:rPr>
          <w:rFonts w:ascii="Times New Roman"/>
          <w:b w:val="false"/>
          <w:i w:val="false"/>
          <w:color w:val="000000"/>
          <w:sz w:val="28"/>
        </w:rPr>
        <w:t>
      13) активтерді сыртқы басқаруға беру туралы келісімге тараптардың жазбаша келісімімен өзгерістер мен толықтырулар енгізу мүмкіндігі.</w:t>
      </w:r>
      <w:r>
        <w:br/>
      </w:r>
      <w:r>
        <w:rPr>
          <w:rFonts w:ascii="Times New Roman"/>
          <w:b w:val="false"/>
          <w:i w:val="false"/>
          <w:color w:val="000000"/>
          <w:sz w:val="28"/>
        </w:rPr>
        <w:t>
      Сыртқы басқарушының ұсынысын қараудың міндетті талабы оның осы тармақтың талаптарын сыртқы басқару бойынша келісімге қосу жөніндегі растауы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26-тармаққа өзгеріс енгізілді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p>
    <w:bookmarkStart w:name="z28" w:id="11"/>
    <w:p>
      <w:pPr>
        <w:spacing w:after="0"/>
        <w:ind w:left="0"/>
        <w:jc w:val="both"/>
      </w:pPr>
      <w:r>
        <w:rPr>
          <w:rFonts w:ascii="Times New Roman"/>
          <w:b w:val="false"/>
          <w:i w:val="false"/>
          <w:color w:val="000000"/>
          <w:sz w:val="28"/>
        </w:rPr>
        <w:t xml:space="preserve">
      27. Активтерді сыртқы басқаруға беру туралы келісімге Ұлттық Банк тарапынан Өкілетті өкіл немесе Ұлттық Банктің Төрағасы немесе Төрағасының орынбасары қол қояды. </w:t>
      </w:r>
    </w:p>
    <w:bookmarkEnd w:id="11"/>
    <w:bookmarkStart w:name="z29" w:id="12"/>
    <w:p>
      <w:pPr>
        <w:spacing w:after="0"/>
        <w:ind w:left="0"/>
        <w:jc w:val="both"/>
      </w:pPr>
      <w:r>
        <w:rPr>
          <w:rFonts w:ascii="Times New Roman"/>
          <w:b w:val="false"/>
          <w:i w:val="false"/>
          <w:color w:val="000000"/>
          <w:sz w:val="28"/>
        </w:rPr>
        <w:t xml:space="preserve">
      28. Қол қойылған келісімдерге сәйкес Ұлттық Банк Қор активтерінің бір бөлігін Ұлттық Банктің кастодиан банктегі (банктердегі) сыртқы басқаруға арналған шоттарына ақша және бағалы қағаздар аудару арқылы сыртқы басқаруға беруді жүзеге асырады. </w:t>
      </w:r>
    </w:p>
    <w:bookmarkEnd w:id="12"/>
    <w:bookmarkStart w:name="z30" w:id="13"/>
    <w:p>
      <w:pPr>
        <w:spacing w:after="0"/>
        <w:ind w:left="0"/>
        <w:jc w:val="both"/>
      </w:pPr>
      <w:r>
        <w:rPr>
          <w:rFonts w:ascii="Times New Roman"/>
          <w:b w:val="false"/>
          <w:i w:val="false"/>
          <w:color w:val="000000"/>
          <w:sz w:val="28"/>
        </w:rPr>
        <w:t>
      29. Активтерді сыртқы басқаруға беру кезінде активтерді бір түрден басқасына аудару бойынша өтпелі кезең (transition period) ескеріледі. Өтпелі кезеңнің ұзақтығы 15 (он бес) жұмыс күнінен аспайды.</w:t>
      </w:r>
      <w:r>
        <w:br/>
      </w:r>
      <w:r>
        <w:rPr>
          <w:rFonts w:ascii="Times New Roman"/>
          <w:b w:val="false"/>
          <w:i w:val="false"/>
          <w:color w:val="000000"/>
          <w:sz w:val="28"/>
        </w:rPr>
        <w:t>
      </w:t>
      </w:r>
      <w:r>
        <w:rPr>
          <w:rFonts w:ascii="Times New Roman"/>
          <w:b w:val="false"/>
          <w:i w:val="false"/>
          <w:color w:val="ff0000"/>
          <w:sz w:val="28"/>
        </w:rPr>
        <w:t>Ескерту. 29-тармақ жаңа редакцияда</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30. Қор активтерінің сыртқы басқаруға берілетін бір бөлігі Ұлттық Банктің кастодиан банктегі (банктердегі) шоттарында және Қордың клирингтік ұйымындағы (ұйымдарындағы) маржа шоттарында Ұлттық Банктің рұқсатымен сақталады.</w:t>
      </w:r>
      <w:r>
        <w:br/>
      </w:r>
      <w:r>
        <w:rPr>
          <w:rFonts w:ascii="Times New Roman"/>
          <w:b w:val="false"/>
          <w:i w:val="false"/>
          <w:color w:val="000000"/>
          <w:sz w:val="28"/>
        </w:rPr>
        <w:t>
</w:t>
      </w:r>
      <w:r>
        <w:rPr>
          <w:rFonts w:ascii="Times New Roman"/>
          <w:b w:val="false"/>
          <w:i w:val="false"/>
          <w:color w:val="000000"/>
          <w:sz w:val="28"/>
        </w:rPr>
        <w:t>
      31. Активтерді сыртқы басқаруға беру туралы келісімнің талаптары және шектеулер Ұлттық Банктің Қордың инвестициялық операцияларын жүзеге асыру шеңберінде белгіленген талаптары мен шектеулеріне сәйкес айқындалады.</w:t>
      </w:r>
      <w:r>
        <w:br/>
      </w:r>
      <w:r>
        <w:rPr>
          <w:rFonts w:ascii="Times New Roman"/>
          <w:b w:val="false"/>
          <w:i w:val="false"/>
          <w:color w:val="000000"/>
          <w:sz w:val="28"/>
        </w:rPr>
        <w:t>
      </w:t>
      </w:r>
      <w:r>
        <w:rPr>
          <w:rFonts w:ascii="Times New Roman"/>
          <w:b w:val="false"/>
          <w:i w:val="false"/>
          <w:color w:val="ff0000"/>
          <w:sz w:val="28"/>
        </w:rPr>
        <w:t>Ескерту. 31-тармақ жаңа редакцияда</w:t>
      </w:r>
      <w:r>
        <w:rPr>
          <w:rFonts w:ascii="Times New Roman"/>
          <w:b w:val="false"/>
          <w:i w:val="false"/>
          <w:color w:val="000000"/>
          <w:sz w:val="28"/>
        </w:rPr>
        <w:t> </w:t>
      </w:r>
      <w:r>
        <w:rPr>
          <w:rFonts w:ascii="Times New Roman"/>
          <w:b w:val="false"/>
          <w:i w:val="false"/>
          <w:color w:val="ff0000"/>
          <w:sz w:val="28"/>
        </w:rPr>
        <w:t xml:space="preserve">- ҚР Ұлттық Банкі Басқармасының 24.12.2014 </w:t>
      </w:r>
      <w:r>
        <w:rPr>
          <w:rFonts w:ascii="Times New Roman"/>
          <w:b w:val="false"/>
          <w:i w:val="false"/>
          <w:color w:val="00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r>
        <w:rPr>
          <w:rFonts w:ascii="Times New Roman"/>
          <w:b w:val="false"/>
          <w:i w:val="false"/>
          <w:color w:val="000000"/>
          <w:sz w:val="28"/>
        </w:rPr>
        <w:t>
      31-1. Осы Тарауда белгіленген талаптар 26-тармақтың 6) тармақшасын қоспағанда, сыртқы транзиттік басқарушы сыртқы транзиттік басқаруды жүзеге асырған кезде Ұлттық Банк және сыртқы транзиттік басқарушы арасында туындайтын қатынастарға қолданылады.</w:t>
      </w:r>
      <w:r>
        <w:br/>
      </w:r>
      <w:r>
        <w:rPr>
          <w:rFonts w:ascii="Times New Roman"/>
          <w:b w:val="false"/>
          <w:i w:val="false"/>
          <w:color w:val="000000"/>
          <w:sz w:val="28"/>
        </w:rPr>
        <w:t>
      </w:t>
      </w:r>
      <w:r>
        <w:rPr>
          <w:rFonts w:ascii="Times New Roman"/>
          <w:b w:val="false"/>
          <w:i w:val="false"/>
          <w:color w:val="ff0000"/>
          <w:sz w:val="28"/>
        </w:rPr>
        <w:t xml:space="preserve">Ескерту. 31-1-тармақ жаңа редакцияда берілді - Қазақстан Республикасы Ұлттық Банк Басқармасының 2010.05.21 </w:t>
      </w:r>
      <w:r>
        <w:rPr>
          <w:rFonts w:ascii="Times New Roman"/>
          <w:b w:val="false"/>
          <w:i w:val="false"/>
          <w:color w:val="000000"/>
          <w:sz w:val="28"/>
        </w:rPr>
        <w:t>№ 43</w:t>
      </w:r>
      <w:r>
        <w:rPr>
          <w:rFonts w:ascii="Times New Roman"/>
          <w:b w:val="false"/>
          <w:i w:val="false"/>
          <w:color w:val="ff0000"/>
          <w:sz w:val="28"/>
        </w:rPr>
        <w:t xml:space="preserve"> Қаулысымен.</w:t>
      </w:r>
    </w:p>
    <w:bookmarkEnd w:id="13"/>
    <w:bookmarkStart w:name="z33" w:id="14"/>
    <w:p>
      <w:pPr>
        <w:spacing w:after="0"/>
        <w:ind w:left="0"/>
        <w:jc w:val="left"/>
      </w:pPr>
      <w:r>
        <w:rPr>
          <w:rFonts w:ascii="Times New Roman"/>
          <w:b/>
          <w:i w:val="false"/>
          <w:color w:val="000000"/>
        </w:rPr>
        <w:t xml:space="preserve"> 
6. Сыртқы басқару нәтижелері және мониторинг</w:t>
      </w:r>
    </w:p>
    <w:bookmarkEnd w:id="14"/>
    <w:p>
      <w:pPr>
        <w:spacing w:after="0"/>
        <w:ind w:left="0"/>
        <w:jc w:val="both"/>
      </w:pPr>
      <w:r>
        <w:rPr>
          <w:rFonts w:ascii="Times New Roman"/>
          <w:b w:val="false"/>
          <w:i w:val="false"/>
          <w:color w:val="ff0000"/>
          <w:sz w:val="28"/>
        </w:rPr>
        <w:t xml:space="preserve">      Ескерту. Тақырып жаңа редакцияда - ҚР Ұлттық Банкі Басқармасының 24.12.2014 </w:t>
      </w:r>
      <w:r>
        <w:rPr>
          <w:rFonts w:ascii="Times New Roman"/>
          <w:b w:val="false"/>
          <w:i w:val="false"/>
          <w:color w:val="ff0000"/>
          <w:sz w:val="28"/>
        </w:rPr>
        <w:t>№ 253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32. Активтерді сыртқы басқаруға берген уақыттан бастап уәкілетті бөлімше сыртқы басқарушы қызметінің күн сайынғы мониторингін жүргізеді: активтерді сыртқы басқаруға беру туралы келісімде көрсетілген шектеулерге сәйкес келуі тексеріледі, сыртқы басқарушы жасайтын мәмілелердің мониторингі жүзеге асырылады, сыртқы басқарудағы портфель тәуекелінің және кірістілігінің көрсеткіштері бағаланды. </w:t>
      </w:r>
    </w:p>
    <w:bookmarkStart w:name="z34" w:id="15"/>
    <w:p>
      <w:pPr>
        <w:spacing w:after="0"/>
        <w:ind w:left="0"/>
        <w:jc w:val="both"/>
      </w:pPr>
      <w:r>
        <w:rPr>
          <w:rFonts w:ascii="Times New Roman"/>
          <w:b w:val="false"/>
          <w:i w:val="false"/>
          <w:color w:val="000000"/>
          <w:sz w:val="28"/>
        </w:rPr>
        <w:t xml:space="preserve">
      33. Сыртқы басқарушының қызметін бағалау осы Ереженің 4-қосымшасында келтірілген көрсеткіштер және Ұлттық Банк пен Қаржы министрлігінің мамандарына ұсынылған оқытудың және технологиялардың сапасы негізінде жүргізіледі. </w:t>
      </w:r>
    </w:p>
    <w:bookmarkEnd w:id="15"/>
    <w:bookmarkStart w:name="z35" w:id="16"/>
    <w:p>
      <w:pPr>
        <w:spacing w:after="0"/>
        <w:ind w:left="0"/>
        <w:jc w:val="both"/>
      </w:pPr>
      <w:r>
        <w:rPr>
          <w:rFonts w:ascii="Times New Roman"/>
          <w:b w:val="false"/>
          <w:i w:val="false"/>
          <w:color w:val="000000"/>
          <w:sz w:val="28"/>
        </w:rPr>
        <w:t xml:space="preserve">
      34. Уәкілетті бөлімше жылына бір рет кезеңділікпен сыртқы басқарушымен көздесу өткізеді, онда сыртқы басқарушы басқару нәтижелері туралы, инвестициялық шектеулердің орындалуы туралы есеп береді, нарықтық ахуалға және оның портфель мен басқару стратегиясына ықтимал әсер етуіне баға береді. </w:t>
      </w:r>
    </w:p>
    <w:bookmarkEnd w:id="16"/>
    <w:bookmarkStart w:name="z36" w:id="17"/>
    <w:p>
      <w:pPr>
        <w:spacing w:after="0"/>
        <w:ind w:left="0"/>
        <w:jc w:val="both"/>
      </w:pPr>
      <w:r>
        <w:rPr>
          <w:rFonts w:ascii="Times New Roman"/>
          <w:b w:val="false"/>
          <w:i w:val="false"/>
          <w:color w:val="000000"/>
          <w:sz w:val="28"/>
        </w:rPr>
        <w:t>
      35. Сыртқы басқарушы жұмысының тиімділігін бағалау рәсімі осы Ереженің 4-қосымшасына сәйкес келтірілген сыртқы басқарушы жұмысының тиімділігін бағалау көрсеткіштеріне сәйкес жүзеге асырылады және жүргізілген талдау нәтижелері бойынша Ұлттық Банк Басқармасы не Өкілетті өкіл осы сыртқы басқарушымен жұмысты жалғастыру туралы немесе оны тоқтату туралы тиісті шешім қабылдайды. Шешім сыртқы басқарушының нәтижелері негізінде 3 (үш) жыл басқару кезеңі үшін қабылданады.</w:t>
      </w:r>
      <w:r>
        <w:br/>
      </w:r>
      <w:r>
        <w:rPr>
          <w:rFonts w:ascii="Times New Roman"/>
          <w:b w:val="false"/>
          <w:i w:val="false"/>
          <w:color w:val="000000"/>
          <w:sz w:val="28"/>
        </w:rPr>
        <w:t>
      </w:t>
      </w:r>
      <w:r>
        <w:rPr>
          <w:rFonts w:ascii="Times New Roman"/>
          <w:b w:val="false"/>
          <w:i w:val="false"/>
          <w:color w:val="ff0000"/>
          <w:sz w:val="28"/>
        </w:rPr>
        <w:t xml:space="preserve">Ескерту. 35-тармақ жаңа редакцияда - ҚР Ұлттық Банк Басқармасының 2012.05.25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Сыртқы басқарушының өткен кезең үшін алған кумулятивтік үстеме кірістілігі теріс болған жағдайда және оның абсолюттік мәні тиісті мандат бойынша кірістіліктің ауытқу өзгермелілігі (tracking error) көрсеткішінің белгіленген лимитінің абсолюттік мәнінен асып кетсе, Ұлттық Банк Басқармасының қарауына осы сыртқы басқарушымен сенімгерлік басқару туралы келісімді бұзу туралы мәселе шығарылады.</w:t>
      </w:r>
      <w:r>
        <w:br/>
      </w:r>
      <w:r>
        <w:rPr>
          <w:rFonts w:ascii="Times New Roman"/>
          <w:b w:val="false"/>
          <w:i w:val="false"/>
          <w:color w:val="000000"/>
          <w:sz w:val="28"/>
        </w:rPr>
        <w:t>
      </w:t>
      </w:r>
      <w:r>
        <w:rPr>
          <w:rFonts w:ascii="Times New Roman"/>
          <w:b w:val="false"/>
          <w:i w:val="false"/>
          <w:color w:val="ff0000"/>
          <w:sz w:val="28"/>
        </w:rPr>
        <w:t xml:space="preserve">Ескерту. 35-1-тармақпен толықтырылды - ҚР Ұлттық Банк Басқармасының 2012.05.25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17"/>
    <w:bookmarkStart w:name="z37" w:id="18"/>
    <w:p>
      <w:pPr>
        <w:spacing w:after="0"/>
        <w:ind w:left="0"/>
        <w:jc w:val="both"/>
      </w:pPr>
      <w:r>
        <w:rPr>
          <w:rFonts w:ascii="Times New Roman"/>
          <w:b w:val="false"/>
          <w:i w:val="false"/>
          <w:color w:val="000000"/>
          <w:sz w:val="28"/>
        </w:rPr>
        <w:t>
      36. Егер сыртқы басқаруға берілетін Қордың лимиті жұмыс істеп тұрған екі сыртқы басқарушының бірігуіне байланысты бұзылса, уәкілетті бөлімше Өкілетті өкілдің қарауына екі сыртқы басқарушының осы Ереженің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 сыртқы басқарушы жұмысының тиімділігін бағалау көрсеткіштеріне сәйкес төмен нәтиже көрсеткен біреуімен келісімді бұзу туралы мәселені енгізеді. Көрсетілген бұзушылық туындаған күнінен бастап 4 (төрт) айдың ішінде жойылады.</w:t>
      </w:r>
      <w:r>
        <w:br/>
      </w:r>
      <w:r>
        <w:rPr>
          <w:rFonts w:ascii="Times New Roman"/>
          <w:b w:val="false"/>
          <w:i w:val="false"/>
          <w:color w:val="000000"/>
          <w:sz w:val="28"/>
        </w:rPr>
        <w:t>
      </w:t>
      </w:r>
      <w:r>
        <w:rPr>
          <w:rFonts w:ascii="Times New Roman"/>
          <w:b w:val="false"/>
          <w:i w:val="false"/>
          <w:color w:val="ff0000"/>
          <w:sz w:val="28"/>
        </w:rPr>
        <w:t xml:space="preserve">Ескерту. 36-тармақ жаңа редакцияда - ҚР Ұлттық Банк Басқармасының 2012.05.25 </w:t>
      </w:r>
      <w:r>
        <w:rPr>
          <w:rFonts w:ascii="Times New Roman"/>
          <w:b w:val="false"/>
          <w:i w:val="false"/>
          <w:color w:val="00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000000"/>
          <w:sz w:val="28"/>
        </w:rPr>
        <w:t>
      37. Сыртқы басқарушымен келісім:</w:t>
      </w:r>
      <w:r>
        <w:br/>
      </w:r>
      <w:r>
        <w:rPr>
          <w:rFonts w:ascii="Times New Roman"/>
          <w:b w:val="false"/>
          <w:i w:val="false"/>
          <w:color w:val="000000"/>
          <w:sz w:val="28"/>
        </w:rPr>
        <w:t>
      1) сыртқы басқарушы сыртқы басқарудағы портфельді басқару бойынша эталондық портфельмен салыстырғанда үстеме кірістілікке қол жеткізбеген жағдайда;</w:t>
      </w:r>
      <w:r>
        <w:br/>
      </w:r>
      <w:r>
        <w:rPr>
          <w:rFonts w:ascii="Times New Roman"/>
          <w:b w:val="false"/>
          <w:i w:val="false"/>
          <w:color w:val="000000"/>
          <w:sz w:val="28"/>
        </w:rPr>
        <w:t>
      2) келісім талаптары бұзылған жағдайда;</w:t>
      </w:r>
      <w:r>
        <w:br/>
      </w:r>
      <w:r>
        <w:rPr>
          <w:rFonts w:ascii="Times New Roman"/>
          <w:b w:val="false"/>
          <w:i w:val="false"/>
          <w:color w:val="000000"/>
          <w:sz w:val="28"/>
        </w:rPr>
        <w:t>
      3) Қордың инвестициялау стратегиясы өзгерген жағдайда;</w:t>
      </w:r>
      <w:r>
        <w:br/>
      </w:r>
      <w:r>
        <w:rPr>
          <w:rFonts w:ascii="Times New Roman"/>
          <w:b w:val="false"/>
          <w:i w:val="false"/>
          <w:color w:val="000000"/>
          <w:sz w:val="28"/>
        </w:rPr>
        <w:t>
      4) Өкілетті өкілдің, Ұлттық Банк Басқармасының, Төрағасының немесе Төрағаның уәкілетті бөлімшеге жетекшілік ететін Орынбасарының шешімі бойынша бұзылады.</w:t>
      </w:r>
      <w:r>
        <w:br/>
      </w:r>
      <w:r>
        <w:rPr>
          <w:rFonts w:ascii="Times New Roman"/>
          <w:b w:val="false"/>
          <w:i w:val="false"/>
          <w:color w:val="000000"/>
          <w:sz w:val="28"/>
        </w:rPr>
        <w:t>
      </w:t>
      </w:r>
      <w:r>
        <w:rPr>
          <w:rFonts w:ascii="Times New Roman"/>
          <w:b w:val="false"/>
          <w:i w:val="false"/>
          <w:color w:val="ff0000"/>
          <w:sz w:val="28"/>
        </w:rPr>
        <w:t xml:space="preserve">Ескерту. 37-тармақпен толықтырылды - ҚР Ұлттық Банк Басқармасының 2011.04.29 </w:t>
      </w:r>
      <w:r>
        <w:rPr>
          <w:rFonts w:ascii="Times New Roman"/>
          <w:b w:val="false"/>
          <w:i w:val="false"/>
          <w:color w:val="00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Қаулысымен.</w:t>
      </w:r>
    </w:p>
    <w:bookmarkEnd w:id="18"/>
    <w:bookmarkStart w:name="z3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1-қосымша        </w:t>
      </w:r>
    </w:p>
    <w:bookmarkEnd w:id="19"/>
    <w:p>
      <w:pPr>
        <w:spacing w:after="0"/>
        <w:ind w:left="0"/>
        <w:jc w:val="both"/>
      </w:pPr>
      <w:r>
        <w:rPr>
          <w:rFonts w:ascii="Times New Roman"/>
          <w:b w:val="false"/>
          <w:i w:val="false"/>
          <w:color w:val="ff0000"/>
          <w:sz w:val="28"/>
        </w:rPr>
        <w:t xml:space="preserve">       Ескерту. 1-қосымшаға өзгерту енгізілді - ҚР Ұлттық Банкі Басқармасының 2007.04.30. </w:t>
      </w:r>
      <w:r>
        <w:rPr>
          <w:rFonts w:ascii="Times New Roman"/>
          <w:b w:val="false"/>
          <w:i w:val="false"/>
          <w:color w:val="ff0000"/>
          <w:sz w:val="28"/>
        </w:rPr>
        <w:t>N 48</w:t>
      </w:r>
      <w:r>
        <w:rPr>
          <w:rFonts w:ascii="Times New Roman"/>
          <w:b w:val="false"/>
          <w:i w:val="false"/>
          <w:color w:val="ff0000"/>
          <w:sz w:val="28"/>
        </w:rPr>
        <w:t xml:space="preserve"> (мемлекеттік тіркелген күннен бастап он төрт күн өткеннен кейін қолданысқа енгізіледі), 2009.11.30 </w:t>
      </w:r>
      <w:r>
        <w:rPr>
          <w:rFonts w:ascii="Times New Roman"/>
          <w:b w:val="false"/>
          <w:i w:val="false"/>
          <w:color w:val="ff0000"/>
          <w:sz w:val="28"/>
        </w:rPr>
        <w:t>№ 105</w:t>
      </w:r>
      <w:r>
        <w:rPr>
          <w:rFonts w:ascii="Times New Roman"/>
          <w:b w:val="false"/>
          <w:i w:val="false"/>
          <w:color w:val="ff0000"/>
          <w:sz w:val="28"/>
        </w:rPr>
        <w:t xml:space="preserve">,  2011.04.29 </w:t>
      </w:r>
      <w:r>
        <w:rPr>
          <w:rFonts w:ascii="Times New Roman"/>
          <w:b w:val="false"/>
          <w:i w:val="false"/>
          <w:color w:val="ff0000"/>
          <w:sz w:val="28"/>
        </w:rPr>
        <w:t>№ 46</w:t>
      </w:r>
      <w:r>
        <w:rPr>
          <w:rFonts w:ascii="Times New Roman"/>
          <w:b w:val="false"/>
          <w:i w:val="false"/>
          <w:color w:val="ff0000"/>
          <w:sz w:val="28"/>
        </w:rPr>
        <w:t xml:space="preserve"> (мемлекеттік тіркелген күннен бастап он төрт күнтізбелік күн өткен соң қолданысқа енгізіледі) қаулыларымен. </w:t>
      </w:r>
    </w:p>
    <w:p>
      <w:pPr>
        <w:spacing w:after="0"/>
        <w:ind w:left="0"/>
        <w:jc w:val="left"/>
      </w:pPr>
      <w:r>
        <w:rPr>
          <w:rFonts w:ascii="Times New Roman"/>
          <w:b/>
          <w:i w:val="false"/>
          <w:color w:val="000000"/>
        </w:rPr>
        <w:t xml:space="preserve"> Сыртқы басқарушыдан сұратылатын ең аз ақпарат </w:t>
      </w:r>
    </w:p>
    <w:p>
      <w:pPr>
        <w:spacing w:after="0"/>
        <w:ind w:left="0"/>
        <w:jc w:val="both"/>
      </w:pPr>
      <w:r>
        <w:rPr>
          <w:rFonts w:ascii="Times New Roman"/>
          <w:b w:val="false"/>
          <w:i w:val="false"/>
          <w:color w:val="000000"/>
          <w:sz w:val="28"/>
        </w:rPr>
        <w:t xml:space="preserve">      1. Ұйымның қаралатын мандат түрі бойынша жұмыс тәжірибесі. </w:t>
      </w:r>
      <w:r>
        <w:br/>
      </w:r>
      <w:r>
        <w:rPr>
          <w:rFonts w:ascii="Times New Roman"/>
          <w:b w:val="false"/>
          <w:i w:val="false"/>
          <w:color w:val="000000"/>
          <w:sz w:val="28"/>
        </w:rPr>
        <w:t xml:space="preserve">
      2. Клиенттердің соңғы 5 жылда басқарудағы активтері, оның ішінде: </w:t>
      </w:r>
      <w:r>
        <w:br/>
      </w:r>
      <w:r>
        <w:rPr>
          <w:rFonts w:ascii="Times New Roman"/>
          <w:b w:val="false"/>
          <w:i w:val="false"/>
          <w:color w:val="000000"/>
          <w:sz w:val="28"/>
        </w:rPr>
        <w:t xml:space="preserve">
      1) басқарудағы жалпы активтер; </w:t>
      </w:r>
      <w:r>
        <w:br/>
      </w:r>
      <w:r>
        <w:rPr>
          <w:rFonts w:ascii="Times New Roman"/>
          <w:b w:val="false"/>
          <w:i w:val="false"/>
          <w:color w:val="000000"/>
          <w:sz w:val="28"/>
        </w:rPr>
        <w:t xml:space="preserve">
      2) қаралатын мандат түрі бойынша активтер; </w:t>
      </w:r>
      <w:r>
        <w:br/>
      </w:r>
      <w:r>
        <w:rPr>
          <w:rFonts w:ascii="Times New Roman"/>
          <w:b w:val="false"/>
          <w:i w:val="false"/>
          <w:color w:val="000000"/>
          <w:sz w:val="28"/>
        </w:rPr>
        <w:t xml:space="preserve">
      3) институционалдық клиенттердің активтері; </w:t>
      </w:r>
      <w:r>
        <w:br/>
      </w:r>
      <w:r>
        <w:rPr>
          <w:rFonts w:ascii="Times New Roman"/>
          <w:b w:val="false"/>
          <w:i w:val="false"/>
          <w:color w:val="000000"/>
          <w:sz w:val="28"/>
        </w:rPr>
        <w:t xml:space="preserve">
      4) орталық банктердің активтері. </w:t>
      </w:r>
      <w:r>
        <w:br/>
      </w:r>
      <w:r>
        <w:rPr>
          <w:rFonts w:ascii="Times New Roman"/>
          <w:b w:val="false"/>
          <w:i w:val="false"/>
          <w:color w:val="000000"/>
          <w:sz w:val="28"/>
        </w:rPr>
        <w:t xml:space="preserve">
      3. Портфельдік менеджерлер және сыртқы басқаруға берілген активтер үшін жауапты болатын клиенттермен байланыс жөніндегі менеджерлер туралы ақпарат. </w:t>
      </w:r>
      <w:r>
        <w:br/>
      </w:r>
      <w:r>
        <w:rPr>
          <w:rFonts w:ascii="Times New Roman"/>
          <w:b w:val="false"/>
          <w:i w:val="false"/>
          <w:color w:val="000000"/>
          <w:sz w:val="28"/>
        </w:rPr>
        <w:t xml:space="preserve">
      4. Портфельдік менеджерлер мен талдаушылар арасында соңғы 5 жылда қызметкерлердің тұрақтамауы туралы ақпарат. </w:t>
      </w:r>
      <w:r>
        <w:br/>
      </w:r>
      <w:r>
        <w:rPr>
          <w:rFonts w:ascii="Times New Roman"/>
          <w:b w:val="false"/>
          <w:i w:val="false"/>
          <w:color w:val="000000"/>
          <w:sz w:val="28"/>
        </w:rPr>
        <w:t>
      5. Инвестициялық үдерістің, портфельді басқару әдістерінің, нарықты зерттеудің толық сипаты, қаржылық ақпараттың пайдаланылатын көздері немесе қаржы құралдарын бағалаудың модельдері.</w:t>
      </w:r>
      <w:r>
        <w:br/>
      </w:r>
      <w:r>
        <w:rPr>
          <w:rFonts w:ascii="Times New Roman"/>
          <w:b w:val="false"/>
          <w:i w:val="false"/>
          <w:color w:val="000000"/>
          <w:sz w:val="28"/>
        </w:rPr>
        <w:t xml:space="preserve">
      6. Активтік нарық тәуекелінің үлгісін жасау, мониторингі және басқару қалай жүзеге асырылады (қарастырылатын мандат түрі активті басқаруға жататын болса). </w:t>
      </w:r>
      <w:r>
        <w:br/>
      </w:r>
      <w:r>
        <w:rPr>
          <w:rFonts w:ascii="Times New Roman"/>
          <w:b w:val="false"/>
          <w:i w:val="false"/>
          <w:color w:val="000000"/>
          <w:sz w:val="28"/>
        </w:rPr>
        <w:t>
      7. Тәуекелдерді бақылау және басқару бойынша мамандандырылған бағдарламалық қамтамасыз етудің болуы.</w:t>
      </w:r>
      <w:r>
        <w:br/>
      </w:r>
      <w:r>
        <w:rPr>
          <w:rFonts w:ascii="Times New Roman"/>
          <w:b w:val="false"/>
          <w:i w:val="false"/>
          <w:color w:val="000000"/>
          <w:sz w:val="28"/>
        </w:rPr>
        <w:t xml:space="preserve">
      8. Соңғы 5 жылда ұқсас немесе жақын эталондық портфель және мандат түрі бар портфельді басқарудың тарихи нәтижесі. </w:t>
      </w:r>
      <w:r>
        <w:br/>
      </w:r>
      <w:r>
        <w:rPr>
          <w:rFonts w:ascii="Times New Roman"/>
          <w:b w:val="false"/>
          <w:i w:val="false"/>
          <w:color w:val="000000"/>
          <w:sz w:val="28"/>
        </w:rPr>
        <w:t>
      9. </w:t>
      </w:r>
      <w:r>
        <w:rPr>
          <w:rFonts w:ascii="Times New Roman"/>
          <w:b w:val="false"/>
          <w:i w:val="false"/>
          <w:color w:val="000000"/>
          <w:sz w:val="28"/>
        </w:rPr>
        <w:t>алынып тасталды</w:t>
      </w:r>
      <w:r>
        <w:br/>
      </w:r>
      <w:r>
        <w:rPr>
          <w:rFonts w:ascii="Times New Roman"/>
          <w:b w:val="false"/>
          <w:i w:val="false"/>
          <w:color w:val="000000"/>
          <w:sz w:val="28"/>
        </w:rPr>
        <w:t>
      10. Бухгалтерлік және талдау есептіліктерінде қолданылатын кірістілікті, тәуекелді есептеу үшін пайдаланылатын бағдарламалық қамтамасыз етудің сипаты.</w:t>
      </w:r>
      <w:r>
        <w:br/>
      </w:r>
      <w:r>
        <w:rPr>
          <w:rFonts w:ascii="Times New Roman"/>
          <w:b w:val="false"/>
          <w:i w:val="false"/>
          <w:color w:val="000000"/>
          <w:sz w:val="28"/>
        </w:rPr>
        <w:t xml:space="preserve">
      11. Ішкі корпоративтік этиканың сипаты. </w:t>
      </w:r>
      <w:r>
        <w:br/>
      </w:r>
      <w:r>
        <w:rPr>
          <w:rFonts w:ascii="Times New Roman"/>
          <w:b w:val="false"/>
          <w:i w:val="false"/>
          <w:color w:val="000000"/>
          <w:sz w:val="28"/>
        </w:rPr>
        <w:t xml:space="preserve">
      12. Сыртқы басқару бойынша келісім талаптарын бұзған жағдайда Ұлттық Банктің алдында сыртқы басқарушының жауапкершілігі. </w:t>
      </w:r>
      <w:r>
        <w:br/>
      </w:r>
      <w:r>
        <w:rPr>
          <w:rFonts w:ascii="Times New Roman"/>
          <w:b w:val="false"/>
          <w:i w:val="false"/>
          <w:color w:val="000000"/>
          <w:sz w:val="28"/>
        </w:rPr>
        <w:t xml:space="preserve">
      13. Клиентті сыртқы басқарушының қателерінен қорғау үшін сақтандырудың қандай түрлері пайдаланылады. </w:t>
      </w:r>
      <w:r>
        <w:br/>
      </w:r>
      <w:r>
        <w:rPr>
          <w:rFonts w:ascii="Times New Roman"/>
          <w:b w:val="false"/>
          <w:i w:val="false"/>
          <w:color w:val="000000"/>
          <w:sz w:val="28"/>
        </w:rPr>
        <w:t xml:space="preserve">
      14. Бас ұйымның кредиттік рейтингі (егер бар болса), сыртқы басқарушының оның бас ұйымына сыртқы басқаруға активтер беру туралы келісім талаптарын сыртқы басқарушы орындамаған жағдайда зиянды өтеу туралы кепілдік беру мүмкіндігі не активтерді тікелей сыртқы басқаруға беру туралы бас ұйыммен не Ұлттық Банк, сыртқы басқарушы және оның бас ұйымы арасында жасалған үш жақты келісімге қол қою мүмкіндігі. </w:t>
      </w:r>
      <w:r>
        <w:br/>
      </w:r>
      <w:r>
        <w:rPr>
          <w:rFonts w:ascii="Times New Roman"/>
          <w:b w:val="false"/>
          <w:i w:val="false"/>
          <w:color w:val="000000"/>
          <w:sz w:val="28"/>
        </w:rPr>
        <w:t>
      15. Клиенттер үшін ұсынылатын тренингтің талаптары.</w:t>
      </w:r>
      <w:r>
        <w:br/>
      </w:r>
      <w:r>
        <w:rPr>
          <w:rFonts w:ascii="Times New Roman"/>
          <w:b w:val="false"/>
          <w:i w:val="false"/>
          <w:color w:val="000000"/>
          <w:sz w:val="28"/>
        </w:rPr>
        <w:t>
      16. Басқару үшін комиссияның болжамды деңгейі туралы ақпарат.</w:t>
      </w:r>
      <w:r>
        <w:br/>
      </w:r>
      <w:r>
        <w:rPr>
          <w:rFonts w:ascii="Times New Roman"/>
          <w:b w:val="false"/>
          <w:i w:val="false"/>
          <w:color w:val="000000"/>
          <w:sz w:val="28"/>
        </w:rPr>
        <w:t xml:space="preserve">
      17. Сыртқы басқарушының қаржылық есептілігінің соңғы аудиторлық қорытындысы. </w:t>
      </w:r>
      <w:r>
        <w:br/>
      </w:r>
      <w:r>
        <w:rPr>
          <w:rFonts w:ascii="Times New Roman"/>
          <w:b w:val="false"/>
          <w:i w:val="false"/>
          <w:color w:val="000000"/>
          <w:sz w:val="28"/>
        </w:rPr>
        <w:t>
      18. </w:t>
      </w:r>
      <w:r>
        <w:rPr>
          <w:rFonts w:ascii="Times New Roman"/>
          <w:b w:val="false"/>
          <w:i w:val="false"/>
          <w:color w:val="000000"/>
          <w:sz w:val="28"/>
        </w:rPr>
        <w:t>алынып тасталды</w:t>
      </w:r>
    </w:p>
    <w:bookmarkStart w:name="z39" w:id="2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2-қосымша </w:t>
      </w:r>
    </w:p>
    <w:bookmarkEnd w:id="20"/>
    <w:p>
      <w:pPr>
        <w:spacing w:after="0"/>
        <w:ind w:left="0"/>
        <w:jc w:val="both"/>
      </w:pPr>
      <w:r>
        <w:rPr>
          <w:rFonts w:ascii="Times New Roman"/>
          <w:b w:val="false"/>
          <w:i w:val="false"/>
          <w:color w:val="ff0000"/>
          <w:sz w:val="28"/>
        </w:rPr>
        <w:t xml:space="preserve">       Ескерту. 2-қосымша жаңа редакцияда - ҚР Ұлттық Банк Басқармасының 2012.04.28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p>
      <w:pPr>
        <w:spacing w:after="0"/>
        <w:ind w:left="0"/>
        <w:jc w:val="left"/>
      </w:pPr>
      <w:r>
        <w:rPr>
          <w:rFonts w:ascii="Times New Roman"/>
          <w:b/>
          <w:i w:val="false"/>
          <w:color w:val="000000"/>
        </w:rPr>
        <w:t xml:space="preserve"> Сыртқы басқарушылардың ұсыныстарын салыстырмалы талдау үшін</w:t>
      </w:r>
      <w:r>
        <w:br/>
      </w:r>
      <w:r>
        <w:rPr>
          <w:rFonts w:ascii="Times New Roman"/>
          <w:b/>
          <w:i w:val="false"/>
          <w:color w:val="000000"/>
        </w:rPr>
        <w:t>
бағалау критерийлері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7993"/>
        <w:gridCol w:w="3933"/>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Критерийлер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Критерийдің мәні (пайызбен)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Портфельді басқарудың тарихи нәтижелері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көрсеткіштер тиісті мандаттың қамтуына байланысты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кірістіліктің соңғы 3-5 жылдағы орташа көрсеткіші (егер үстеме кірістілік көрсеткіші 5 жылдан кем кезеңде оң болса, көрсеткіш 5 жылдық кезеңге қатысты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коэффициенттің соңғы 3-5 жылдағы орташа көрсеткіші (егер ақпараттық коэффициенттің көрсеткіші 5 жылдан кем кезеңде оң болса, көрсеткіш 5 жылдық кезеңге қатысты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мандат түрі бойынша активтер көлемінің басқарудағы жалпы активтерге қатысты пайызы (аймақтық мандаттарға маманданған және ауқымды мандат бойынша басқарушыны таңдауға қатысатын әлеуетті сыртқы басқарушылардың ұсыныстарына салыстырмалы талдау жүргізген кезде аймақтық мандаттар бойынша активтердің көлемі пайдаланылады. Бұл мән тиісті мандаттың қамтуына байланысты нормаланады)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инвесторлардың активтері көлемінің басқарудағы жалпы активтерге қатысты пайызы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мандат бойынша активтерді басқаруға жауапты портфельдік менеджерлердің және талдаушылардың орташа жұмыс тәжірибесі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компания бойынша тұтастай алғанда портфельдік менеджерлер мен талдаушылардың арасында мамандардың тұрақтамауының төмен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мәртебе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бас ұйымның кепілдігі болса не келісімге бас ұйым қол қойған жағдайда, бас ұйымның кредиттік рейтингісі (S&amp;P немесе Moody's), олай болмаған жағдайда компанияның кредиттік рейтингісі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 үшін төленетін комиссияның деңгейі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комиссияның деңгейі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Net new high basis since inception қағидатын қабылдау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Банктің мамандарын оқыту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0" w:type="auto"/>
            <w:vMerge/>
            <w:tcBorders>
              <w:top w:val="nil"/>
              <w:left w:val="single" w:color="cfcfcf" w:sz="5"/>
              <w:bottom w:val="single" w:color="cfcfcf" w:sz="5"/>
              <w:right w:val="single" w:color="cfcfcf" w:sz="5"/>
            </w:tcBorders>
          </w:tcP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сайынғы есептілік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бақылау және басқару бойынша мамандандырылған бағдарламалық қамтамасыз етудің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 бойынша келісімнің талаптарын бұзған жағдайда Ұлттық Банк алдында жауапкершілік қабылдау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bookmarkStart w:name="z40"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3-қосымша        </w:t>
      </w:r>
    </w:p>
    <w:bookmarkEnd w:id="21"/>
    <w:p>
      <w:pPr>
        <w:spacing w:after="0"/>
        <w:ind w:left="0"/>
        <w:jc w:val="both"/>
      </w:pPr>
      <w:r>
        <w:rPr>
          <w:rFonts w:ascii="Times New Roman"/>
          <w:b w:val="false"/>
          <w:i w:val="false"/>
          <w:color w:val="ff0000"/>
          <w:sz w:val="28"/>
        </w:rPr>
        <w:t xml:space="preserve">       Ескерту. 3-қосымша жаңа редакцияда - ҚР Ұлттық Банк Басқармасының 2012.04.28 </w:t>
      </w:r>
      <w:r>
        <w:rPr>
          <w:rFonts w:ascii="Times New Roman"/>
          <w:b w:val="false"/>
          <w:i w:val="false"/>
          <w:color w:val="ff0000"/>
          <w:sz w:val="28"/>
        </w:rPr>
        <w:t>№ 162</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bookmarkStart w:name="z48" w:id="22"/>
    <w:p>
      <w:pPr>
        <w:spacing w:after="0"/>
        <w:ind w:left="0"/>
        <w:jc w:val="left"/>
      </w:pPr>
      <w:r>
        <w:rPr>
          <w:rFonts w:ascii="Times New Roman"/>
          <w:b/>
          <w:i w:val="false"/>
          <w:color w:val="000000"/>
        </w:rPr>
        <w:t xml:space="preserve"> 
Сыртқы басқарушының ұсыныстарын бағалау критерийлерінің</w:t>
      </w:r>
      <w:r>
        <w:br/>
      </w:r>
      <w:r>
        <w:rPr>
          <w:rFonts w:ascii="Times New Roman"/>
          <w:b/>
          <w:i w:val="false"/>
          <w:color w:val="000000"/>
        </w:rPr>
        <w:t>
кестесіне сәйкес бағалау тәртібі</w:t>
      </w:r>
    </w:p>
    <w:bookmarkEnd w:id="22"/>
    <w:p>
      <w:pPr>
        <w:spacing w:after="0"/>
        <w:ind w:left="0"/>
        <w:jc w:val="both"/>
      </w:pPr>
      <w:r>
        <w:rPr>
          <w:rFonts w:ascii="Times New Roman"/>
          <w:b w:val="false"/>
          <w:i w:val="false"/>
          <w:color w:val="000000"/>
          <w:sz w:val="28"/>
        </w:rPr>
        <w:t>      1. Тиісті салмақтары бар бағалау критерийлері кестесінде (бұдан әрі -Кесте) келтірілген барлық көрсеткіштер сомасы сыртқы басқарушының ұсынысын бағалау болып табылады.</w:t>
      </w:r>
      <w:r>
        <w:br/>
      </w:r>
      <w:r>
        <w:rPr>
          <w:rFonts w:ascii="Times New Roman"/>
          <w:b w:val="false"/>
          <w:i w:val="false"/>
          <w:color w:val="000000"/>
          <w:sz w:val="28"/>
        </w:rPr>
        <w:t>
      2. Қандай да болмасын көрсеткіш Кестеге енгізілмес бұрын, төмендегі формуланы пайдалана отырып қаралатын критерийдегі ең жақсы көрсеткішке қатысты нормаланады:</w:t>
      </w:r>
      <w:r>
        <w:br/>
      </w:r>
      <w:r>
        <w:rPr>
          <w:rFonts w:ascii="Times New Roman"/>
          <w:b w:val="false"/>
          <w:i w:val="false"/>
          <w:color w:val="000000"/>
          <w:sz w:val="28"/>
        </w:rPr>
        <w:t>
      Басқарушының нормаланған көрсеткіші = Басқарушының көрсеткіші/барлық сыртқы басқарушылар бойынша көрсеткіштің ең көп мәні.</w:t>
      </w:r>
      <w:r>
        <w:br/>
      </w:r>
      <w:r>
        <w:rPr>
          <w:rFonts w:ascii="Times New Roman"/>
          <w:b w:val="false"/>
          <w:i w:val="false"/>
          <w:color w:val="000000"/>
          <w:sz w:val="28"/>
        </w:rPr>
        <w:t>
      3. Егер сыртқы басқарушы мандаттың жарияланған түрі бойынша активтерді басқа мандаттың шеңберінде басқарса, онда осы активтерді басқарудың тарихи нәтижелерін басқа мандаттың шеңберінде бағалау жүзеге асырылады.</w:t>
      </w:r>
      <w:r>
        <w:br/>
      </w:r>
      <w:r>
        <w:rPr>
          <w:rFonts w:ascii="Times New Roman"/>
          <w:b w:val="false"/>
          <w:i w:val="false"/>
          <w:color w:val="000000"/>
          <w:sz w:val="28"/>
        </w:rPr>
        <w:t>
      4. Бас ұйымның және/немесе сыртқы басқарушының кредиттік рейтингісін бағалау кезінде мынадай көрсеткіштер жүйесі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3793"/>
      </w:tblGrid>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Кредиттік рейтинг (S&amp;P)</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AAA</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A</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ВВВ төмен</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both"/>
      </w:pPr>
      <w:r>
        <w:rPr>
          <w:rFonts w:ascii="Times New Roman"/>
          <w:b w:val="false"/>
          <w:i w:val="false"/>
          <w:color w:val="000000"/>
          <w:sz w:val="28"/>
        </w:rPr>
        <w:t>      5. Ұлттық Банктің мамандарын оқытуды бағалау кезінде көрсеткіштердің мынадай жүйесі пайдаланылады: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3"/>
        <w:gridCol w:w="2993"/>
      </w:tblGrid>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Тренинг талаптары</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ұшу, тұру, тамақтану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тұру, тамақтану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30" w:hRule="atLeast"/>
        </w:trPr>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басқарушы тұру ақысын төлейді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bl>
    <w:bookmarkStart w:name="z4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Ұлттық қорының активтерін     </w:t>
      </w:r>
      <w:r>
        <w:br/>
      </w:r>
      <w:r>
        <w:rPr>
          <w:rFonts w:ascii="Times New Roman"/>
          <w:b w:val="false"/>
          <w:i w:val="false"/>
          <w:color w:val="000000"/>
          <w:sz w:val="28"/>
        </w:rPr>
        <w:t xml:space="preserve">
                                     сыртқы басқарушыларды таңдау   </w:t>
      </w:r>
      <w:r>
        <w:br/>
      </w:r>
      <w:r>
        <w:rPr>
          <w:rFonts w:ascii="Times New Roman"/>
          <w:b w:val="false"/>
          <w:i w:val="false"/>
          <w:color w:val="000000"/>
          <w:sz w:val="28"/>
        </w:rPr>
        <w:t xml:space="preserve">
                                           ережесіне 4-қосымша </w:t>
      </w:r>
    </w:p>
    <w:bookmarkEnd w:id="23"/>
    <w:p>
      <w:pPr>
        <w:spacing w:after="0"/>
        <w:ind w:left="0"/>
        <w:jc w:val="both"/>
      </w:pPr>
      <w:r>
        <w:rPr>
          <w:rFonts w:ascii="Times New Roman"/>
          <w:b w:val="false"/>
          <w:i w:val="false"/>
          <w:color w:val="ff0000"/>
          <w:sz w:val="28"/>
        </w:rPr>
        <w:t xml:space="preserve">       Ескерту. 4-қосымша жаңа редакцияда - ҚР Ұлттық Банк Басқармасының 2012.05.25 </w:t>
      </w:r>
      <w:r>
        <w:rPr>
          <w:rFonts w:ascii="Times New Roman"/>
          <w:b w:val="false"/>
          <w:i w:val="false"/>
          <w:color w:val="ff0000"/>
          <w:sz w:val="28"/>
        </w:rPr>
        <w:t>№ 181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52"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Сыртқы басқарушы жұмысының тиімділігін бағалау көрсеткіштері</w:t>
      </w:r>
    </w:p>
    <w:bookmarkEnd w:id="24"/>
    <w:bookmarkStart w:name="z53" w:id="25"/>
    <w:p>
      <w:pPr>
        <w:spacing w:after="0"/>
        <w:ind w:left="0"/>
        <w:jc w:val="both"/>
      </w:pPr>
      <w:r>
        <w:rPr>
          <w:rFonts w:ascii="Times New Roman"/>
          <w:b w:val="false"/>
          <w:i w:val="false"/>
          <w:color w:val="000000"/>
          <w:sz w:val="28"/>
        </w:rPr>
        <w:t>
      Сыртқы басқарушының жұмысын бағалау кезінде субъективтілікті болдырмау үшін сыртқы басқарушыларды сандық және сапалық көрсеткіштерге сәйкес бағалау және балл қою негізгі мақсат болып табылады.</w:t>
      </w:r>
      <w:r>
        <w:br/>
      </w:r>
      <w:r>
        <w:rPr>
          <w:rFonts w:ascii="Times New Roman"/>
          <w:b w:val="false"/>
          <w:i w:val="false"/>
          <w:color w:val="000000"/>
          <w:sz w:val="28"/>
        </w:rPr>
        <w:t>
</w:t>
      </w:r>
      <w:r>
        <w:rPr>
          <w:rFonts w:ascii="Times New Roman"/>
          <w:b w:val="false"/>
          <w:i w:val="false"/>
          <w:color w:val="000000"/>
          <w:sz w:val="28"/>
        </w:rPr>
        <w:t>
      Сандық көрсеткіштер:</w:t>
      </w:r>
      <w:r>
        <w:br/>
      </w:r>
      <w:r>
        <w:rPr>
          <w:rFonts w:ascii="Times New Roman"/>
          <w:b w:val="false"/>
          <w:i w:val="false"/>
          <w:color w:val="000000"/>
          <w:sz w:val="28"/>
        </w:rPr>
        <w:t>
      Ақпараттық коэффициент (Information ration)</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3"/>
        <w:gridCol w:w="3933"/>
      </w:tblGrid>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коэффициент (Information ration)</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 – 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0,5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 0</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 0,5</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p>
        </w:tc>
      </w:tr>
      <w:tr>
        <w:trPr>
          <w:trHeight w:val="30" w:hRule="atLeast"/>
        </w:trPr>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&lt;(-)1</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p>
        </w:tc>
      </w:tr>
    </w:tbl>
    <w:bookmarkStart w:name="z55" w:id="26"/>
    <w:p>
      <w:pPr>
        <w:spacing w:after="0"/>
        <w:ind w:left="0"/>
        <w:jc w:val="both"/>
      </w:pPr>
      <w:r>
        <w:rPr>
          <w:rFonts w:ascii="Times New Roman"/>
          <w:b w:val="false"/>
          <w:i w:val="false"/>
          <w:color w:val="000000"/>
          <w:sz w:val="28"/>
        </w:rPr>
        <w:t>
      Сапалық көрсеткіштер</w:t>
      </w:r>
      <w:r>
        <w:br/>
      </w:r>
      <w:r>
        <w:rPr>
          <w:rFonts w:ascii="Times New Roman"/>
          <w:b w:val="false"/>
          <w:i w:val="false"/>
          <w:color w:val="000000"/>
          <w:sz w:val="28"/>
        </w:rPr>
        <w:t>
</w:t>
      </w:r>
      <w:r>
        <w:rPr>
          <w:rFonts w:ascii="Times New Roman"/>
          <w:b w:val="false"/>
          <w:i w:val="false"/>
          <w:color w:val="000000"/>
          <w:sz w:val="28"/>
        </w:rPr>
        <w:t>
      1) Қызметкерлерді жылжыту (Staff turnover);</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40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Пайыздар</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Қызметкерлерді жылжыту (Staff turnover)</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&gt;30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балл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 30</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балл</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 5</w:t>
            </w:r>
          </w:p>
        </w:tc>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 балл</w:t>
            </w:r>
          </w:p>
        </w:tc>
      </w:tr>
    </w:tbl>
    <w:bookmarkStart w:name="z76" w:id="27"/>
    <w:p>
      <w:pPr>
        <w:spacing w:after="0"/>
        <w:ind w:left="0"/>
        <w:jc w:val="both"/>
      </w:pPr>
      <w:r>
        <w:rPr>
          <w:rFonts w:ascii="Times New Roman"/>
          <w:b w:val="false"/>
          <w:i w:val="false"/>
          <w:color w:val="000000"/>
          <w:sz w:val="28"/>
        </w:rPr>
        <w:t>
      2) Операциялық тәуекел (Operational risk).</w:t>
      </w:r>
      <w:r>
        <w:br/>
      </w:r>
      <w:r>
        <w:rPr>
          <w:rFonts w:ascii="Times New Roman"/>
          <w:b w:val="false"/>
          <w:i w:val="false"/>
          <w:color w:val="000000"/>
          <w:sz w:val="28"/>
        </w:rPr>
        <w:t>
      Операциялық қате салдарынан инвестициялық шектеулерді бұзудың әрбір фактісі үшін бағадан 0,2 балл алынады;</w:t>
      </w:r>
      <w:r>
        <w:br/>
      </w:r>
      <w:r>
        <w:rPr>
          <w:rFonts w:ascii="Times New Roman"/>
          <w:b w:val="false"/>
          <w:i w:val="false"/>
          <w:color w:val="000000"/>
          <w:sz w:val="28"/>
        </w:rPr>
        <w:t>
      Есептілікті көрсетілген мерзімде жүйелі түрде ұсынбаған жағдайда бағадан 0,2 балл алынады;</w:t>
      </w:r>
      <w:r>
        <w:br/>
      </w:r>
      <w:r>
        <w:rPr>
          <w:rFonts w:ascii="Times New Roman"/>
          <w:b w:val="false"/>
          <w:i w:val="false"/>
          <w:color w:val="000000"/>
          <w:sz w:val="28"/>
        </w:rPr>
        <w:t>
</w:t>
      </w:r>
      <w:r>
        <w:rPr>
          <w:rFonts w:ascii="Times New Roman"/>
          <w:b w:val="false"/>
          <w:i w:val="false"/>
          <w:color w:val="000000"/>
          <w:sz w:val="28"/>
        </w:rPr>
        <w:t>
      3) Іскерлік этиканы сақтау (compliance with a Code of Business Ethics).</w:t>
      </w:r>
      <w:r>
        <w:br/>
      </w:r>
      <w:r>
        <w:rPr>
          <w:rFonts w:ascii="Times New Roman"/>
          <w:b w:val="false"/>
          <w:i w:val="false"/>
          <w:color w:val="000000"/>
          <w:sz w:val="28"/>
        </w:rPr>
        <w:t>
      Сыртқы басқарушының іскерлік этиканы бұзуының әрбір фактісі үшін бағадан 0,5 балл алынады;</w:t>
      </w:r>
      <w:r>
        <w:br/>
      </w:r>
      <w:r>
        <w:rPr>
          <w:rFonts w:ascii="Times New Roman"/>
          <w:b w:val="false"/>
          <w:i w:val="false"/>
          <w:color w:val="000000"/>
          <w:sz w:val="28"/>
        </w:rPr>
        <w:t>
      Клиенттің тапсырмаларын жүйелі түрде уақтылы орындамаған жағдайда бағадан 0,5 балл алынады.</w:t>
      </w:r>
    </w:p>
    <w:bookmarkEnd w:id="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