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1765" w14:textId="503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органдарында мүлікті жария ету жүргізудің кейбір мәселелері туралы" Қазақстан Республикасы Қаржы министрінің 2006 жылғы 11 шілдедегі N 253 бұйрығына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2006 жылғы 29 тамыздағы N 331 бұйрығы. Қазақстан Республикасының Әділет министрлігінде 2006 жылғы 11 қыркүйекте тіркелді. Тіркеу N 4387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"Салық органдарында мүлiктi жария ету жүргiзудің кейбір мәселелері туралы" Қазақстан Республикасы Қаржы министрінің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2006 жылғы 11 шілдедегі N 253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(Қазақстан Республикасының нормативтік құқықтық актілерін мемлекеттік тіркеу тізілімінде 2006 жылғы 12 шілдеде N 4288 болып тіркелген, "Заң газетінде" 2006 жылғы 19 шілдедегі N 132 (1112) жарияланған)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"мүлікті" деген сөздің алдынан "ақша қаражаттарын қоспағанда" деген сөздермен толықтырылсын;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Салық органдарында мүлікті жария етуді жүргізу жөніндегі нұсқаулықта: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 "Маман" деген сөз "ақша қаражаттарын қоспағанда, мүлікті жария ету жағдайында маман"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 "жария етуге ұсынылған құжаттарды алған күннен бастап үш жұмыс күні ішінде" деген сөздер алып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мынадай мазмұндағы 16-1-тармақпен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Ақша қаражаттарын қоспағанда мүлікті жария ету жағдайында маман құжаттарды қарау нәтижесі бойынша төмендегі екі ұсыныстың бірін қабылдайды: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өтінішті қабылдау туралы;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өтінішті қайтару туралы."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"Комиссия" деген сөзден кейін "/маман (ақша қаражаттарын жария ету жағдайында)"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"16-тармағында" деген сөз "16 және 16-1 тармақтарында"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"(ақша қаражаттарын қоспағанда, мүлікті жария ету жағдайында)"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21-тармақтың бірінші абзацы мынадай мазмұндағы сөйлеммен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"Бұл ретте хатта жария етуге ұсынылған мүліктің түрі туралы мәліметтер болмауы тиіс.";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Салық органдарында мүлікті жария ету туралы өтінішті қараудың жалпы мерзімі жария етуге ұсынылған құжаттардың салық органына келіп түскен күннен бастап үш жұмыс күнінен аспауы керек.".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(Н.Қ.Рахметов) осы бұйрықты Қазақстан Республикасы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