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6053" w14:textId="a686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сақтандыру жөніндегі қызметті жүзеге асыратын сақтандыру ұйымдарының өз сақтанушыларына заемдар беру ережесін бекіту туралы" 2004 жылғы 25 қыркүйектегі N 274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156 қаулысы. Қазақстан Республикасының Әділет министрлігінде 2006 жылғы 12 қыркүйекте тіркелді. Тіркеу N 4391</w:t>
      </w:r>
    </w:p>
    <w:p>
      <w:pPr>
        <w:spacing w:after="0"/>
        <w:ind w:left="0"/>
        <w:jc w:val="both"/>
      </w:pPr>
      <w:bookmarkStart w:name="z1" w:id="0"/>
      <w:r>
        <w:rPr>
          <w:rFonts w:ascii="Times New Roman"/>
          <w:b w:val="false"/>
          <w:i w:val="false"/>
          <w:color w:val="000000"/>
          <w:sz w:val="28"/>
        </w:rPr>
        <w:t xml:space="preserve">
      Сақтандыру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"Жинақтаушы сақтандыру жөніндегі қызметті жүзеге асыратын сақтандыру ұйымдарының өз сақтанушыларына заемдар беру ережесін бекіту туралы" 2004 жылғы 25 қыркүйектегі N 274  </w:t>
      </w:r>
      <w:r>
        <w:rPr>
          <w:rFonts w:ascii="Times New Roman"/>
          <w:b w:val="false"/>
          <w:i w:val="false"/>
          <w:color w:val="000000"/>
          <w:sz w:val="28"/>
        </w:rPr>
        <w:t xml:space="preserve">қаулысына </w:t>
      </w:r>
      <w:r>
        <w:rPr>
          <w:rFonts w:ascii="Times New Roman"/>
          <w:b w:val="false"/>
          <w:i w:val="false"/>
          <w:color w:val="000000"/>
          <w:sz w:val="28"/>
        </w:rPr>
        <w:t>  (Нормативтік құқықтық кесімдерді мемлекеттік тіркеу тізілімінде N 3190 тіркелген, 2005 жылы 12 тамызда "Заң газеті" газетінде жарияланған) Агенттік Басқармасының 2005 жылғы 27 тамыздағы N 308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кесімдерді мемлекеттік тіркеу тізілімінде N 3849 тіркелген) енгізілген толықтырумен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Жинақтаушы сақтандыру жөніндегі қызметті жүзеге асыратын сақтандыру ұйымдарының өз сақтанушыларына заемдар беру ережесінде: </w:t>
      </w:r>
    </w:p>
    <w:bookmarkEnd w:id="1"/>
    <w:bookmarkStart w:name="z3" w:id="2"/>
    <w:p>
      <w:pPr>
        <w:spacing w:after="0"/>
        <w:ind w:left="0"/>
        <w:jc w:val="both"/>
      </w:pPr>
      <w:r>
        <w:rPr>
          <w:rFonts w:ascii="Times New Roman"/>
          <w:b w:val="false"/>
          <w:i w:val="false"/>
          <w:color w:val="000000"/>
          <w:sz w:val="28"/>
        </w:rPr>
        <w:t xml:space="preserve">
      3-тармақтың бірінші сөйлеміндегі "негізгі" деген сөз алып тасталсын; </w:t>
      </w:r>
    </w:p>
    <w:bookmarkEnd w:id="2"/>
    <w:bookmarkStart w:name="z4" w:id="3"/>
    <w:p>
      <w:pPr>
        <w:spacing w:after="0"/>
        <w:ind w:left="0"/>
        <w:jc w:val="both"/>
      </w:pPr>
      <w:r>
        <w:rPr>
          <w:rFonts w:ascii="Times New Roman"/>
          <w:b w:val="false"/>
          <w:i w:val="false"/>
          <w:color w:val="000000"/>
          <w:sz w:val="28"/>
        </w:rPr>
        <w:t xml:space="preserve">
      4-тармақтың үшінші абзацындағы "жинақтаушы сақтандыру" деген сөздер "заем" деген сөзбен ауыстырылсын; </w:t>
      </w:r>
    </w:p>
    <w:bookmarkEnd w:id="3"/>
    <w:bookmarkStart w:name="z5" w:id="4"/>
    <w:p>
      <w:pPr>
        <w:spacing w:after="0"/>
        <w:ind w:left="0"/>
        <w:jc w:val="both"/>
      </w:pPr>
      <w:r>
        <w:rPr>
          <w:rFonts w:ascii="Times New Roman"/>
          <w:b w:val="false"/>
          <w:i w:val="false"/>
          <w:color w:val="000000"/>
          <w:sz w:val="28"/>
        </w:rPr>
        <w:t xml:space="preserve">
      5-тармақтағы "негізгі" деген сөз алып тасталсын; </w:t>
      </w:r>
    </w:p>
    <w:bookmarkEnd w:id="4"/>
    <w:bookmarkStart w:name="z6" w:id="5"/>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3)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жинақтаушы сақтандыру шартына сәйкес сақтандырушының талабы бойынша өзге де құжаттарды береді."; </w:t>
      </w:r>
    </w:p>
    <w:bookmarkEnd w:id="5"/>
    <w:bookmarkStart w:name="z7" w:id="6"/>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Заем бойынша берешек сомасына заемның мәні болып табылатын ақша сомасы, заем бойынша сыйақы және мұндай болған жағдайда - заем бойынша өсімпұл жатады. </w:t>
      </w:r>
      <w:r>
        <w:br/>
      </w:r>
      <w:r>
        <w:rPr>
          <w:rFonts w:ascii="Times New Roman"/>
          <w:b w:val="false"/>
          <w:i w:val="false"/>
          <w:color w:val="000000"/>
          <w:sz w:val="28"/>
        </w:rPr>
        <w:t xml:space="preserve">
      Сақтанушы заем сомасын және/немесе ол бойынша сыйақыны өтеуді заем шарты бойынша берешек сомасын өтеу қолданылу мерзімі ішінде кез келген сәтте жүзеге асырады. Жақтар заем шартына сәйкес заем сомасын өтеу кестесін құрады."; </w:t>
      </w:r>
    </w:p>
    <w:bookmarkEnd w:id="6"/>
    <w:bookmarkStart w:name="z8" w:id="7"/>
    <w:p>
      <w:pPr>
        <w:spacing w:after="0"/>
        <w:ind w:left="0"/>
        <w:jc w:val="both"/>
      </w:pPr>
      <w:r>
        <w:rPr>
          <w:rFonts w:ascii="Times New Roman"/>
          <w:b w:val="false"/>
          <w:i w:val="false"/>
          <w:color w:val="000000"/>
          <w:sz w:val="28"/>
        </w:rPr>
        <w:t xml:space="preserve">
      10-тармақтың бірінші сөйлеміндегі "негізгі" деген сөз алып тасталсын;  </w:t>
      </w:r>
    </w:p>
    <w:bookmarkEnd w:id="7"/>
    <w:bookmarkStart w:name="z9" w:id="8"/>
    <w:p>
      <w:pPr>
        <w:spacing w:after="0"/>
        <w:ind w:left="0"/>
        <w:jc w:val="both"/>
      </w:pPr>
      <w:r>
        <w:rPr>
          <w:rFonts w:ascii="Times New Roman"/>
          <w:b w:val="false"/>
          <w:i w:val="false"/>
          <w:color w:val="000000"/>
          <w:sz w:val="28"/>
        </w:rPr>
        <w:t xml:space="preserve">
      11-тармақтағы "Оны қолдану кезеңінің соңында сақтанушыға төлеуге тиісті" деген сөздер алып тасталсын; </w:t>
      </w:r>
    </w:p>
    <w:bookmarkEnd w:id="8"/>
    <w:bookmarkStart w:name="z10" w:id="9"/>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Егер заем шарты бойынша берешек сомасы сатып алу сомасының мөлшеріне жетсе, онда сатып алу сомасының және жинақтаушы сақтандыру шарты бойынша сақтандыру сомасының мөлшері нөлге тең болып есептеледі. Сақтандырушы сақтанушыға бұл туралы сатып алу немесе жинақтаушы сақтандыру шарты бойынша сақтандыру сомасының азаю күніне дейін отыз күнтізбелік күннің ішінде хабарлайды. </w:t>
      </w:r>
      <w:r>
        <w:br/>
      </w:r>
      <w:r>
        <w:rPr>
          <w:rFonts w:ascii="Times New Roman"/>
          <w:b w:val="false"/>
          <w:i w:val="false"/>
          <w:color w:val="000000"/>
          <w:sz w:val="28"/>
        </w:rPr>
        <w:t xml:space="preserve">
      Сақтанушы төлеген ақша сомасы төмендегідей тәртіппен: </w:t>
      </w:r>
      <w:r>
        <w:br/>
      </w:r>
      <w:r>
        <w:rPr>
          <w:rFonts w:ascii="Times New Roman"/>
          <w:b w:val="false"/>
          <w:i w:val="false"/>
          <w:color w:val="000000"/>
          <w:sz w:val="28"/>
        </w:rPr>
        <w:t xml:space="preserve">
      1) заем шартының талаптарына сәйкес заем бойынша өсімпұл өтеу шотына (мұндай болған жағдайда); </w:t>
      </w:r>
      <w:r>
        <w:br/>
      </w:r>
      <w:r>
        <w:rPr>
          <w:rFonts w:ascii="Times New Roman"/>
          <w:b w:val="false"/>
          <w:i w:val="false"/>
          <w:color w:val="000000"/>
          <w:sz w:val="28"/>
        </w:rPr>
        <w:t xml:space="preserve">
      2) заем шартының талаптарына сәйкес заемдар бойынша сыйақы  өтеу шотына; </w:t>
      </w:r>
      <w:r>
        <w:br/>
      </w:r>
      <w:r>
        <w:rPr>
          <w:rFonts w:ascii="Times New Roman"/>
          <w:b w:val="false"/>
          <w:i w:val="false"/>
          <w:color w:val="000000"/>
          <w:sz w:val="28"/>
        </w:rPr>
        <w:t xml:space="preserve">
      3)  заем шартының талаптарына сәйкес заемның негізгі сомасын өтеу шотына; </w:t>
      </w:r>
      <w:r>
        <w:br/>
      </w:r>
      <w:r>
        <w:rPr>
          <w:rFonts w:ascii="Times New Roman"/>
          <w:b w:val="false"/>
          <w:i w:val="false"/>
          <w:color w:val="000000"/>
          <w:sz w:val="28"/>
        </w:rPr>
        <w:t xml:space="preserve">
      4) жинақтаушы сақтандыру шартының талаптарына сәйкес сақтандыру жарнасы шотына есепке алынады.";  </w:t>
      </w:r>
    </w:p>
    <w:bookmarkEnd w:id="9"/>
    <w:bookmarkStart w:name="z11" w:id="10"/>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Егер сақтанушы төлеген ақша сомасы жинақтаушы сақтандыру шартының талаптарына сәйкес (осы Ереженің 12-тармағында белгіленген есепке алу тәртібіне сәйкес) сақтанушының кезекті сақтандыру жарнасын төлеуі үшін жеткіліксіз болған жағдайда, Қазақстан Республикасының заңнамасында көзделген сақтандыру сыйлықақысын төлеу мерзімін кейінге қалдыру салдарлары басталады.". </w:t>
      </w:r>
    </w:p>
    <w:bookmarkEnd w:id="10"/>
    <w:bookmarkStart w:name="z12" w:id="11"/>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11"/>
    <w:bookmarkStart w:name="z13" w:id="12"/>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және»Қазақстан қаржыгерлерінің қауымдастығы заңды тұлғалар бірлестігіне жіберсін. </w:t>
      </w:r>
    </w:p>
    <w:bookmarkEnd w:id="12"/>
    <w:bookmarkStart w:name="z14" w:id="13"/>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3"/>
    <w:bookmarkStart w:name="z15" w:id="1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1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