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64cb8" w14:textId="f564c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ғылыми ұйымдардың ғылыми және инженерлік-техникалық қызметкерлерін аттестаттау ережесін бекіту туралы" Қазақстан Республикасы Білім және ғылым министрінің 2002 жылғы 27 желтоқсандағы N 911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2006 жылғы 31 тамыздағы  N 468 Бұйрығы. Қазақстан Республикасы Әділет министрлігінде 2006 жылғы 21 қыркүйектегі тіркелді. Тіркеу N 4397. Күші жойылды - Қазақстан Республикасы Білім және ғылым министрінің 2013 жылғы 5 сәуірдегі № 125 бұйрығымен</w:t>
      </w:r>
    </w:p>
    <w:p>
      <w:pPr>
        <w:spacing w:after="0"/>
        <w:ind w:left="0"/>
        <w:jc w:val="both"/>
      </w:pPr>
      <w:r>
        <w:rPr>
          <w:rFonts w:ascii="Times New Roman"/>
          <w:b w:val="false"/>
          <w:i w:val="false"/>
          <w:color w:val="ff0000"/>
          <w:sz w:val="28"/>
        </w:rPr>
        <w:t>      Ескерту. Күші жойылды - ҚР Білім және ғылым министрінің 05.04.2013 № 125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БҰЙЫРАМЫН: </w:t>
      </w:r>
      <w:r>
        <w:br/>
      </w:r>
      <w:r>
        <w:rPr>
          <w:rFonts w:ascii="Times New Roman"/>
          <w:b w:val="false"/>
          <w:i w:val="false"/>
          <w:color w:val="000000"/>
          <w:sz w:val="28"/>
        </w:rPr>
        <w:t>
      1. "Мемлекеттік ғылыми ұйымдардың ғылыми және инженерлік-техникалық қызметкерлерін аттестаттау ережесін бекіту туралы" Қазақстан Республикасы Білім және ғылым министрінің 2002 жылғы 27 желтоқсандағы N 911  </w:t>
      </w:r>
      <w:r>
        <w:rPr>
          <w:rFonts w:ascii="Times New Roman"/>
          <w:b w:val="false"/>
          <w:i w:val="false"/>
          <w:color w:val="000000"/>
          <w:sz w:val="28"/>
        </w:rPr>
        <w:t xml:space="preserve">бұйрығына </w:t>
      </w:r>
      <w:r>
        <w:rPr>
          <w:rFonts w:ascii="Times New Roman"/>
          <w:b w:val="false"/>
          <w:i w:val="false"/>
          <w:color w:val="000000"/>
          <w:sz w:val="28"/>
        </w:rPr>
        <w:t>(Нормативтік құқықтық актілерді мемлекеттік тіркеу тізілімінде N 2171 тіркелген, Орталық атқарушы және басқа да мемлекеттік органдардың нормативтік құқықтық актілер бюллетенінде 2003 ж., N 23-24, 855-құжатта жарияланған, Нормативтік құқықтық актілерді мемлекеттік тіркеу тізілімінде N 3653 тіркелген Қазақстан Республикасы Білім және ғылым министрінің 2005 жылғы 19 мамырдағы N 311  </w:t>
      </w:r>
      <w:r>
        <w:rPr>
          <w:rFonts w:ascii="Times New Roman"/>
          <w:b w:val="false"/>
          <w:i w:val="false"/>
          <w:color w:val="000000"/>
          <w:sz w:val="28"/>
        </w:rPr>
        <w:t xml:space="preserve">бұйрығына </w:t>
      </w:r>
      <w:r>
        <w:rPr>
          <w:rFonts w:ascii="Times New Roman"/>
          <w:b w:val="false"/>
          <w:i w:val="false"/>
          <w:color w:val="000000"/>
          <w:sz w:val="28"/>
        </w:rPr>
        <w:t xml:space="preserve">сәйкес енгізілген өзгерістер   мен толықтырулар)   мынадай  өзгерістер мен толықтырулар енгізілсін: </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Мемлекеттік ғылыми  ұйымдардың ғылыми және инженерлік-техникалық қызметкерлерін аттестаттау ережесінде: </w:t>
      </w:r>
      <w:r>
        <w:br/>
      </w: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Аттестаттаудан жүкті әйелдер босатылады. Еңбек демалысындағы тұлғалар, бала күту демалысындағы әйелдер, сондай-ақ дәлелді себептер бойынша қатыспағандар жұмысқа шыққаннан кейін аттестаттаудан өтеді."; </w:t>
      </w:r>
    </w:p>
    <w:bookmarkEnd w:id="1"/>
    <w:bookmarkStart w:name="z3" w:id="2"/>
    <w:p>
      <w:pPr>
        <w:spacing w:after="0"/>
        <w:ind w:left="0"/>
        <w:jc w:val="both"/>
      </w:pPr>
      <w:r>
        <w:rPr>
          <w:rFonts w:ascii="Times New Roman"/>
          <w:b w:val="false"/>
          <w:i w:val="false"/>
          <w:color w:val="000000"/>
          <w:sz w:val="28"/>
        </w:rPr>
        <w:t xml:space="preserve">
      7-тармақ мынадай редакцияда жазылсын: </w:t>
      </w:r>
      <w:r>
        <w:br/>
      </w:r>
      <w:r>
        <w:rPr>
          <w:rFonts w:ascii="Times New Roman"/>
          <w:b w:val="false"/>
          <w:i w:val="false"/>
          <w:color w:val="000000"/>
          <w:sz w:val="28"/>
        </w:rPr>
        <w:t xml:space="preserve">
      "7. Мемлекеттік ғылыми ұйымдарда, оның ішінде еншілес мемлекеттік кәсіпорындарда, аттестаттауды өткізу үшін 7 адамнан тұратын аттестаттау комиссиялары құрылады, олар аттестаттаудың нысаны мен рәсімдерін, аттестаттауды өткізудің нақты мерзімдерін айқындайды, аттестатталушының жұмысына талдау жасайды, аттестаттаудың қорытындылары бойынша шешімдер шығарады."; </w:t>
      </w:r>
    </w:p>
    <w:bookmarkEnd w:id="2"/>
    <w:bookmarkStart w:name="z4" w:id="3"/>
    <w:p>
      <w:pPr>
        <w:spacing w:after="0"/>
        <w:ind w:left="0"/>
        <w:jc w:val="both"/>
      </w:pPr>
      <w:r>
        <w:rPr>
          <w:rFonts w:ascii="Times New Roman"/>
          <w:b w:val="false"/>
          <w:i w:val="false"/>
          <w:color w:val="000000"/>
          <w:sz w:val="28"/>
        </w:rPr>
        <w:t xml:space="preserve">
      8-тармақ мынадай редакцияда жазылсын: </w:t>
      </w:r>
      <w:r>
        <w:br/>
      </w:r>
      <w:r>
        <w:rPr>
          <w:rFonts w:ascii="Times New Roman"/>
          <w:b w:val="false"/>
          <w:i w:val="false"/>
          <w:color w:val="000000"/>
          <w:sz w:val="28"/>
        </w:rPr>
        <w:t xml:space="preserve">
      "8. Мемлекеттік ғылыми ұйымның аттестаттау комиссиясы кадр қызметінің ұсынысы бойынша ғылыми ұйымның басшысымен құрылады. Еншілес мемлекеттік кәсіпорынның аттестаттау комиссиясы негізгі және еншілес кәсіпорындардың кадр қызметтерінің ұсынысы бойынша негізгі кәсіпорынның басшысымен құрылады."; </w:t>
      </w:r>
    </w:p>
    <w:bookmarkEnd w:id="3"/>
    <w:bookmarkStart w:name="z5" w:id="4"/>
    <w:p>
      <w:pPr>
        <w:spacing w:after="0"/>
        <w:ind w:left="0"/>
        <w:jc w:val="both"/>
      </w:pPr>
      <w:r>
        <w:rPr>
          <w:rFonts w:ascii="Times New Roman"/>
          <w:b w:val="false"/>
          <w:i w:val="false"/>
          <w:color w:val="000000"/>
          <w:sz w:val="28"/>
        </w:rPr>
        <w:t xml:space="preserve">
      9-тармақ мынадай редакцияда жазылсын: </w:t>
      </w:r>
      <w:r>
        <w:br/>
      </w:r>
      <w:r>
        <w:rPr>
          <w:rFonts w:ascii="Times New Roman"/>
          <w:b w:val="false"/>
          <w:i w:val="false"/>
          <w:color w:val="000000"/>
          <w:sz w:val="28"/>
        </w:rPr>
        <w:t xml:space="preserve">
      "9. Мемлекеттік ғылыми ұйымдардың аттестаттау комиссиясының құрамына аттестаттау өткізілетін ғылыми ұйымның басшылары, кадр және заң қызметтерінің қызметкерлері және білімнің белгілі бір саласында ғылыми және (немесе) ғылыми-техникалық қызметті жүзеге асыратын басқа да ұйымдардың өкілдері кіреді. Ғылыми ұйымның басшысы аттестаттау комиссиясы мүшелерінің арасынан комиссияның төрағасы мен хатшысын тағайындайды. Еншілес мемлекеттік кәсіпорынның аттестаттау комиссиясының құрамына аттестаттау өткізілетін ғылыми ұйымның басшылары, кадр және заң қызметтерінің   қызметкерлері, негізгі кәсіпорынның және білімнің белгілі бір саласында ғылыми және (немесе) ғылыми-техникалық қызметті жүзеге асыратын басқа да ұйымдардың өкілдері кіреді. Негізгі кәсіпорынның басшысы аттестаттау комиссиясы мүшелерінің арасынан комиссияның төрағасы мен хатшысын тағайындайды.";  </w:t>
      </w:r>
    </w:p>
    <w:bookmarkEnd w:id="4"/>
    <w:bookmarkStart w:name="z6" w:id="5"/>
    <w:p>
      <w:pPr>
        <w:spacing w:after="0"/>
        <w:ind w:left="0"/>
        <w:jc w:val="both"/>
      </w:pPr>
      <w:r>
        <w:rPr>
          <w:rFonts w:ascii="Times New Roman"/>
          <w:b w:val="false"/>
          <w:i w:val="false"/>
          <w:color w:val="000000"/>
          <w:sz w:val="28"/>
        </w:rPr>
        <w:t xml:space="preserve">
      10-тармақ мынадай редакцияда жазылсын:  </w:t>
      </w:r>
      <w:r>
        <w:br/>
      </w:r>
      <w:r>
        <w:rPr>
          <w:rFonts w:ascii="Times New Roman"/>
          <w:b w:val="false"/>
          <w:i w:val="false"/>
          <w:color w:val="000000"/>
          <w:sz w:val="28"/>
        </w:rPr>
        <w:t xml:space="preserve">
      "10. Аттестаттау комиссиясының жеке құрамы мен өкілеттік мерзімі ғылыми ұйым басшысының бұйрығымен анықталады."; </w:t>
      </w:r>
    </w:p>
    <w:bookmarkEnd w:id="5"/>
    <w:bookmarkStart w:name="z7" w:id="6"/>
    <w:p>
      <w:pPr>
        <w:spacing w:after="0"/>
        <w:ind w:left="0"/>
        <w:jc w:val="both"/>
      </w:pPr>
      <w:r>
        <w:rPr>
          <w:rFonts w:ascii="Times New Roman"/>
          <w:b w:val="false"/>
          <w:i w:val="false"/>
          <w:color w:val="000000"/>
          <w:sz w:val="28"/>
        </w:rPr>
        <w:t xml:space="preserve">
      11-тармақ мынадай мазмұндағы абзацпен толықтырылсын: </w:t>
      </w:r>
      <w:r>
        <w:br/>
      </w:r>
      <w:r>
        <w:rPr>
          <w:rFonts w:ascii="Times New Roman"/>
          <w:b w:val="false"/>
          <w:i w:val="false"/>
          <w:color w:val="000000"/>
          <w:sz w:val="28"/>
        </w:rPr>
        <w:t xml:space="preserve">
      "Ғылыми қызметкерлерді аттестаттау кезінде, олардың жарияланымдық белсенділігін және ғалымның цитаталық индексін (белгілі бір уақыт аралығындағы отандық және шетелдік ғалымдар мен мамандардың осы ғалымның еңбектеріне сілтеме жасауларының саны) есептеу қажет. Ғалымның цитаталық индексін Қазақстанның ғылыми-технологиялық дамуының басым проблемалары жөніндегі ғалымдар мен мамандардың жарияланымдары бойынша құрылған ақпараттық ресурстар базасында Қазақстан Республикасы Білім және ғылым министрлігі Ғылым комитеті Ұлттық ғылыми-техникалық ақпарат орталығы анықтайды және аттестаттау комиссиясының сұратуы бойынша ұсынылады. Цитаталық индекс жүргізіліп отырған зерттеулердің ерекшелігін ескере отырып қолданылады (қызмет бабында пайдалану үшін, құпия, өте құпия, аса маңызды)."; </w:t>
      </w:r>
    </w:p>
    <w:bookmarkEnd w:id="6"/>
    <w:bookmarkStart w:name="z8" w:id="7"/>
    <w:p>
      <w:pPr>
        <w:spacing w:after="0"/>
        <w:ind w:left="0"/>
        <w:jc w:val="both"/>
      </w:pPr>
      <w:r>
        <w:rPr>
          <w:rFonts w:ascii="Times New Roman"/>
          <w:b w:val="false"/>
          <w:i w:val="false"/>
          <w:color w:val="000000"/>
          <w:sz w:val="28"/>
        </w:rPr>
        <w:t xml:space="preserve">
      көрсетілген бұйрықпен бекітілген Мемлекеттік ғылыми  ұйымдардың ғылыми және инженерлік-техникалық қызметкерлерін аттестаттау ережесінің қосымшасы: </w:t>
      </w:r>
      <w:r>
        <w:br/>
      </w:r>
      <w:r>
        <w:rPr>
          <w:rFonts w:ascii="Times New Roman"/>
          <w:b w:val="false"/>
          <w:i w:val="false"/>
          <w:color w:val="000000"/>
          <w:sz w:val="28"/>
        </w:rPr>
        <w:t xml:space="preserve">
      мынадай мазмұндағы 3-1 және 3-2-тармақтармен толықтырылсын: </w:t>
      </w:r>
      <w:r>
        <w:br/>
      </w:r>
      <w:r>
        <w:rPr>
          <w:rFonts w:ascii="Times New Roman"/>
          <w:b w:val="false"/>
          <w:i w:val="false"/>
          <w:color w:val="000000"/>
          <w:sz w:val="28"/>
        </w:rPr>
        <w:t xml:space="preserve">
      "3-1. Ғылыми қызметкердің жарияланымдарының саны, соның ішінде соңғы бес жылда. </w:t>
      </w:r>
    </w:p>
    <w:bookmarkEnd w:id="7"/>
    <w:bookmarkStart w:name="z9" w:id="8"/>
    <w:p>
      <w:pPr>
        <w:spacing w:after="0"/>
        <w:ind w:left="0"/>
        <w:jc w:val="both"/>
      </w:pPr>
      <w:r>
        <w:rPr>
          <w:rFonts w:ascii="Times New Roman"/>
          <w:b w:val="false"/>
          <w:i w:val="false"/>
          <w:color w:val="000000"/>
          <w:sz w:val="28"/>
        </w:rPr>
        <w:t xml:space="preserve">
      3-2. Ғалымның цитаталық индексі". </w:t>
      </w:r>
    </w:p>
    <w:bookmarkEnd w:id="8"/>
    <w:bookmarkStart w:name="z10" w:id="9"/>
    <w:p>
      <w:pPr>
        <w:spacing w:after="0"/>
        <w:ind w:left="0"/>
        <w:jc w:val="both"/>
      </w:pPr>
      <w:r>
        <w:rPr>
          <w:rFonts w:ascii="Times New Roman"/>
          <w:b w:val="false"/>
          <w:i w:val="false"/>
          <w:color w:val="000000"/>
          <w:sz w:val="28"/>
        </w:rPr>
        <w:t xml:space="preserve">
      3. Ғылым департаменті (В.В.Могильный) белгіленген тәртіппен осы бұйрықты Қазақстан Республикасы Әділет министрлігіне мемлекеттік тіркеуге ұсынсын. </w:t>
      </w:r>
    </w:p>
    <w:bookmarkEnd w:id="9"/>
    <w:bookmarkStart w:name="z11" w:id="10"/>
    <w:p>
      <w:pPr>
        <w:spacing w:after="0"/>
        <w:ind w:left="0"/>
        <w:jc w:val="both"/>
      </w:pPr>
      <w:r>
        <w:rPr>
          <w:rFonts w:ascii="Times New Roman"/>
          <w:b w:val="false"/>
          <w:i w:val="false"/>
          <w:color w:val="000000"/>
          <w:sz w:val="28"/>
        </w:rPr>
        <w:t xml:space="preserve">
      4. Осы бұйрықтың орындалуын бақылау Білім және ғылым вице-министрі А.Қ.Әбдімомыновқа жүктелсін.  </w:t>
      </w:r>
    </w:p>
    <w:bookmarkEnd w:id="10"/>
    <w:bookmarkStart w:name="z12" w:id="11"/>
    <w:p>
      <w:pPr>
        <w:spacing w:after="0"/>
        <w:ind w:left="0"/>
        <w:jc w:val="both"/>
      </w:pPr>
      <w:r>
        <w:rPr>
          <w:rFonts w:ascii="Times New Roman"/>
          <w:b w:val="false"/>
          <w:i w:val="false"/>
          <w:color w:val="000000"/>
          <w:sz w:val="28"/>
        </w:rPr>
        <w:t xml:space="preserve">
      5. Осы бұйрық ресми жарияланған күнінен бастап қолданысқа енгізіледі.  </w:t>
      </w:r>
    </w:p>
    <w:bookmarkEnd w:id="11"/>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