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b565" w14:textId="76cb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N 329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23 қыркүйектегі N 219 Қаулысы. Қазақстан Республикасының Әділет министрлігінде 2006 жылғы 28 қазанда Нормативтік құқықтық кесімдерді мемлекеттік тіркеудің тізіліміне N 4435 болып енгізілді. Күші жойылды - Қазақстан Республикасының Қаржы нарығын және қаржы ұйымдарын реттеу мен қадағалау агенттігі Басқармасының 2010 жылғы 3 қыркүйекте N 128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128</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"Өзара сақтандыру туралы" Қазақстан Республикасының Заңын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Агенттік Басқармасының "Сақтандыру (қайта сақтандыру) ұйымдарының және сақтандыру брокерлерінің есеп беру ережесін бекіту туралы" 2004 жылғы 27 қарашадағы N 329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кесімдерді мемлекеттік тіркеу тізілімінде N 3348 тіркелген)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Агенттік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кесімдерді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N 329 қаулысына өзгерістер енгізу туралы" Агенттік Басқармасының 2006 жылғы 9 қаңтардағы N 16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кесімдерді мемлекеттік тіркеу тізілімінде N 4044 тіркелген) енгізілген өзгерістермен және толықтырулармен бірге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брокерлерінің есеп беру ережесінде: </w:t>
      </w:r>
      <w:r>
        <w:br/>
      </w:r>
      <w:r>
        <w:rPr>
          <w:rFonts w:ascii="Times New Roman"/>
          <w:b w:val="false"/>
          <w:i w:val="false"/>
          <w:color w:val="000000"/>
          <w:sz w:val="28"/>
        </w:rPr>
        <w:t xml:space="preserve">
      1-тармақтағы ""Сақтандыру қызметі туралы" Қазақстан Республикасы Заңының 74-бабы 2-тармағының 2-1) тармақшасына" деген сөздерден кейін ", "Өзара сақтандыру туралы" Қазақстан Республикасы Заңының 5-бабы 1-тармағының 3) тармақшасына"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2-тармақтағы "сақтандыру (қайта сақтандыру) ұйымдары" деген сөздерден кейін ", оның ішінде өзара сақтандыру жөніндегі қызметті жүзеге асыратын"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Өзара сақтандыру жөніндегі қызметті жүзеге асыратын сақтандыру ұйымдары уәкілетті органның лицензиясынсыз осы ереженің 13, 16, 23 және 24-қосымшаларына сәйкес есептерді ай сайын, есептіден кейінгі айдың оныншы жұмыс күнінен кешіктірмей береді."; </w:t>
      </w:r>
    </w:p>
    <w:bookmarkEnd w:id="4"/>
    <w:bookmarkStart w:name="z6" w:id="5"/>
    <w:p>
      <w:pPr>
        <w:spacing w:after="0"/>
        <w:ind w:left="0"/>
        <w:jc w:val="both"/>
      </w:pPr>
      <w:r>
        <w:rPr>
          <w:rFonts w:ascii="Times New Roman"/>
          <w:b w:val="false"/>
          <w:i w:val="false"/>
          <w:color w:val="000000"/>
          <w:sz w:val="28"/>
        </w:rPr>
        <w:t xml:space="preserve">
      6-тармақтағы "4" деген саннан кейін ", 4-1-тармағына" деген сандармен және сөзбен толықтырылсын. </w:t>
      </w:r>
    </w:p>
    <w:bookmarkEnd w:id="5"/>
    <w:bookmarkStart w:name="z7" w:id="6"/>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6"/>
    <w:bookmarkStart w:name="z8" w:id="7"/>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 мен сақтандыру брокерлеріне, Қазақстан Республикасының Ұлттық Банкіне, "Қазақстан қаржыгерлерінің қауымдастығы" заңды тұлғалар бірлестігіне жіберсін. </w:t>
      </w:r>
    </w:p>
    <w:bookmarkEnd w:id="7"/>
    <w:bookmarkStart w:name="z9" w:id="8"/>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8"/>
    <w:bookmarkStart w:name="z10" w:id="9"/>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9"/>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