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7a60" w14:textId="cef7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ұйымның жекелеген ұйымдарға ілеспелі қызмет көрсету шартына қойылатын талаптар туралы нусқаулықты бекіту және Агенттік Басқармасының "Қаржы нарығын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2005 жылғы 26 наурыздағы N 116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27 қазандағы N 229 Қаулысы. Қазақстан Республикасының Әділет министрлігінде 2006 жылғы 6 желтоқсанда Нормативтік құқықтық кесімдерді мемлекеттік тіркеудің тізіліміне N 4475 болып енгізілді. Күші жойылды - Қазақстан Республикасы Қаржы нарығын және қаржы ұйымдарын реттеу мен қадағалау агенттігі Басқармасының 2008 жылғы 28 қарашадағы N 208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2008.11.28 N 208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Қаулыдан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кейбір заңнамалық актілеріне қаржы жүйесінің тұрақтылығы мәселелері бойынша өзгерістер мен толықтырулар енгізу туралы" Қазақстан Республикасының 2008 жылғы 23 қазандағы Заңын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i w:val="false"/>
          <w:color w:val="800000"/>
          <w:sz w:val="28"/>
        </w:rPr>
        <w:t>
</w:t>
      </w:r>
      <w:r>
        <w:rPr>
          <w:rFonts w:ascii="Times New Roman"/>
          <w:b/>
          <w:i/>
          <w:color w:val="800000"/>
          <w:sz w:val="28"/>
        </w:rPr>
        <w:t>
ҚАУЛЫ ЕТЕДІ:
</w:t>
      </w:r>
      <w:r>
        <w:rPr>
          <w:rFonts w:ascii="Times New Roman"/>
          <w:b/>
          <w:i w:val="false"/>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"Аудиторлық ұйымның жекелеген ұйымдарға ілеспелі қызмет көрсету шартына қойылатын талаптар туралы нұсқаулықты бекіту және Агенттік Басқармасының "Қаржы нарығын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2005 жылғы 26 наурыздағы N 116 қаулысына өзгеріс енгізу туралы"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нарығын және қаржы ұйымдарын реттеу мен қадағалау агенттігі Басқармасының 2006 жылғы 27 қазандағы N 229 Қаулысының (Нормативтік құқықтық актілерді мемлекеттік тіркеу тізілімінде N 4475 тіркелген)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"Аудиторлық қызмет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17-бабының 3-тармағына,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57-бабының 4-тармағына, "Сақтандыру қызметі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20-бабының 2-тармағына, "Қазақстан Республикасында зейнетақымен қамсыздандыру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49-1 бабының 3-тармағына, 
</w:t>
      </w:r>
      <w:r>
        <w:rPr>
          <w:rFonts w:ascii="Times New Roman"/>
          <w:b w:val="false"/>
          <w:i w:val="false"/>
          <w:color w:val="000000"/>
          <w:sz w:val="28"/>
        </w:rPr>
        <w:t xml:space="preserve"> 59-1-бабының </w:t>
      </w:r>
      <w:r>
        <w:rPr>
          <w:rFonts w:ascii="Times New Roman"/>
          <w:b w:val="false"/>
          <w:i w:val="false"/>
          <w:color w:val="000000"/>
          <w:sz w:val="28"/>
        </w:rPr>
        <w:t>
 3-тармағына сәйкес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Қоса берілген Аудиторлық ұйымның жекелеген ұйымдарға ілеспелі қызмет көрсету шартына қойылатын талаптар туралы нұсқаулық бекітілсін.
</w:t>
      </w:r>
      <w:r>
        <w:br/>
      </w:r>
      <w:r>
        <w:rPr>
          <w:rFonts w:ascii="Times New Roman"/>
          <w:b w:val="false"/>
          <w:i w:val="false"/>
          <w:color w:val="000000"/>
          <w:sz w:val="28"/>
        </w:rPr>
        <w:t>
      2. Күші жойылды деп танылсын:
</w:t>
      </w:r>
      <w:r>
        <w:br/>
      </w:r>
      <w:r>
        <w:rPr>
          <w:rFonts w:ascii="Times New Roman"/>
          <w:b w:val="false"/>
          <w:i w:val="false"/>
          <w:color w:val="000000"/>
          <w:sz w:val="28"/>
        </w:rPr>
        <w:t>
      1) Қазақстан Республикасы Ұлттық Банкі Басқармасының "Банктерге аудит жүргізу жөніндегі есеп беруге қойылатын талаптар туралы ережені бекіту туралы" 1999 жылғы 18 маусымдағы N 129 
</w:t>
      </w:r>
      <w:r>
        <w:rPr>
          <w:rFonts w:ascii="Times New Roman"/>
          <w:b w:val="false"/>
          <w:i w:val="false"/>
          <w:color w:val="000000"/>
          <w:sz w:val="28"/>
        </w:rPr>
        <w:t xml:space="preserve"> қаулысы </w:t>
      </w:r>
      <w:r>
        <w:rPr>
          <w:rFonts w:ascii="Times New Roman"/>
          <w:b w:val="false"/>
          <w:i w:val="false"/>
          <w:color w:val="000000"/>
          <w:sz w:val="28"/>
        </w:rPr>
        <w:t>
 (Нормативтік құқықтық актілерді мемлекеттік тіркеу тізілімінде N 855 тіркелген);
</w:t>
      </w:r>
      <w:r>
        <w:br/>
      </w:r>
      <w:r>
        <w:rPr>
          <w:rFonts w:ascii="Times New Roman"/>
          <w:b w:val="false"/>
          <w:i w:val="false"/>
          <w:color w:val="000000"/>
          <w:sz w:val="28"/>
        </w:rPr>
        <w:t>
      2) Қазақстан Республикасының Ұлттық Банкі Басқармасының
</w:t>
      </w:r>
      <w:r>
        <w:br/>
      </w:r>
      <w:r>
        <w:rPr>
          <w:rFonts w:ascii="Times New Roman"/>
          <w:b w:val="false"/>
          <w:i w:val="false"/>
          <w:color w:val="000000"/>
          <w:sz w:val="28"/>
        </w:rPr>
        <w:t>
"Қазақстан Республикасының Әділет министрлігінде N 855 тіркелген Қазақстан Республикасының Ұлттық Банкі Басқармасының "Банктік қызметке аудит жүргізу туралы есеп беруге және банктік қызметке аудит жүргізуге өкілеттік берілген аудитордың, аудиторлық ұйымдардың қорытындысына қойылатын талаптар туралы ережені бекіту жөнінде" 1999 жылғы 18 маусымдағы N 129 қаулысына өзгерістер мен толықтырулар енгізу туралы" 2003 жылғы 26 желтоқсандағы N 454 
</w:t>
      </w:r>
      <w:r>
        <w:rPr>
          <w:rFonts w:ascii="Times New Roman"/>
          <w:b w:val="false"/>
          <w:i w:val="false"/>
          <w:color w:val="000000"/>
          <w:sz w:val="28"/>
        </w:rPr>
        <w:t xml:space="preserve"> қаулысы </w:t>
      </w:r>
      <w:r>
        <w:rPr>
          <w:rFonts w:ascii="Times New Roman"/>
          <w:b w:val="false"/>
          <w:i w:val="false"/>
          <w:color w:val="000000"/>
          <w:sz w:val="28"/>
        </w:rPr>
        <w:t>
 (Нормативтік құқықтық актілерді мемлекеттік тіркеу тізілімінде N 2668 тіркелген, "Казахстанская правда" газетінде 2004 жылғы 31 қаңтарда N 20 жарияланған);
</w:t>
      </w:r>
      <w:r>
        <w:br/>
      </w:r>
      <w:r>
        <w:rPr>
          <w:rFonts w:ascii="Times New Roman"/>
          <w:b w:val="false"/>
          <w:i w:val="false"/>
          <w:color w:val="000000"/>
          <w:sz w:val="28"/>
        </w:rPr>
        <w:t>
      3) Агенттік Басқармасының "Жинақтаушы зейнетақы қорына және сақтандыру (қайта сақтандыру) ұйымының сақтандыру қызметіне аудитті жүзеге асыруға қойылатын талаптарды белгілеу туралы" 2004 жылғы 12 шілдедегі N 206 
</w:t>
      </w:r>
      <w:r>
        <w:rPr>
          <w:rFonts w:ascii="Times New Roman"/>
          <w:b w:val="false"/>
          <w:i w:val="false"/>
          <w:color w:val="000000"/>
          <w:sz w:val="28"/>
        </w:rPr>
        <w:t xml:space="preserve"> қаулысы </w:t>
      </w:r>
      <w:r>
        <w:rPr>
          <w:rFonts w:ascii="Times New Roman"/>
          <w:b w:val="false"/>
          <w:i w:val="false"/>
          <w:color w:val="000000"/>
          <w:sz w:val="28"/>
        </w:rPr>
        <w:t>
 (Нормативтік құқықтық актілерді мемлекеттік тіркеу тізілімінде N 3012 тіркелген).
</w:t>
      </w:r>
      <w:r>
        <w:br/>
      </w:r>
      <w:r>
        <w:rPr>
          <w:rFonts w:ascii="Times New Roman"/>
          <w:b w:val="false"/>
          <w:i w:val="false"/>
          <w:color w:val="000000"/>
          <w:sz w:val="28"/>
        </w:rPr>
        <w:t>
      3. Агенттік Басқармасының "Қаржы нарығын және қаржы ұйымдарын
</w:t>
      </w:r>
      <w:r>
        <w:br/>
      </w:r>
      <w:r>
        <w:rPr>
          <w:rFonts w:ascii="Times New Roman"/>
          <w:b w:val="false"/>
          <w:i w:val="false"/>
          <w:color w:val="000000"/>
          <w:sz w:val="28"/>
        </w:rPr>
        <w:t>
реттеу және қадағалау мәселелері бойынша Қазақстан Республикасының кейбір нормативтік құқықтық актілеріне өзгерістер енгізу туралы" (Нормативтік құқықтық актілерді мемлекеттік тіркеу тізілімінде N 3571 тіркелген, Агенттік Басқармасының "Қазақстан Республикасы Қаржы нарығын және қаржы ұйымдарын реттеу мен қадағалау агенттігі Басқармасының" Қаржы нарығын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2005 жылғы 26 наурыздағы N 116 қаулысына өзгеріс енгізу туралы"
</w:t>
      </w:r>
      <w:r>
        <w:br/>
      </w:r>
      <w:r>
        <w:rPr>
          <w:rFonts w:ascii="Times New Roman"/>
          <w:b w:val="false"/>
          <w:i w:val="false"/>
          <w:color w:val="000000"/>
          <w:sz w:val="28"/>
        </w:rPr>
        <w:t>
2005 жылғы 27 тамыздағы N 318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3861 тіркелген), "Бағалы қағаздар рыногында жұмыс істеу үшін мамандар даярлау жөніндегі оқу орталықтарының қызметін реттеу мәселесі бойынша Қазақстан Республикасының кейбір нормативтік құқықтық актілеріне өзгерістер енгізу туралы" 2005 жылғы 27 тамыздағы N 323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3846 тіркелген), "Екінші деңгейдегі банктерде тәуекелдерді басқару және ішкі бақылау жүйелерінің болуына қойылатын талаптар жөніндегі Нұсқаулықты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2005 жылғы 26 наурыздағы N 116 қаулысына өзгерістер енгізу туралы" 2005 жылғы 30 қыркүйектегі N 359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3925 тіркелген) енгізілген өзгерістерімен) 2005 жылғы 26 наурыздағы N 116 қаулысына мынадай өзгеріс енгізілсін:
</w:t>
      </w:r>
      <w:r>
        <w:br/>
      </w:r>
      <w:r>
        <w:rPr>
          <w:rFonts w:ascii="Times New Roman"/>
          <w:b w:val="false"/>
          <w:i w:val="false"/>
          <w:color w:val="000000"/>
          <w:sz w:val="28"/>
        </w:rPr>
        <w:t>
      1-тармақтың 5) тармақшасы алып тасталсын.
</w:t>
      </w:r>
      <w:r>
        <w:br/>
      </w:r>
      <w:r>
        <w:rPr>
          <w:rFonts w:ascii="Times New Roman"/>
          <w:b w:val="false"/>
          <w:i w:val="false"/>
          <w:color w:val="000000"/>
          <w:sz w:val="28"/>
        </w:rPr>
        <w:t>
      4. Осы қаулы Қазақстан Республикасының Әділет министрлігінде
</w:t>
      </w:r>
      <w:r>
        <w:br/>
      </w:r>
      <w:r>
        <w:rPr>
          <w:rFonts w:ascii="Times New Roman"/>
          <w:b w:val="false"/>
          <w:i w:val="false"/>
          <w:color w:val="000000"/>
          <w:sz w:val="28"/>
        </w:rPr>
        <w:t>
мемлекеттік тіркелген күннен бастап он төрт күн өткен соң қолданысқа
</w:t>
      </w:r>
      <w:r>
        <w:br/>
      </w:r>
      <w:r>
        <w:rPr>
          <w:rFonts w:ascii="Times New Roman"/>
          <w:b w:val="false"/>
          <w:i w:val="false"/>
          <w:color w:val="000000"/>
          <w:sz w:val="28"/>
        </w:rPr>
        <w:t>
енгізіледі.
</w:t>
      </w:r>
      <w:r>
        <w:br/>
      </w:r>
      <w:r>
        <w:rPr>
          <w:rFonts w:ascii="Times New Roman"/>
          <w:b w:val="false"/>
          <w:i w:val="false"/>
          <w:color w:val="000000"/>
          <w:sz w:val="28"/>
        </w:rPr>
        <w:t>
      5.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қаулыны
</w:t>
      </w:r>
      <w:r>
        <w:br/>
      </w:r>
      <w:r>
        <w:rPr>
          <w:rFonts w:ascii="Times New Roman"/>
          <w:b w:val="false"/>
          <w:i w:val="false"/>
          <w:color w:val="000000"/>
          <w:sz w:val="28"/>
        </w:rPr>
        <w:t>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Республикасының Әділет министрлігінде мемлекеттік
</w:t>
      </w:r>
      <w:r>
        <w:br/>
      </w:r>
      <w:r>
        <w:rPr>
          <w:rFonts w:ascii="Times New Roman"/>
          <w:b w:val="false"/>
          <w:i w:val="false"/>
          <w:color w:val="000000"/>
          <w:sz w:val="28"/>
        </w:rPr>
        <w:t>
тіркелген күннен бастап он күндік мерзімде осы қаулыны Агенттіктің мүдделі бөлімшелеріне, екінші деңгейдегі банктерге, сақтандыру (қайта сақтандыру) ұйымдары, жинақтаушы зейнетақы қорларына, аудиторлық ұйымдарға және "Қазақстан Қаржыгерлерінің қауымдастығы" заңды тұлғалар бірлестігіне жіберсін.
</w:t>
      </w:r>
      <w:r>
        <w:br/>
      </w:r>
      <w:r>
        <w:rPr>
          <w:rFonts w:ascii="Times New Roman"/>
          <w:b w:val="false"/>
          <w:i w:val="false"/>
          <w:color w:val="000000"/>
          <w:sz w:val="28"/>
        </w:rPr>
        <w:t>
      6. Халықаралық қатынастар және жұртшылықпен байланыс бөлімі
</w:t>
      </w:r>
      <w:r>
        <w:br/>
      </w:r>
      <w:r>
        <w:rPr>
          <w:rFonts w:ascii="Times New Roman"/>
          <w:b w:val="false"/>
          <w:i w:val="false"/>
          <w:color w:val="000000"/>
          <w:sz w:val="28"/>
        </w:rPr>
        <w:t>
(Пернебаев Т.Ш.) осы қаулыны Қазақстан Республикасының бұқаралық ақпарат құралдарында жариялауды қамтамасыз етсін.
</w:t>
      </w:r>
      <w:r>
        <w:br/>
      </w:r>
      <w:r>
        <w:rPr>
          <w:rFonts w:ascii="Times New Roman"/>
          <w:b w:val="false"/>
          <w:i w:val="false"/>
          <w:color w:val="000000"/>
          <w:sz w:val="28"/>
        </w:rPr>
        <w:t>
      7. Осы қаулының орындалуын бақылау Агенттік Төрағасының
</w:t>
      </w:r>
      <w:r>
        <w:br/>
      </w:r>
      <w:r>
        <w:rPr>
          <w:rFonts w:ascii="Times New Roman"/>
          <w:b w:val="false"/>
          <w:i w:val="false"/>
          <w:color w:val="000000"/>
          <w:sz w:val="28"/>
        </w:rPr>
        <w:t>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Басқармасының 2006 жылғы
</w:t>
      </w:r>
      <w:r>
        <w:br/>
      </w:r>
      <w:r>
        <w:rPr>
          <w:rFonts w:ascii="Times New Roman"/>
          <w:b w:val="false"/>
          <w:i w:val="false"/>
          <w:color w:val="000000"/>
          <w:sz w:val="28"/>
        </w:rPr>
        <w:t>
                                     27 қазандағы N 229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Аудиторлық ұйымның жекелеген ұйымдарға ілеспелі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 шартына қойылатын талаптар туралы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 "
</w:t>
      </w:r>
      <w:r>
        <w:rPr>
          <w:rFonts w:ascii="Times New Roman"/>
          <w:b w:val="false"/>
          <w:i w:val="false"/>
          <w:color w:val="000000"/>
          <w:sz w:val="28"/>
        </w:rPr>
        <w:t xml:space="preserve"> Аудиторлық қызмет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банктер және банк </w:t>
      </w:r>
      <w:r>
        <w:rPr>
          <w:rFonts w:ascii="Times New Roman"/>
          <w:b w:val="false"/>
          <w:i w:val="false"/>
          <w:color w:val="000000"/>
          <w:sz w:val="28"/>
        </w:rPr>
        <w:t>
 қызметі туралы", "
</w:t>
      </w:r>
      <w:r>
        <w:rPr>
          <w:rFonts w:ascii="Times New Roman"/>
          <w:b w:val="false"/>
          <w:i w:val="false"/>
          <w:color w:val="000000"/>
          <w:sz w:val="28"/>
        </w:rPr>
        <w:t xml:space="preserve"> Сақтандыру қызметі </w:t>
      </w:r>
      <w:r>
        <w:rPr>
          <w:rFonts w:ascii="Times New Roman"/>
          <w:b w:val="false"/>
          <w:i w:val="false"/>
          <w:color w:val="000000"/>
          <w:sz w:val="28"/>
        </w:rPr>
        <w:t>
 туралы", "Қазақстан Республикасында 
</w:t>
      </w:r>
      <w:r>
        <w:rPr>
          <w:rFonts w:ascii="Times New Roman"/>
          <w:b w:val="false"/>
          <w:i w:val="false"/>
          <w:color w:val="000000"/>
          <w:sz w:val="28"/>
        </w:rPr>
        <w:t xml:space="preserve"> зейнетақымен қамсыздандыру </w:t>
      </w:r>
      <w:r>
        <w:rPr>
          <w:rFonts w:ascii="Times New Roman"/>
          <w:b w:val="false"/>
          <w:i w:val="false"/>
          <w:color w:val="000000"/>
          <w:sz w:val="28"/>
        </w:rPr>
        <w:t>
 туралы" Қазақстан Республикасы Заңдарына сәйкес әзірленді және қаржылық ұйымдарға аудит өткізуге уәкілетті аудиторлық ұйымның (бұдан әрі - аудиторлық ұйым) банктерге, банк холдингтеріне және банк пен (немесе) банк холдингі ірі қатысушысы болып табылатын ұйымдарға, сақтандыру (қайта сақтандыру) ұйымдарына, жинақтаушы зейнетақы қорларына, зейнетақы активтерін инвестициялық басқаруды жүзеге асыратын ұйымдарға (бұдан әрі - ұйымдар) ілеспелі қызмет көрсету шартына қойылатын негізгі талаптарды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Аудиторлық ұйымның өз қызметінің профилі бойынша Қазақстан
</w:t>
      </w:r>
      <w:r>
        <w:br/>
      </w:r>
      <w:r>
        <w:rPr>
          <w:rFonts w:ascii="Times New Roman"/>
          <w:b w:val="false"/>
          <w:i w:val="false"/>
          <w:color w:val="000000"/>
          <w:sz w:val="28"/>
        </w:rPr>
        <w:t>
Республикасының аудиторлық қызмет туралы заңнамасына сәйкес қызмет
</w:t>
      </w:r>
      <w:r>
        <w:br/>
      </w:r>
      <w:r>
        <w:rPr>
          <w:rFonts w:ascii="Times New Roman"/>
          <w:b w:val="false"/>
          <w:i w:val="false"/>
          <w:color w:val="000000"/>
          <w:sz w:val="28"/>
        </w:rPr>
        <w:t>
көрсетуі - ілеспелі қызмет көрсету болып табылады. Ілеспелі қызметке
</w:t>
      </w:r>
      <w:r>
        <w:br/>
      </w:r>
      <w:r>
        <w:rPr>
          <w:rFonts w:ascii="Times New Roman"/>
          <w:b w:val="false"/>
          <w:i w:val="false"/>
          <w:color w:val="000000"/>
          <w:sz w:val="28"/>
        </w:rPr>
        <w:t>
шолулар, келісілген рәсімдер және компиляциялар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Аудиторлық ұйым ұсынатын ілеспелі қызмет көрсетулері:
</w:t>
      </w:r>
      <w:r>
        <w:br/>
      </w:r>
      <w:r>
        <w:rPr>
          <w:rFonts w:ascii="Times New Roman"/>
          <w:b w:val="false"/>
          <w:i w:val="false"/>
          <w:color w:val="000000"/>
          <w:sz w:val="28"/>
        </w:rPr>
        <w:t>
      1) аудиторлық ұйымның ілеспелі қызмет көрсету шартымен көзделген нақты міндеттерді, мерзімдерді және ілеспелі қызмет көрсетулердің мөлшерін ескеріп, ұйымның бастамасы бойынша;
</w:t>
      </w:r>
      <w:r>
        <w:br/>
      </w:r>
      <w:r>
        <w:rPr>
          <w:rFonts w:ascii="Times New Roman"/>
          <w:b w:val="false"/>
          <w:i w:val="false"/>
          <w:color w:val="000000"/>
          <w:sz w:val="28"/>
        </w:rPr>
        <w:t>
      2) қаржы нарығын және қаржы ұйымдарын реттеу мен қадағалау
</w:t>
      </w:r>
      <w:r>
        <w:br/>
      </w:r>
      <w:r>
        <w:rPr>
          <w:rFonts w:ascii="Times New Roman"/>
          <w:b w:val="false"/>
          <w:i w:val="false"/>
          <w:color w:val="000000"/>
          <w:sz w:val="28"/>
        </w:rPr>
        <w:t>
бойынша уәкілетті органның (бұдан әрі - уәкілетті орган) нормативтік құқықтық актілерімен көзделген басқа жағдайларда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Аудиторлық ұйымның ілеспелі қызмет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шартына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Аудиторлық ұйымның ұйымдарға ілеспелі қызмет көрсету шартына мыналар кіреді:
</w:t>
      </w:r>
      <w:r>
        <w:br/>
      </w:r>
      <w:r>
        <w:rPr>
          <w:rFonts w:ascii="Times New Roman"/>
          <w:b w:val="false"/>
          <w:i w:val="false"/>
          <w:color w:val="000000"/>
          <w:sz w:val="28"/>
        </w:rPr>
        <w:t>
      1) ілеспелі қызмет көрсету түрі көрсетілген шарт мәні;
</w:t>
      </w:r>
      <w:r>
        <w:br/>
      </w:r>
      <w:r>
        <w:rPr>
          <w:rFonts w:ascii="Times New Roman"/>
          <w:b w:val="false"/>
          <w:i w:val="false"/>
          <w:color w:val="000000"/>
          <w:sz w:val="28"/>
        </w:rPr>
        <w:t>
      2) ілеспелі қызмет көрсетудің мақсаты;
</w:t>
      </w:r>
      <w:r>
        <w:br/>
      </w:r>
      <w:r>
        <w:rPr>
          <w:rFonts w:ascii="Times New Roman"/>
          <w:b w:val="false"/>
          <w:i w:val="false"/>
          <w:color w:val="000000"/>
          <w:sz w:val="28"/>
        </w:rPr>
        <w:t>
      3) ілеспелі қызмет көрсету жоспары, оның ішінде ілеспелі қызмет көрсетудің және аудиторлық ұйымның соңғы есепті ұсынуының мерзімдері;
</w:t>
      </w:r>
      <w:r>
        <w:br/>
      </w:r>
      <w:r>
        <w:rPr>
          <w:rFonts w:ascii="Times New Roman"/>
          <w:b w:val="false"/>
          <w:i w:val="false"/>
          <w:color w:val="000000"/>
          <w:sz w:val="28"/>
        </w:rPr>
        <w:t>
      4) ілеспелі қызмет көрсету мөлшері;
</w:t>
      </w:r>
      <w:r>
        <w:br/>
      </w:r>
      <w:r>
        <w:rPr>
          <w:rFonts w:ascii="Times New Roman"/>
          <w:b w:val="false"/>
          <w:i w:val="false"/>
          <w:color w:val="000000"/>
          <w:sz w:val="28"/>
        </w:rPr>
        <w:t>
      5) табылмаған бұрмалаудың пайда болу мүмкіндігі;
</w:t>
      </w:r>
      <w:r>
        <w:br/>
      </w:r>
      <w:r>
        <w:rPr>
          <w:rFonts w:ascii="Times New Roman"/>
          <w:b w:val="false"/>
          <w:i w:val="false"/>
          <w:color w:val="000000"/>
          <w:sz w:val="28"/>
        </w:rPr>
        <w:t>
      6) аудиторлық ұйымның көрсеткен ілеспелі қызмет көрсету негізінде, оның ішінде уәкілетті органның талаптарына сәйкестігі бойынша пікірін білдіруді көздейтін есеп нысаны мен мазмұны;
</w:t>
      </w:r>
      <w:r>
        <w:br/>
      </w:r>
      <w:r>
        <w:rPr>
          <w:rFonts w:ascii="Times New Roman"/>
          <w:b w:val="false"/>
          <w:i w:val="false"/>
          <w:color w:val="000000"/>
          <w:sz w:val="28"/>
        </w:rPr>
        <w:t>
      7) аудиторлық ұйым ұйымға ұсынуды ұйғаратын басқа есептердің
</w:t>
      </w:r>
      <w:r>
        <w:br/>
      </w:r>
      <w:r>
        <w:rPr>
          <w:rFonts w:ascii="Times New Roman"/>
          <w:b w:val="false"/>
          <w:i w:val="false"/>
          <w:color w:val="000000"/>
          <w:sz w:val="28"/>
        </w:rPr>
        <w:t>
сипаттамасы;
</w:t>
      </w:r>
      <w:r>
        <w:br/>
      </w:r>
      <w:r>
        <w:rPr>
          <w:rFonts w:ascii="Times New Roman"/>
          <w:b w:val="false"/>
          <w:i w:val="false"/>
          <w:color w:val="000000"/>
          <w:sz w:val="28"/>
        </w:rPr>
        <w:t>
      8) аудиторлық ұйымның құқығын қосқанда тараптардың құқығы:
</w:t>
      </w:r>
      <w:r>
        <w:br/>
      </w:r>
      <w:r>
        <w:rPr>
          <w:rFonts w:ascii="Times New Roman"/>
          <w:b w:val="false"/>
          <w:i w:val="false"/>
          <w:color w:val="000000"/>
          <w:sz w:val="28"/>
        </w:rPr>
        <w:t>
      қажеттілігіне қарай - уәкілетті органның ұсынысын ескеріп, дербес ілеспелі қызметтің нысанын және әдісін анықтау;
</w:t>
      </w:r>
      <w:r>
        <w:br/>
      </w:r>
      <w:r>
        <w:rPr>
          <w:rFonts w:ascii="Times New Roman"/>
          <w:b w:val="false"/>
          <w:i w:val="false"/>
          <w:color w:val="000000"/>
          <w:sz w:val="28"/>
        </w:rPr>
        <w:t>
      ілеспелі қызмет көрсетуге қатысуға шарттық негізде
</w:t>
      </w:r>
      <w:r>
        <w:br/>
      </w:r>
      <w:r>
        <w:rPr>
          <w:rFonts w:ascii="Times New Roman"/>
          <w:b w:val="false"/>
          <w:i w:val="false"/>
          <w:color w:val="000000"/>
          <w:sz w:val="28"/>
        </w:rPr>
        <w:t>
"Аудиторлық қызмет туралы" Қазақстан Республикасы Заңының 
</w:t>
      </w:r>
      <w:r>
        <w:rPr>
          <w:rFonts w:ascii="Times New Roman"/>
          <w:b w:val="false"/>
          <w:i w:val="false"/>
          <w:color w:val="000000"/>
          <w:sz w:val="28"/>
        </w:rPr>
        <w:t xml:space="preserve"> 24-бабында </w:t>
      </w:r>
      <w:r>
        <w:rPr>
          <w:rFonts w:ascii="Times New Roman"/>
          <w:b w:val="false"/>
          <w:i w:val="false"/>
          <w:color w:val="000000"/>
          <w:sz w:val="28"/>
        </w:rPr>
        <w:t>
 көрсетілген тұлғаларды қоспағанда, әр түрлі профиль мамандарын тарту;
</w:t>
      </w:r>
      <w:r>
        <w:br/>
      </w:r>
      <w:r>
        <w:rPr>
          <w:rFonts w:ascii="Times New Roman"/>
          <w:b w:val="false"/>
          <w:i w:val="false"/>
          <w:color w:val="000000"/>
          <w:sz w:val="28"/>
        </w:rPr>
        <w:t>
      ілеспелі қызмет көрсету шартының талаптарын орындау үшін қажетті құжаттарды сұрату;
</w:t>
      </w:r>
      <w:r>
        <w:br/>
      </w:r>
      <w:r>
        <w:rPr>
          <w:rFonts w:ascii="Times New Roman"/>
          <w:b w:val="false"/>
          <w:i w:val="false"/>
          <w:color w:val="000000"/>
          <w:sz w:val="28"/>
        </w:rPr>
        <w:t>
      9) ілеспелі қызмет көрсетуде жәрдемдесу бойынша, атап айтқанда ақпаратты, құжаттаманы және түсініктемені уақтылы ұсыну жөнінде, аудиторлық ұйымның ілеспелі қызмет көрсетуді уақтылы және сапалы көрсетуіне байланысты ұйымның жағдайлар жасау міндетін қосқанда, тараптардың міндеттері;
</w:t>
      </w:r>
      <w:r>
        <w:br/>
      </w:r>
      <w:r>
        <w:rPr>
          <w:rFonts w:ascii="Times New Roman"/>
          <w:b w:val="false"/>
          <w:i w:val="false"/>
          <w:color w:val="000000"/>
          <w:sz w:val="28"/>
        </w:rPr>
        <w:t>
      10) тараптар жауапкершілігі, оның ішінде ұйымның қаржылық есеп беруі және аудиторлық ұйымға ілеспелі қызмет көрсетуге ұсынған басқа ақпараттың толықтығы мен сенімділігі бойынша жауапкершілігі;
</w:t>
      </w:r>
      <w:r>
        <w:br/>
      </w:r>
      <w:r>
        <w:rPr>
          <w:rFonts w:ascii="Times New Roman"/>
          <w:b w:val="false"/>
          <w:i w:val="false"/>
          <w:color w:val="000000"/>
          <w:sz w:val="28"/>
        </w:rPr>
        <w:t>
      11) ілеспелі қызмет көрсету мерзімдері, мөлшері және төлем шарттары;
</w:t>
      </w:r>
      <w:r>
        <w:br/>
      </w:r>
      <w:r>
        <w:rPr>
          <w:rFonts w:ascii="Times New Roman"/>
          <w:b w:val="false"/>
          <w:i w:val="false"/>
          <w:color w:val="000000"/>
          <w:sz w:val="28"/>
        </w:rPr>
        <w:t>
      12) шарттың қолданылу мерзімі және оны бұзу тәртібі;
</w:t>
      </w:r>
      <w:r>
        <w:br/>
      </w:r>
      <w:r>
        <w:rPr>
          <w:rFonts w:ascii="Times New Roman"/>
          <w:b w:val="false"/>
          <w:i w:val="false"/>
          <w:color w:val="000000"/>
          <w:sz w:val="28"/>
        </w:rPr>
        <w:t>
      13) кәсіптік ұйымға мүшелік.
</w:t>
      </w:r>
    </w:p>
    <w:p>
      <w:pPr>
        <w:spacing w:after="0"/>
        <w:ind w:left="0"/>
        <w:jc w:val="both"/>
      </w:pPr>
      <w:r>
        <w:rPr>
          <w:rFonts w:ascii="Times New Roman"/>
          <w:b w:val="false"/>
          <w:i w:val="false"/>
          <w:color w:val="000000"/>
          <w:sz w:val="28"/>
        </w:rPr>
        <w:t>
</w:t>
      </w:r>
      <w:r>
        <w:rPr>
          <w:rFonts w:ascii="Times New Roman"/>
          <w:b w:val="false"/>
          <w:i w:val="false"/>
          <w:color w:val="000000"/>
          <w:sz w:val="28"/>
        </w:rPr>
        <w:t>
      4. Аудиторлық ұйымның ұйымдарға ілеспелі қызмет көрсету шартында қосымша мынадай іс-шаралар қарастырылуы мүмкін:
</w:t>
      </w:r>
      <w:r>
        <w:br/>
      </w:r>
      <w:r>
        <w:rPr>
          <w:rFonts w:ascii="Times New Roman"/>
          <w:b w:val="false"/>
          <w:i w:val="false"/>
          <w:color w:val="000000"/>
          <w:sz w:val="28"/>
        </w:rPr>
        <w:t>
      1) басқа аудиторлық ұйымдарды тарту бойынша іс-шаралар;
</w:t>
      </w:r>
      <w:r>
        <w:br/>
      </w:r>
      <w:r>
        <w:rPr>
          <w:rFonts w:ascii="Times New Roman"/>
          <w:b w:val="false"/>
          <w:i w:val="false"/>
          <w:color w:val="000000"/>
          <w:sz w:val="28"/>
        </w:rPr>
        <w:t>
      2) ішкі аудит қызметкерлерін, сондай-ақ ұйымның басқа
</w:t>
      </w:r>
      <w:r>
        <w:br/>
      </w:r>
      <w:r>
        <w:rPr>
          <w:rFonts w:ascii="Times New Roman"/>
          <w:b w:val="false"/>
          <w:i w:val="false"/>
          <w:color w:val="000000"/>
          <w:sz w:val="28"/>
        </w:rPr>
        <w:t>
қызметкерлерін тарту бойынша іс-шаралар;
</w:t>
      </w:r>
      <w:r>
        <w:br/>
      </w:r>
      <w:r>
        <w:rPr>
          <w:rFonts w:ascii="Times New Roman"/>
          <w:b w:val="false"/>
          <w:i w:val="false"/>
          <w:color w:val="000000"/>
          <w:sz w:val="28"/>
        </w:rPr>
        <w:t>
      3) аудиторлық ұйым осы ұйыммен бірінші рет жұмыс істеген
</w:t>
      </w:r>
      <w:r>
        <w:br/>
      </w:r>
      <w:r>
        <w:rPr>
          <w:rFonts w:ascii="Times New Roman"/>
          <w:b w:val="false"/>
          <w:i w:val="false"/>
          <w:color w:val="000000"/>
          <w:sz w:val="28"/>
        </w:rPr>
        <w:t>
жағдайда, бұрынғы аудиторлық ұйыммен жұмыс бойынша іс-шаралар.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5. Аудиторлық ұйымның ілеспелі қызмет көрсету туралы шартында ұйымның және аудиторлық ұйымның қарауы бойынша басқа талаптар қосылуы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Нұсқаулықпен реттелмеген мәселелер Қазақстан Республикасы заңнамасына сәйкес шешілуге жатады.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