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b812" w14:textId="14db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Басқармасының»"Зейнетақы жарналарын тарту және зейнетақы төлемдерін жүзеге асыру жөніндегі қызметті лицензиялау Ережесін бекіту туралы" 2005 жылғы 26 қарашадағы N 410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желтоқсандағы N 305 Қаулысы. Қазақстан Республикасының Әділет министрлігінде 2007 жылғы 29 қаңтардағы Нормативтік құқықтық кесімдерді мемлекеттік тіркеудің тізіліміне N 4531 болып енгізілді. Күші жойылды - ҚР Қаржы нарығын және қаржы ұйымдарын реттеу мен қадағалау агенттігі Басқармасының 2007.04.30. N 123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Агенттік Басқармасының "Зейнетақы жарналарын тарту және зейнетақы төлемдерін жүзеге асыру жөніндегі қызметті лицензиялау Ережесін бекіту туралы" 2005 жылғы 26 қарашадағы N 410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4005 тіркелген) мынадай толықтырулар мен өзгерістер енгізілсін:
</w:t>
      </w:r>
      <w:r>
        <w:br/>
      </w:r>
      <w:r>
        <w:rPr>
          <w:rFonts w:ascii="Times New Roman"/>
          <w:b w:val="false"/>
          <w:i w:val="false"/>
          <w:color w:val="000000"/>
          <w:sz w:val="28"/>
        </w:rPr>
        <w:t>
      Осы қаулымен бекітілген Зейнетақы жарналарын тарту және зейнетақы төлемдерін жүзеге асыру жөніндегі қызметті лицензиялау Ережесінің:
</w:t>
      </w:r>
      <w:r>
        <w:br/>
      </w:r>
      <w:r>
        <w:rPr>
          <w:rFonts w:ascii="Times New Roman"/>
          <w:b w:val="false"/>
          <w:i w:val="false"/>
          <w:color w:val="000000"/>
          <w:sz w:val="28"/>
        </w:rPr>
        <w:t>
      1-тармағында:
</w:t>
      </w:r>
      <w:r>
        <w:br/>
      </w:r>
      <w:r>
        <w:rPr>
          <w:rFonts w:ascii="Times New Roman"/>
          <w:b w:val="false"/>
          <w:i w:val="false"/>
          <w:color w:val="000000"/>
          <w:sz w:val="28"/>
        </w:rPr>
        <w:t>
      мынадай мазмұндағы 5-1), 5-2), 5-3), 5-4), 17) тармақшамен толықтырылсын:
</w:t>
      </w:r>
      <w:r>
        <w:br/>
      </w:r>
      <w:r>
        <w:rPr>
          <w:rFonts w:ascii="Times New Roman"/>
          <w:b w:val="false"/>
          <w:i w:val="false"/>
          <w:color w:val="000000"/>
          <w:sz w:val="28"/>
        </w:rPr>
        <w:t>
      "5-1) ашық валюталық позиция - бұл жинақтаушы зейнетақы қорының жеке шет мемлекет (шет мемлекеттер топтары) валютасына қойылатын (талаптарды) міндеттемелерді жинақтаушы зейнетақы қорының сол шетел валютасына қойылатын міндеттемелеріне (талаптарына) қарағанда күшейтуі;
</w:t>
      </w:r>
      <w:r>
        <w:br/>
      </w:r>
      <w:r>
        <w:rPr>
          <w:rFonts w:ascii="Times New Roman"/>
          <w:b w:val="false"/>
          <w:i w:val="false"/>
          <w:color w:val="000000"/>
          <w:sz w:val="28"/>
        </w:rPr>
        <w:t>
      5-2) ұзақ валюталық позиция - бұл жеке шет мемлекетінің (шет мемлекеттер топтарының) валютасындағы ашық валюталық позиция, оларға қойылатын талаптарды (активтердің жиынтық сомасы мен шартты міндеттемелерін) жинақтаушы зейнетақы қорының сол шетел валютасындағы міндеттемелеріне (міндеттемелердің жиынтық сомасы мен шартты міндеттемелеріне) қарағанда күшейтуі;
</w:t>
      </w:r>
      <w:r>
        <w:br/>
      </w:r>
      <w:r>
        <w:rPr>
          <w:rFonts w:ascii="Times New Roman"/>
          <w:b w:val="false"/>
          <w:i w:val="false"/>
          <w:color w:val="000000"/>
          <w:sz w:val="28"/>
        </w:rPr>
        <w:t>
      5-3) қысқа валюталық позиция - жеке шет мемлекетінің (шет мемлекеттер топтарының) валютасындағы ашық валюталық позиция, оларға қойылатын талаптарды (активтердің жиынтық сомасы мен шартты міндеттемелерді) жинақтаушы зейнетақы қорының сол шетел валютасындағы міндеттемелеріне (міндеттемелердің жиынтық сомасы мен шартты міндеттемелеріне) қарағанда күшейтуі;
</w:t>
      </w:r>
      <w:r>
        <w:br/>
      </w:r>
      <w:r>
        <w:rPr>
          <w:rFonts w:ascii="Times New Roman"/>
          <w:b w:val="false"/>
          <w:i w:val="false"/>
          <w:color w:val="000000"/>
          <w:sz w:val="28"/>
        </w:rPr>
        <w:t>
      5-4) жинақтаушы зейнетақы қорының валюталық нетто-позициясы - барлық шетел валюталары бойынша жинақтаушы зейнетақы қорының ұзақ позицияларының жиынтық сомасы мен барлық шетел валюталары бойынша қысқа позициялардың жиынтық сомасының арасындағы айырмашылығы;";
</w:t>
      </w:r>
      <w:r>
        <w:br/>
      </w:r>
      <w:r>
        <w:rPr>
          <w:rFonts w:ascii="Times New Roman"/>
          <w:b w:val="false"/>
          <w:i w:val="false"/>
          <w:color w:val="000000"/>
          <w:sz w:val="28"/>
        </w:rPr>
        <w:t>
      "17) инвестициялық декларация - активтері инвестициялық басқаруда болатын жинақтаушы зейнетақы қорының директорлар кеңесі бекіткен және Қазақстан Республикасының барлық аумағында он бес мыңнан төмен емес дана таралымымен таратылатын бұқаралық ақпарат құралдарында басылған инвестициялау объектілерінің тізілімін, мақсаттарын, стратегияларын, шарттарын және зейнетақы активтеріне қатысты инвестициялық қызметтің шектеулерін, хеджирлеу және әртараптандыру шарттарын белгілейтін құжат.";
</w:t>
      </w:r>
      <w:r>
        <w:br/>
      </w:r>
      <w:r>
        <w:rPr>
          <w:rFonts w:ascii="Times New Roman"/>
          <w:b w:val="false"/>
          <w:i w:val="false"/>
          <w:color w:val="000000"/>
          <w:sz w:val="28"/>
        </w:rPr>
        <w:t>
      8) тармақшада "кредиторға (инвесторға)" және "заемшының (эмитенттің)" деген сөздер тиісінше "инвесторға" және "эмитенттің"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мынадай мазмұндағы 9-1) тармақшамен толықтырылсын:
</w:t>
      </w:r>
      <w:r>
        <w:br/>
      </w:r>
      <w:r>
        <w:rPr>
          <w:rFonts w:ascii="Times New Roman"/>
          <w:b w:val="false"/>
          <w:i w:val="false"/>
          <w:color w:val="000000"/>
          <w:sz w:val="28"/>
        </w:rPr>
        <w:t>
      "9-1) жинақтаушы зейнетақы қорының инвестициялық декларациясы;";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 мынадай мазмұндағы абзацтармен толықтырылсын:
</w:t>
      </w:r>
      <w:r>
        <w:br/>
      </w:r>
      <w:r>
        <w:rPr>
          <w:rFonts w:ascii="Times New Roman"/>
          <w:b w:val="false"/>
          <w:i w:val="false"/>
          <w:color w:val="000000"/>
          <w:sz w:val="28"/>
        </w:rPr>
        <w:t>
      Осы ереженің 3-қосымшасындағы 9, 11-жолмен, "Талаптар критерийі" деген бағанадағы 12-жолдағы бірінші абзацпен, "Талаптар критерийі" деген бағанадағы 16-жолдағы алтыншы абзацпен, 18, 19-жолмен, "Талаптар критерийі" деген бағанадағы 21-жолдағы екінші абзацпен, 23-жолмен;
</w:t>
      </w:r>
      <w:r>
        <w:br/>
      </w:r>
      <w:r>
        <w:rPr>
          <w:rFonts w:ascii="Times New Roman"/>
          <w:b w:val="false"/>
          <w:i w:val="false"/>
          <w:color w:val="000000"/>
          <w:sz w:val="28"/>
        </w:rPr>
        <w:t>
      осы ереженің 4-қосымшасымен;
</w:t>
      </w:r>
      <w:r>
        <w:br/>
      </w:r>
      <w:r>
        <w:rPr>
          <w:rFonts w:ascii="Times New Roman"/>
          <w:b w:val="false"/>
          <w:i w:val="false"/>
          <w:color w:val="000000"/>
          <w:sz w:val="28"/>
        </w:rPr>
        <w:t>
      осы ереженің 5-қосымшасының "Талаптар критерийі" деген бағанадағы 1-жолдағы үшінші абзацпен, 2-жолмен;
</w:t>
      </w:r>
      <w:r>
        <w:br/>
      </w:r>
      <w:r>
        <w:rPr>
          <w:rFonts w:ascii="Times New Roman"/>
          <w:b w:val="false"/>
          <w:i w:val="false"/>
          <w:color w:val="000000"/>
          <w:sz w:val="28"/>
        </w:rPr>
        <w:t>
      осы ереженің 6-қосымшасындағы 10, 18, 27-30, 34, 37, 39, 41-56, 58, 60-жолмен;
</w:t>
      </w:r>
      <w:r>
        <w:br/>
      </w:r>
      <w:r>
        <w:rPr>
          <w:rFonts w:ascii="Times New Roman"/>
          <w:b w:val="false"/>
          <w:i w:val="false"/>
          <w:color w:val="000000"/>
          <w:sz w:val="28"/>
        </w:rPr>
        <w:t>
      осы ереженің 7-қосымшасындағы 5, 6, 7, 10, 11, 13-26-жолмен анықталған қаржы құралдарымен операцияларды дербес жүзеге асырмайтын жинақтаушы зейнетақы қорларына тәуекелдерді басқару жүйелерінің болуына қойылатын мынадай талаптар таралмайды";
</w:t>
      </w:r>
      <w:r>
        <w:br/>
      </w:r>
      <w:r>
        <w:rPr>
          <w:rFonts w:ascii="Times New Roman"/>
          <w:b w:val="false"/>
          <w:i w:val="false"/>
          <w:color w:val="000000"/>
          <w:sz w:val="28"/>
        </w:rPr>
        <w:t>
      "Талаптар критерийі" деген бағанадағы 1-жолдың үшінші абзацымен;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3-қосымшада:
</w:t>
      </w:r>
      <w:r>
        <w:br/>
      </w:r>
      <w:r>
        <w:rPr>
          <w:rFonts w:ascii="Times New Roman"/>
          <w:b w:val="false"/>
          <w:i w:val="false"/>
          <w:color w:val="000000"/>
          <w:sz w:val="28"/>
        </w:rPr>
        <w:t>
      1-3-жол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3673"/>
        <w:gridCol w:w="6273"/>
        <w:gridCol w:w="713"/>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ұзақ мерзімді корпоративті стратегияны қалыптастырды.
</w:t>
            </w:r>
          </w:p>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корпоративті стратегиясында жинақтаушы зейнетақы қоры қызметінің қысқа мерзімді (бір жылға дейін) және ұзақ мерзімді (бір жылдан он жылға дейін) мақсаттары анықталды.
</w:t>
            </w:r>
            <w:r>
              <w:br/>
            </w:r>
            <w:r>
              <w:rPr>
                <w:rFonts w:ascii="Times New Roman"/>
                <w:b w:val="false"/>
                <w:i w:val="false"/>
                <w:color w:val="000000"/>
                <w:sz w:val="20"/>
              </w:rPr>
              <w:t>
  Жинақтаушы зейнетақы қорының ұзақ мерзімді стратегиясы бұрын жинақтаушы зейнетақы қорының қызметіне жағымсыз әсер еткен факторларды болдырмау мақсатында жасалды және тұрақты жетілдіріледі. Директорлар кеңесі инвестициялық декларацияны бекітті.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жинақтаушы зейнетақы қорының қызметін реттейтін ішкі құжаттарды бекітеді.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жинақтаушы зейнетақы қорының қызметін реттейтін ішкі құжаттарды бекітеді, оның ішінде:
</w:t>
            </w:r>
            <w:r>
              <w:br/>
            </w:r>
            <w:r>
              <w:rPr>
                <w:rFonts w:ascii="Times New Roman"/>
                <w:b w:val="false"/>
                <w:i w:val="false"/>
                <w:color w:val="000000"/>
                <w:sz w:val="20"/>
              </w:rPr>
              <w:t>
жинақтаушы зейнетақы қорының мүддесіне байланысты дауларды реттеу жөніндегі тәртіпті;
</w:t>
            </w:r>
            <w:r>
              <w:br/>
            </w:r>
            <w:r>
              <w:rPr>
                <w:rFonts w:ascii="Times New Roman"/>
                <w:b w:val="false"/>
                <w:i w:val="false"/>
                <w:color w:val="000000"/>
                <w:sz w:val="20"/>
              </w:rPr>
              <w:t>
функциялары тәуекелдерді басқару жөніндегі рәсімдердің орындалуын көздейтін қызметкерлерге қойылатын біліктілік талаптарын;
</w:t>
            </w:r>
            <w:r>
              <w:br/>
            </w:r>
            <w:r>
              <w:rPr>
                <w:rFonts w:ascii="Times New Roman"/>
                <w:b w:val="false"/>
                <w:i w:val="false"/>
                <w:color w:val="000000"/>
                <w:sz w:val="20"/>
              </w:rPr>
              <w:t>
тәуекелдерді басқару тәртібін;
</w:t>
            </w:r>
            <w:r>
              <w:br/>
            </w:r>
            <w:r>
              <w:rPr>
                <w:rFonts w:ascii="Times New Roman"/>
                <w:b w:val="false"/>
                <w:i w:val="false"/>
                <w:color w:val="000000"/>
                <w:sz w:val="20"/>
              </w:rPr>
              <w:t>
ішкі аудит жөніндегі тәртіпті;
</w:t>
            </w:r>
            <w:r>
              <w:br/>
            </w:r>
            <w:r>
              <w:rPr>
                <w:rFonts w:ascii="Times New Roman"/>
                <w:b w:val="false"/>
                <w:i w:val="false"/>
                <w:color w:val="000000"/>
                <w:sz w:val="20"/>
              </w:rPr>
              <w:t>
ішкі бақылау жөніндегі тәртіпті;
</w:t>
            </w:r>
            <w:r>
              <w:br/>
            </w:r>
            <w:r>
              <w:rPr>
                <w:rFonts w:ascii="Times New Roman"/>
                <w:b w:val="false"/>
                <w:i w:val="false"/>
                <w:color w:val="000000"/>
                <w:sz w:val="20"/>
              </w:rPr>
              <w:t>
есепке алу саясатын;
</w:t>
            </w:r>
            <w:r>
              <w:br/>
            </w:r>
            <w:r>
              <w:rPr>
                <w:rFonts w:ascii="Times New Roman"/>
                <w:b w:val="false"/>
                <w:i w:val="false"/>
                <w:color w:val="000000"/>
                <w:sz w:val="20"/>
              </w:rPr>
              <w:t>
ақпараттық қауіпсіздік тәртібін.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59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ішкі аудитті жүргізу тәртібін бекітеді. 
</w:t>
            </w:r>
          </w:p>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бойынша құжаттарда ішкі аудит қызметінің директорлар кеңесіне және жинақтаушы зейнетақы қоры басқармасына әрбір тексерулердің нәтижелерін ұсынудың оңтайлы мерзімдері көзделеді.
</w:t>
            </w:r>
            <w:r>
              <w:br/>
            </w:r>
            <w:r>
              <w:rPr>
                <w:rFonts w:ascii="Times New Roman"/>
                <w:b w:val="false"/>
                <w:i w:val="false"/>
                <w:color w:val="000000"/>
                <w:sz w:val="20"/>
              </w:rPr>
              <w:t>
Ішкі аудит қызметінің өкілеттігі бөлімше үшін орындалуы міндетті болып табылатын жүргізілген тексерулер қорытындысы бойынша ұсыныстар әзірлеуді көздейді, сонымен қатар оларды жүзеге асыру тәсілдері мен талаптарын тікелей бөлімшелер белгілейді.
</w:t>
            </w:r>
            <w:r>
              <w:br/>
            </w:r>
            <w:r>
              <w:rPr>
                <w:rFonts w:ascii="Times New Roman"/>
                <w:b w:val="false"/>
                <w:i w:val="false"/>
                <w:color w:val="000000"/>
                <w:sz w:val="20"/>
              </w:rPr>
              <w:t>
Ішкі аудит қызметі жинақтаушы зейнетақы қорының бөлімшелері ішкі аудит қорытындысы бойынша қабылданатын іс-шараларды және оларды оңтайлы орындау мақсатында жүргізген және жоспарланған мониторингті жүзеге асырады.
</w:t>
            </w:r>
            <w:r>
              <w:br/>
            </w:r>
            <w:r>
              <w:rPr>
                <w:rFonts w:ascii="Times New Roman"/>
                <w:b w:val="false"/>
                <w:i w:val="false"/>
                <w:color w:val="000000"/>
                <w:sz w:val="20"/>
              </w:rPr>
              <w:t>
Ішкі аудит қызметі қаржылық қызметтің жаңа түрлерін енгізу кезінде жинақтаушы зейнетақы қорының қызметін реттейтін Қазақстан Республикасының нормативтік құқықтық актілерін сақтауға байланысты, жинақтаушы зейнетақы қорында қосымша ықтимал тәуекелдердің пайда болу мүмкіндігіне баға береді.
</w:t>
            </w:r>
            <w:r>
              <w:br/>
            </w:r>
            <w:r>
              <w:rPr>
                <w:rFonts w:ascii="Times New Roman"/>
                <w:b w:val="false"/>
                <w:i w:val="false"/>
                <w:color w:val="000000"/>
                <w:sz w:val="20"/>
              </w:rPr>
              <w:t>
Басқарма әрбір тексеру қорытындысы бойынша ішкі аудит қызметінің аудиторлық есебіне талдау жасайды және анықталған кемшіліктерді жою жөнінде тиісті шаралар қабылдау бойынша директорлар кеңесіне ұсыныстар береді.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мынадай мазмұндағы 3-1, 3-2, 3-3-жолмен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3953"/>
        <w:gridCol w:w="5953"/>
        <w:gridCol w:w="713"/>
      </w:tblGrid>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жинақтаушы зейнетақы қорының қызметіне басқару есептілігі жүйесінің ішкі аудит қызметі ұсынған аудиторлық есептерін, сондай-ақ сыртқы аудиторлардың аудиторлық есептерін ұсыну арқылы мониторинг жүргізеді.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уәкілетті органның ықпал ету шаралары мен өзге талаптарын, ішкі және сыртқы аудиторлардың ұсынымдарын орындауына, жинақтаушы зейнетақы қорының ішкі ережелер мен рәсімдерді сақтауына бақылау жасайды.
</w:t>
            </w:r>
            <w:r>
              <w:br/>
            </w:r>
            <w:r>
              <w:rPr>
                <w:rFonts w:ascii="Times New Roman"/>
                <w:b w:val="false"/>
                <w:i w:val="false"/>
                <w:color w:val="000000"/>
                <w:sz w:val="20"/>
              </w:rPr>
              <w:t>
  Директорлар кеңесі жинақтаушы зейнетақы қорының қаржылық жағдайын бақылауға мүмкіндік беретін қажетті ақпаратты тиісінше алады, жинақтаушы зейнетақы қорының толығымен ағымдағы қаржы жылына жоспарланған жинақтаушы зейнетақы қорының жету мәніне арналған қызметіне талдау мен бағалау жүргізеді.
</w:t>
            </w:r>
            <w:r>
              <w:br/>
            </w:r>
            <w:r>
              <w:rPr>
                <w:rFonts w:ascii="Times New Roman"/>
                <w:b w:val="false"/>
                <w:i w:val="false"/>
                <w:color w:val="000000"/>
                <w:sz w:val="20"/>
              </w:rPr>
              <w:t>
  Директорлар кеңесі ішкі бақылауды және тәуекелдерді басқаруды жақсарту жөніндегі сыртқы аудиторлардың аудиторлық есебін талдайды.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жинақтаушы зейнетақы қоры басқармасының қызметіне бақылауды жүзеге асырады.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жинақтаушы зейнетақы қорының толығымен ағымдағы жылға жоспарланған мақсатына жетуге арналған қызметін талдайды.
</w:t>
            </w:r>
            <w:r>
              <w:br/>
            </w:r>
            <w:r>
              <w:rPr>
                <w:rFonts w:ascii="Times New Roman"/>
                <w:b w:val="false"/>
                <w:i w:val="false"/>
                <w:color w:val="000000"/>
                <w:sz w:val="20"/>
              </w:rPr>
              <w:t>
  Директорлар кеңесі уәкілетті органның ықпал ету шараларының орындалмау себептерін және өзге талаптарын анықтауға, оның ішінде жинақтаушы зейнетақы қорының қызметіндегі кемшіліктерді жою жөніндегі іс-шаралар жоспарының орындалмауына бақылау жасайды.
</w:t>
            </w:r>
            <w:r>
              <w:br/>
            </w:r>
            <w:r>
              <w:rPr>
                <w:rFonts w:ascii="Times New Roman"/>
                <w:b w:val="false"/>
                <w:i w:val="false"/>
                <w:color w:val="000000"/>
                <w:sz w:val="20"/>
              </w:rPr>
              <w:t>
  Директорлар кеңесі жинақтаушы зейнетақы қорының басшы қызметкерлерінің функционалдық міндеттеріндегі мүдделердің болуы мүмкін дау-дамайларына талдау жасайды.
</w:t>
            </w:r>
            <w:r>
              <w:br/>
            </w:r>
            <w:r>
              <w:rPr>
                <w:rFonts w:ascii="Times New Roman"/>
                <w:b w:val="false"/>
                <w:i w:val="false"/>
                <w:color w:val="000000"/>
                <w:sz w:val="20"/>
              </w:rPr>
              <w:t>
  Директорлар кеңесі өзінің өкілеттіктері шегінде ағымдағы жылдың мақсатты көрсеткіштеріне жинақтаушы зейнетақы қорының қызметінің нәтижелері сәйкес келмеген жағдайда жинақтаушы зейнетақы қорының басқарма мүшелеріне шаралар қолдана алады.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қысқа мерзімге жылдық бюджетті/қаржылық жоспарды құрастыру және ұзақ мерзімге стратегиялық жоспарлау тәртібін, басқару есептілігінің нысандарын және ұсыну мерзімдерін бекітеді.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жылдық бюджеттерді және стратегиялық жоспарларды құрастыруды ағымдағы және болашақтағы бәсекелестікті, экономикалық орта мен Қазақстан Республикасының заңнамасын, жинақтаушы зейнетақы қоры капиталының қосымша қажетті мөлшерін ескере отырып, жүргізеді.
</w:t>
            </w:r>
            <w:r>
              <w:br/>
            </w:r>
            <w:r>
              <w:rPr>
                <w:rFonts w:ascii="Times New Roman"/>
                <w:b w:val="false"/>
                <w:i w:val="false"/>
                <w:color w:val="000000"/>
                <w:sz w:val="20"/>
              </w:rPr>
              <w:t>
Басқарма директорлар кеңесі мен жинақтаушы зейнетақы қорының акционерлеріне жинақтаушы зейнетақы қорының қызметі туралы қаржылық және басқару есептілігін ұсынады.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4-жолда:
</w:t>
      </w:r>
      <w:r>
        <w:br/>
      </w:r>
      <w:r>
        <w:rPr>
          <w:rFonts w:ascii="Times New Roman"/>
          <w:b w:val="false"/>
          <w:i w:val="false"/>
          <w:color w:val="000000"/>
          <w:sz w:val="28"/>
        </w:rPr>
        <w:t>
      "Талаптар атауы" деген бағанадағы "ай сайын" және "ай" деген сөздерді тиісінше "кезең-кезеңімен" және "кезең" деп ауыстырылсын;
</w:t>
      </w:r>
      <w:r>
        <w:br/>
      </w:r>
      <w:r>
        <w:rPr>
          <w:rFonts w:ascii="Times New Roman"/>
          <w:b w:val="false"/>
          <w:i w:val="false"/>
          <w:color w:val="000000"/>
          <w:sz w:val="28"/>
        </w:rPr>
        <w:t>
      "Талаптар критерийі" деген бағанада: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"Директорлар кеңесі ай сайын талдауға мынадай есептерді алады:";
</w:t>
      </w:r>
      <w:r>
        <w:br/>
      </w:r>
      <w:r>
        <w:rPr>
          <w:rFonts w:ascii="Times New Roman"/>
          <w:b w:val="false"/>
          <w:i w:val="false"/>
          <w:color w:val="000000"/>
          <w:sz w:val="28"/>
        </w:rPr>
        <w:t>
      үшінші абзацтағы ";" тыныс белгісі "." тыныс белгісімен ауыстырылсын;
</w:t>
      </w:r>
      <w:r>
        <w:br/>
      </w:r>
      <w:r>
        <w:rPr>
          <w:rFonts w:ascii="Times New Roman"/>
          <w:b w:val="false"/>
          <w:i w:val="false"/>
          <w:color w:val="000000"/>
          <w:sz w:val="28"/>
        </w:rPr>
        <w:t>
      үшінші абзацтан кейін мынадай мазмұндағы абзацпен толықтырылсын:
</w:t>
      </w:r>
      <w:r>
        <w:br/>
      </w:r>
      <w:r>
        <w:rPr>
          <w:rFonts w:ascii="Times New Roman"/>
          <w:b w:val="false"/>
          <w:i w:val="false"/>
          <w:color w:val="000000"/>
          <w:sz w:val="28"/>
        </w:rPr>
        <w:t>
      "Директорлар кеңесі тоқсан сайын талдауға мынадай есептерді алады:";
</w:t>
      </w:r>
      <w:r>
        <w:br/>
      </w:r>
      <w:r>
        <w:rPr>
          <w:rFonts w:ascii="Times New Roman"/>
          <w:b w:val="false"/>
          <w:i w:val="false"/>
          <w:color w:val="000000"/>
          <w:sz w:val="28"/>
        </w:rPr>
        <w:t>
      сегізінші абзац алып тасталсын;
</w:t>
      </w:r>
      <w:r>
        <w:br/>
      </w:r>
      <w:r>
        <w:rPr>
          <w:rFonts w:ascii="Times New Roman"/>
          <w:b w:val="false"/>
          <w:i w:val="false"/>
          <w:color w:val="000000"/>
          <w:sz w:val="28"/>
        </w:rPr>
        <w:t>
      5-6-жол алып тасталсын;
</w:t>
      </w:r>
      <w:r>
        <w:br/>
      </w:r>
      <w:r>
        <w:rPr>
          <w:rFonts w:ascii="Times New Roman"/>
          <w:b w:val="false"/>
          <w:i w:val="false"/>
          <w:color w:val="000000"/>
          <w:sz w:val="28"/>
        </w:rPr>
        <w:t>
      7-жол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3"/>
        <w:gridCol w:w="3173"/>
        <w:gridCol w:w="5913"/>
        <w:gridCol w:w="673"/>
      </w:tblGrid>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жинақтаушы зейнетақы қоры басқармасының ұйымдастыру-функционалдық құрылымын қалыптастырады.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ұйымдастыру-функционалдық құрылымының мәселелері бойынша ішкі құжаттар реттейді, оның ішінде:
</w:t>
            </w:r>
            <w:r>
              <w:br/>
            </w:r>
            <w:r>
              <w:rPr>
                <w:rFonts w:ascii="Times New Roman"/>
                <w:b w:val="false"/>
                <w:i w:val="false"/>
                <w:color w:val="000000"/>
                <w:sz w:val="20"/>
              </w:rPr>
              <w:t>
  тәуекелдерді басқару жөніндегі жинақтаушы зейнетақы қоры бөлімшесінің жинақтаушы зейнетақы қоры жүргізетін операцияларға байланысты негізгі тәуекелдерді тәуелсіз талдау және бағалауға жауап беретін өкілеттігі;
</w:t>
            </w:r>
            <w:r>
              <w:br/>
            </w:r>
            <w:r>
              <w:rPr>
                <w:rFonts w:ascii="Times New Roman"/>
                <w:b w:val="false"/>
                <w:i w:val="false"/>
                <w:color w:val="000000"/>
                <w:sz w:val="20"/>
              </w:rPr>
              <w:t>
  жинақтаушы зейнетақы қорының өз функционалды міндеттеріне сәйкес келетін органдарының құрылымын;
</w:t>
            </w:r>
            <w:r>
              <w:br/>
            </w:r>
            <w:r>
              <w:rPr>
                <w:rFonts w:ascii="Times New Roman"/>
                <w:b w:val="false"/>
                <w:i w:val="false"/>
                <w:color w:val="000000"/>
                <w:sz w:val="20"/>
              </w:rPr>
              <w:t>
  жинақтаушы зейнетақы қоры қызметкерлерінің лауазымдық өкілеттігін;
</w:t>
            </w:r>
            <w:r>
              <w:br/>
            </w:r>
            <w:r>
              <w:rPr>
                <w:rFonts w:ascii="Times New Roman"/>
                <w:b w:val="false"/>
                <w:i w:val="false"/>
                <w:color w:val="000000"/>
                <w:sz w:val="20"/>
              </w:rPr>
              <w:t>
  есепті жыл ішінде жинақтаушы зейнетақы қорының құрылымдық бөлімшелерінің басшыларының қызметіне баға беру тәртібі, оның ішінде жинақтаушы зейнетақы қоры қызметіндегі мақсатты көрсеткіштерін жинақтаушы зейнетақы қорымен орындалмағаны үшін шара қолдану немесе жауапкершілікке тартуын.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8-жол алып тасталсын;
</w:t>
      </w:r>
      <w:r>
        <w:br/>
      </w:r>
      <w:r>
        <w:rPr>
          <w:rFonts w:ascii="Times New Roman"/>
          <w:b w:val="false"/>
          <w:i w:val="false"/>
          <w:color w:val="000000"/>
          <w:sz w:val="28"/>
        </w:rPr>
        <w:t>
      "Талаптар критерийі" деген бағананың екінші абзацындағы 9-жолының "Басқарма" деген сөз "Жинақтаушы зейнетақы қорының тәуекелдерді басқару қызметін жүзеге асыратын бөлімшесі," деген сөздермен ауыстырылсын;
</w:t>
      </w:r>
      <w:r>
        <w:br/>
      </w:r>
      <w:r>
        <w:rPr>
          <w:rFonts w:ascii="Times New Roman"/>
          <w:b w:val="false"/>
          <w:i w:val="false"/>
          <w:color w:val="000000"/>
          <w:sz w:val="28"/>
        </w:rPr>
        <w:t>
      14-жолда:
</w:t>
      </w:r>
      <w:r>
        <w:br/>
      </w:r>
      <w:r>
        <w:rPr>
          <w:rFonts w:ascii="Times New Roman"/>
          <w:b w:val="false"/>
          <w:i w:val="false"/>
          <w:color w:val="000000"/>
          <w:sz w:val="28"/>
        </w:rPr>
        <w:t>
      "Талаптар атауы" деген бағанадағы "біліктілік талаптары" деген сөздер "қызметтік міндеттері" деген сөздермен ауыстырылсын;
</w:t>
      </w:r>
      <w:r>
        <w:br/>
      </w:r>
      <w:r>
        <w:rPr>
          <w:rFonts w:ascii="Times New Roman"/>
          <w:b w:val="false"/>
          <w:i w:val="false"/>
          <w:color w:val="000000"/>
          <w:sz w:val="28"/>
        </w:rPr>
        <w:t>
      "Талаптар критерийі" деген бағананың бірінші абзацы алып тасталсын;
</w:t>
      </w:r>
      <w:r>
        <w:br/>
      </w:r>
      <w:r>
        <w:rPr>
          <w:rFonts w:ascii="Times New Roman"/>
          <w:b w:val="false"/>
          <w:i w:val="false"/>
          <w:color w:val="000000"/>
          <w:sz w:val="28"/>
        </w:rPr>
        <w:t>
      15-жолда:
</w:t>
      </w:r>
      <w:r>
        <w:br/>
      </w:r>
      <w:r>
        <w:rPr>
          <w:rFonts w:ascii="Times New Roman"/>
          <w:b w:val="false"/>
          <w:i w:val="false"/>
          <w:color w:val="000000"/>
          <w:sz w:val="28"/>
        </w:rPr>
        <w:t>
      "Талаптар атауы" деген бағананың", "инвестиция саясаты, хеджирлеу әдістерін пайдалану саясатымен" деген сөздер алып тасталсын;
</w:t>
      </w:r>
      <w:r>
        <w:br/>
      </w:r>
      <w:r>
        <w:rPr>
          <w:rFonts w:ascii="Times New Roman"/>
          <w:b w:val="false"/>
          <w:i w:val="false"/>
          <w:color w:val="000000"/>
          <w:sz w:val="28"/>
        </w:rPr>
        <w:t>
      "Талаптар критерийі" деген бағананың екінші абзацы алып тасталсын;
</w:t>
      </w:r>
      <w:r>
        <w:br/>
      </w:r>
      <w:r>
        <w:rPr>
          <w:rFonts w:ascii="Times New Roman"/>
          <w:b w:val="false"/>
          <w:i w:val="false"/>
          <w:color w:val="000000"/>
          <w:sz w:val="28"/>
        </w:rPr>
        <w:t>
      17-жол алып тасталсын;
</w:t>
      </w:r>
      <w:r>
        <w:br/>
      </w:r>
      <w:r>
        <w:rPr>
          <w:rFonts w:ascii="Times New Roman"/>
          <w:b w:val="false"/>
          <w:i w:val="false"/>
          <w:color w:val="000000"/>
          <w:sz w:val="28"/>
        </w:rPr>
        <w:t>
      "Талаптар атауы" деген бағананың 20-жолындағы "Басқарма сақтау жөнінде тұрақты мониторинг жүргізеді" деген сөздер "Басқарма өткізу мен сақталуын қадағалайды" деген сөздермен ауыстырылсын;
</w:t>
      </w:r>
      <w:r>
        <w:br/>
      </w:r>
      <w:r>
        <w:rPr>
          <w:rFonts w:ascii="Times New Roman"/>
          <w:b w:val="false"/>
          <w:i w:val="false"/>
          <w:color w:val="000000"/>
          <w:sz w:val="28"/>
        </w:rPr>
        <w:t>
      23-жол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853"/>
        <w:gridCol w:w="3853"/>
        <w:gridCol w:w="5633"/>
        <w:gridCol w:w="813"/>
      </w:tblGrid>
      <w:tr>
        <w:trPr>
          <w:trHeight w:val="90"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жөніндегі бөлімшесі жинақтаушы зейнетақы қоры қызметінің мониторингін жүзеге асырады, тәуекелдерді бағалауды жүргізеді және тәуекелдердің деңгейін төмендету бойынша шараларды әзірлеуге қатысады. 
</w:t>
            </w:r>
          </w:p>
        </w:tc>
        <w:tc>
          <w:tcPr>
            <w:tcW w:w="5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w:t>
            </w:r>
            <w:r>
              <w:br/>
            </w:r>
            <w:r>
              <w:rPr>
                <w:rFonts w:ascii="Times New Roman"/>
                <w:b w:val="false"/>
                <w:i w:val="false"/>
                <w:color w:val="000000"/>
                <w:sz w:val="20"/>
              </w:rPr>
              <w:t>
тәуекелдерді бағалау мен талдауға қажетті ақпаратты жинау процесін ұйымдастырады;
</w:t>
            </w:r>
            <w:r>
              <w:br/>
            </w:r>
            <w:r>
              <w:rPr>
                <w:rFonts w:ascii="Times New Roman"/>
                <w:b w:val="false"/>
                <w:i w:val="false"/>
                <w:color w:val="000000"/>
                <w:sz w:val="20"/>
              </w:rPr>
              <w:t>
әдістемені әзірлейді және жетілдіреді, тәуекелдерді бағалау мен талдау процесін ұйымдастырады;
</w:t>
            </w:r>
            <w:r>
              <w:br/>
            </w:r>
            <w:r>
              <w:rPr>
                <w:rFonts w:ascii="Times New Roman"/>
                <w:b w:val="false"/>
                <w:i w:val="false"/>
                <w:color w:val="000000"/>
                <w:sz w:val="20"/>
              </w:rPr>
              <w:t>
тәуекелдер деңгейін төмендету бойынша іс-шараларды жоспарлайды;
</w:t>
            </w:r>
            <w:r>
              <w:br/>
            </w:r>
            <w:r>
              <w:rPr>
                <w:rFonts w:ascii="Times New Roman"/>
                <w:b w:val="false"/>
                <w:i w:val="false"/>
                <w:color w:val="000000"/>
                <w:sz w:val="20"/>
              </w:rPr>
              <w:t>
тәуекелдерді басқару әдісін әзірлейді, оның ішінде зейнетақы активтері есебінен сатып алынған қаржы құралдарын хеджирлеу принциптерін;
</w:t>
            </w:r>
            <w:r>
              <w:br/>
            </w:r>
            <w:r>
              <w:rPr>
                <w:rFonts w:ascii="Times New Roman"/>
                <w:b w:val="false"/>
                <w:i w:val="false"/>
                <w:color w:val="000000"/>
                <w:sz w:val="20"/>
              </w:rPr>
              <w:t>
тәуекелдерді басқару бойынша іс-шаралардың орындалуын бақылайды.
</w:t>
            </w:r>
            <w:r>
              <w:br/>
            </w:r>
            <w:r>
              <w:rPr>
                <w:rFonts w:ascii="Times New Roman"/>
                <w:b w:val="false"/>
                <w:i w:val="false"/>
                <w:color w:val="000000"/>
                <w:sz w:val="20"/>
              </w:rPr>
              <w:t>
Жинақтаушы зейнетақы қорының тәуекелдерді басқару жөніндегі бөлімшесінің  қызметкерлеріне қойылатын біліктілік талаптары мамандығына тиісті өтіл және тәуекелдерді басқару бойынша қызметтік міндеттерін жүзеге асыру үшін жұмыс тәжірибесі болуын көздейді.
</w:t>
            </w:r>
            <w:r>
              <w:br/>
            </w:r>
            <w:r>
              <w:rPr>
                <w:rFonts w:ascii="Times New Roman"/>
                <w:b w:val="false"/>
                <w:i w:val="false"/>
                <w:color w:val="000000"/>
                <w:sz w:val="20"/>
              </w:rPr>
              <w:t>
Жинақтаушы зейнетақы қорының тәуекелдерді басқару жөніндегі бөлімшесі зейнетақы активтеріне ықпал етуді бағалау методикасын, қаржылық активтердің ішкі және сыртқы теріс динамикасы жағдайындағы кірістілігі мен өтімділігін пайдаланады.
</w:t>
            </w:r>
            <w:r>
              <w:br/>
            </w:r>
            <w:r>
              <w:rPr>
                <w:rFonts w:ascii="Times New Roman"/>
                <w:b w:val="false"/>
                <w:i w:val="false"/>
                <w:color w:val="000000"/>
                <w:sz w:val="20"/>
              </w:rPr>
              <w:t>
Тәуекелдерді басқару жөніндегі бөлімше:
</w:t>
            </w:r>
            <w:r>
              <w:br/>
            </w:r>
            <w:r>
              <w:rPr>
                <w:rFonts w:ascii="Times New Roman"/>
                <w:b w:val="false"/>
                <w:i w:val="false"/>
                <w:color w:val="000000"/>
                <w:sz w:val="20"/>
              </w:rPr>
              <w:t>
жинақтаушы зейнетақы қорының баланстық есептерін, сондай-ақ кірістер мен шығыстарын;
</w:t>
            </w:r>
            <w:r>
              <w:br/>
            </w:r>
            <w:r>
              <w:rPr>
                <w:rFonts w:ascii="Times New Roman"/>
                <w:b w:val="false"/>
                <w:i w:val="false"/>
                <w:color w:val="000000"/>
                <w:sz w:val="20"/>
              </w:rPr>
              <w:t>
өтімділіктің төмендеуіне, қаржы құралдарға бағаның өзгеруіне талдау жасайды.
</w:t>
            </w:r>
            <w:r>
              <w:br/>
            </w:r>
            <w:r>
              <w:rPr>
                <w:rFonts w:ascii="Times New Roman"/>
                <w:b w:val="false"/>
                <w:i w:val="false"/>
                <w:color w:val="000000"/>
                <w:sz w:val="20"/>
              </w:rPr>
              <w:t>
Тәуекелдерді басқару жөніндегі бөлімше зейнетақы активтеріне мынадай тиімділікке және өтімділікке факторлардың ықпал етуін болжайды:
</w:t>
            </w:r>
            <w:r>
              <w:br/>
            </w:r>
            <w:r>
              <w:rPr>
                <w:rFonts w:ascii="Times New Roman"/>
                <w:b w:val="false"/>
                <w:i w:val="false"/>
                <w:color w:val="000000"/>
                <w:sz w:val="20"/>
              </w:rPr>
              <w:t>
ел тәуекелі;
</w:t>
            </w:r>
            <w:r>
              <w:br/>
            </w:r>
            <w:r>
              <w:rPr>
                <w:rFonts w:ascii="Times New Roman"/>
                <w:b w:val="false"/>
                <w:i w:val="false"/>
                <w:color w:val="000000"/>
                <w:sz w:val="20"/>
              </w:rPr>
              <w:t>
валюталық тәуекел;
</w:t>
            </w:r>
            <w:r>
              <w:br/>
            </w:r>
            <w:r>
              <w:rPr>
                <w:rFonts w:ascii="Times New Roman"/>
                <w:b w:val="false"/>
                <w:i w:val="false"/>
                <w:color w:val="000000"/>
                <w:sz w:val="20"/>
              </w:rPr>
              <w:t>
қаржы құралдарын мерзімінен бұрын өтеу тәуекелі;
</w:t>
            </w:r>
            <w:r>
              <w:br/>
            </w:r>
            <w:r>
              <w:rPr>
                <w:rFonts w:ascii="Times New Roman"/>
                <w:b w:val="false"/>
                <w:i w:val="false"/>
                <w:color w:val="000000"/>
                <w:sz w:val="20"/>
              </w:rPr>
              <w:t>
эмитент рейтингінің өзгеру тәуекелі.
</w:t>
            </w:r>
            <w:r>
              <w:br/>
            </w:r>
            <w:r>
              <w:rPr>
                <w:rFonts w:ascii="Times New Roman"/>
                <w:b w:val="false"/>
                <w:i w:val="false"/>
                <w:color w:val="000000"/>
                <w:sz w:val="20"/>
              </w:rPr>
              <w:t>
Тәуекелдерді басқару жөніндегі бөлімше стресс-тестингін өткізуді ұйымдастырады және оның нәтижелерін рынокта теріс факторлар көбейген кезде шұғыл әрекет ретінде пайдаланады.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24-жол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4-қосымшаның:
</w:t>
      </w:r>
      <w:r>
        <w:br/>
      </w:r>
      <w:r>
        <w:rPr>
          <w:rFonts w:ascii="Times New Roman"/>
          <w:b w:val="false"/>
          <w:i w:val="false"/>
          <w:color w:val="000000"/>
          <w:sz w:val="28"/>
        </w:rPr>
        <w:t>
      1-жолында:
</w:t>
      </w:r>
      <w:r>
        <w:br/>
      </w:r>
      <w:r>
        <w:rPr>
          <w:rFonts w:ascii="Times New Roman"/>
          <w:b w:val="false"/>
          <w:i w:val="false"/>
          <w:color w:val="000000"/>
          <w:sz w:val="28"/>
        </w:rPr>
        <w:t>
      "Талаптар атауы" деген бағананың "қаржы құралдарын сатып алу/сату жөніндегі операцияларды" деген сөздер "мәмілелермен" деген сөзбен ауыстырылсын;
</w:t>
      </w:r>
      <w:r>
        <w:br/>
      </w:r>
      <w:r>
        <w:rPr>
          <w:rFonts w:ascii="Times New Roman"/>
          <w:b w:val="false"/>
          <w:i w:val="false"/>
          <w:color w:val="000000"/>
          <w:sz w:val="28"/>
        </w:rPr>
        <w:t>
      "Талаптар критерийлері" деген бағананың:
</w:t>
      </w:r>
      <w:r>
        <w:br/>
      </w:r>
      <w:r>
        <w:rPr>
          <w:rFonts w:ascii="Times New Roman"/>
          <w:b w:val="false"/>
          <w:i w:val="false"/>
          <w:color w:val="000000"/>
          <w:sz w:val="28"/>
        </w:rPr>
        <w:t>
      бірінші абзацтағы "қаржы құралдарын сатып алу/сату жөніндегі операцияларды" деген сөздер "мәмілелермен" деген сөзбен ауыстырылсын;
</w:t>
      </w:r>
      <w:r>
        <w:br/>
      </w:r>
      <w:r>
        <w:rPr>
          <w:rFonts w:ascii="Times New Roman"/>
          <w:b w:val="false"/>
          <w:i w:val="false"/>
          <w:color w:val="000000"/>
          <w:sz w:val="28"/>
        </w:rPr>
        <w:t>
      жетінші абзацтағы "." тыныс белгісі ";" тыныс белгісімен ауыстырылсын;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"қаржы рыногының жағдайына байланысты баға тәуекелін анықтау;
</w:t>
      </w:r>
      <w:r>
        <w:br/>
      </w:r>
      <w:r>
        <w:rPr>
          <w:rFonts w:ascii="Times New Roman"/>
          <w:b w:val="false"/>
          <w:i w:val="false"/>
          <w:color w:val="000000"/>
          <w:sz w:val="28"/>
        </w:rPr>
        <w:t>
      тәуекелдердің басқа түрлерін анықтау.";
</w:t>
      </w:r>
      <w:r>
        <w:br/>
      </w:r>
      <w:r>
        <w:rPr>
          <w:rFonts w:ascii="Times New Roman"/>
          <w:b w:val="false"/>
          <w:i w:val="false"/>
          <w:color w:val="000000"/>
          <w:sz w:val="28"/>
        </w:rPr>
        <w:t>
      3-жол алып тасталсын;
</w:t>
      </w:r>
      <w:r>
        <w:br/>
      </w:r>
      <w:r>
        <w:rPr>
          <w:rFonts w:ascii="Times New Roman"/>
          <w:b w:val="false"/>
          <w:i w:val="false"/>
          <w:color w:val="000000"/>
          <w:sz w:val="28"/>
        </w:rPr>
        <w:t>
      7-жолда:
</w:t>
      </w:r>
      <w:r>
        <w:br/>
      </w:r>
      <w:r>
        <w:rPr>
          <w:rFonts w:ascii="Times New Roman"/>
          <w:b w:val="false"/>
          <w:i w:val="false"/>
          <w:color w:val="000000"/>
          <w:sz w:val="28"/>
        </w:rPr>
        <w:t>
      "Талаптар атауы" деген бағананың "жекелеген қаржы құралдары бойынша лимиттерді" деген сөздер "қаржы құралдары мен эмитенттердің топтары мен түрлері бойынша лимиттерді" деген сөздермен ауыстырылсын;
</w:t>
      </w:r>
      <w:r>
        <w:br/>
      </w:r>
      <w:r>
        <w:rPr>
          <w:rFonts w:ascii="Times New Roman"/>
          <w:b w:val="false"/>
          <w:i w:val="false"/>
          <w:color w:val="000000"/>
          <w:sz w:val="28"/>
        </w:rPr>
        <w:t>
      "Талаптар критерийлері" деген бағананың:
</w:t>
      </w:r>
      <w:r>
        <w:br/>
      </w:r>
      <w:r>
        <w:rPr>
          <w:rFonts w:ascii="Times New Roman"/>
          <w:b w:val="false"/>
          <w:i w:val="false"/>
          <w:color w:val="000000"/>
          <w:sz w:val="28"/>
        </w:rPr>
        <w:t>
      бірінші абзацы мынадай редакцияда жазылсын: "Директорлар кеңесі кезең-кезеңмен жиынтық лимитті анықтайды.";
</w:t>
      </w:r>
      <w:r>
        <w:br/>
      </w:r>
      <w:r>
        <w:rPr>
          <w:rFonts w:ascii="Times New Roman"/>
          <w:b w:val="false"/>
          <w:i w:val="false"/>
          <w:color w:val="000000"/>
          <w:sz w:val="28"/>
        </w:rPr>
        <w:t>
      екінші абзацтағы "қаржы құралдарын сатып алу/сату операцияларын" деген сөздер "мәмілелерді" деген сөзбен ауыстырылсын;
</w:t>
      </w:r>
      <w:r>
        <w:br/>
      </w:r>
      <w:r>
        <w:rPr>
          <w:rFonts w:ascii="Times New Roman"/>
          <w:b w:val="false"/>
          <w:i w:val="false"/>
          <w:color w:val="000000"/>
          <w:sz w:val="28"/>
        </w:rPr>
        <w:t>
      "Талаптар атауы" деген бағананың 8-жолындағы "әрбір қаржы құралы бойынша" деген сөздер "қаржы құралдарының әр түрлері бойынша" деген сөздермен ауыстырылсын;
</w:t>
      </w:r>
      <w:r>
        <w:br/>
      </w:r>
      <w:r>
        <w:rPr>
          <w:rFonts w:ascii="Times New Roman"/>
          <w:b w:val="false"/>
          <w:i w:val="false"/>
          <w:color w:val="000000"/>
          <w:sz w:val="28"/>
        </w:rPr>
        <w:t>
      "Талаптар атауы" деген бағананың 9-жолындағы "баға тәуекелі бойынша" деген сөздерден кейін "және тәуекелдердің басқа түрлері бойынша" деген сөздермен толықтырылсын;
</w:t>
      </w:r>
      <w:r>
        <w:br/>
      </w:r>
      <w:r>
        <w:rPr>
          <w:rFonts w:ascii="Times New Roman"/>
          <w:b w:val="false"/>
          <w:i w:val="false"/>
          <w:color w:val="000000"/>
          <w:sz w:val="28"/>
        </w:rPr>
        <w:t>
      10-жол алып тасталсын;
</w:t>
      </w:r>
      <w:r>
        <w:br/>
      </w:r>
      <w:r>
        <w:rPr>
          <w:rFonts w:ascii="Times New Roman"/>
          <w:b w:val="false"/>
          <w:i w:val="false"/>
          <w:color w:val="000000"/>
          <w:sz w:val="28"/>
        </w:rPr>
        <w:t>
      "Талаптар критерийлері" деген бағананың 11-жолының бірінші абзацындағы "бекітті" деген сөз "бекітеді" деген сөзбен ауыстырылсын;
</w:t>
      </w:r>
      <w:r>
        <w:br/>
      </w:r>
      <w:r>
        <w:rPr>
          <w:rFonts w:ascii="Times New Roman"/>
          <w:b w:val="false"/>
          <w:i w:val="false"/>
          <w:color w:val="000000"/>
          <w:sz w:val="28"/>
        </w:rPr>
        <w:t>
      14-жол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5-қосымшада:
</w:t>
      </w:r>
      <w:r>
        <w:br/>
      </w:r>
      <w:r>
        <w:rPr>
          <w:rFonts w:ascii="Times New Roman"/>
          <w:b w:val="false"/>
          <w:i w:val="false"/>
          <w:color w:val="000000"/>
          <w:sz w:val="28"/>
        </w:rPr>
        <w:t>
      "Талаптар критерийлері" деген бағананың 1-жолының екінші абзацындағы "өндірістік" деген сөз "операциялық" деген сөзбен ауыстырылсын;
</w:t>
      </w:r>
      <w:r>
        <w:br/>
      </w:r>
      <w:r>
        <w:rPr>
          <w:rFonts w:ascii="Times New Roman"/>
          <w:b w:val="false"/>
          <w:i w:val="false"/>
          <w:color w:val="000000"/>
          <w:sz w:val="28"/>
        </w:rPr>
        <w:t>
      мынадай мазмұндағы 2-1-жолмен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953"/>
        <w:gridCol w:w="3913"/>
        <w:gridCol w:w="5713"/>
        <w:gridCol w:w="713"/>
      </w:tblGrid>
      <w:tr>
        <w:trPr>
          <w:trHeight w:val="90" w:hRule="atLeast"/>
        </w:trPr>
        <w:tc>
          <w:tcPr>
            <w:tcW w:w="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жинақтаушы зейнетақы қоры операцияларының қауіпсіздігін қамтамасыз ету жөніндегі рәсімдерді бекітеді.
</w:t>
            </w:r>
          </w:p>
        </w:tc>
        <w:tc>
          <w:tcPr>
            <w:tcW w:w="5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жинақтаушы зейнетақы қоры операцияларын кірістермен операцияларды жүзеге асыру кезіндегі заңсыздықтарды анықтау және алдын алу және жинақтаушы зейнетақы қорының меншікті капиталы мен кірістерінің мөлшеріне тең емес тәуекелді қабылдауы мақсатында тексереді.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4-жолда:
</w:t>
      </w:r>
      <w:r>
        <w:br/>
      </w:r>
      <w:r>
        <w:rPr>
          <w:rFonts w:ascii="Times New Roman"/>
          <w:b w:val="false"/>
          <w:i w:val="false"/>
          <w:color w:val="000000"/>
          <w:sz w:val="28"/>
        </w:rPr>
        <w:t>
      "Талаптар критерийлері" деген бағанада:
</w:t>
      </w:r>
      <w:r>
        <w:br/>
      </w:r>
      <w:r>
        <w:rPr>
          <w:rFonts w:ascii="Times New Roman"/>
          <w:b w:val="false"/>
          <w:i w:val="false"/>
          <w:color w:val="000000"/>
          <w:sz w:val="28"/>
        </w:rPr>
        <w:t>
      бірінші абзацтағы "қызметкерінің", "жүзеге асыратын", "жауап беретін" деген сөздер тиісінше "тұлғалар", "жүзеге асыратын", "жауап беретін" деген сөздермен ауыстырылсын;
</w:t>
      </w:r>
      <w:r>
        <w:br/>
      </w:r>
      <w:r>
        <w:rPr>
          <w:rFonts w:ascii="Times New Roman"/>
          <w:b w:val="false"/>
          <w:i w:val="false"/>
          <w:color w:val="000000"/>
          <w:sz w:val="28"/>
        </w:rPr>
        <w:t>
      екінші абзацтағы "басқарма" деген сөз "директорлар кеңесі" деген сөздермен ауыстырылсын;
</w:t>
      </w:r>
      <w:r>
        <w:br/>
      </w:r>
      <w:r>
        <w:rPr>
          <w:rFonts w:ascii="Times New Roman"/>
          <w:b w:val="false"/>
          <w:i w:val="false"/>
          <w:color w:val="000000"/>
          <w:sz w:val="28"/>
        </w:rPr>
        <w:t>
      төртінші абзац алып тасталсын;
</w:t>
      </w:r>
      <w:r>
        <w:br/>
      </w:r>
      <w:r>
        <w:rPr>
          <w:rFonts w:ascii="Times New Roman"/>
          <w:b w:val="false"/>
          <w:i w:val="false"/>
          <w:color w:val="000000"/>
          <w:sz w:val="28"/>
        </w:rPr>
        <w:t>
      "Талаптар критерийлері" деген бағананың 5-жолындағы екінші абзацтағы "бекітті" деген сөз "бекітеді" деген сөзбен ауыстырылсын;
</w:t>
      </w:r>
      <w:r>
        <w:br/>
      </w:r>
      <w:r>
        <w:rPr>
          <w:rFonts w:ascii="Times New Roman"/>
          <w:b w:val="false"/>
          <w:i w:val="false"/>
          <w:color w:val="000000"/>
          <w:sz w:val="28"/>
        </w:rPr>
        <w:t>
      6-жолда:
</w:t>
      </w:r>
      <w:r>
        <w:br/>
      </w:r>
      <w:r>
        <w:rPr>
          <w:rFonts w:ascii="Times New Roman"/>
          <w:b w:val="false"/>
          <w:i w:val="false"/>
          <w:color w:val="000000"/>
          <w:sz w:val="28"/>
        </w:rPr>
        <w:t>
      "Талаптар атауы" деген бағана мынадай редакцияда жазылсын:
</w:t>
      </w:r>
      <w:r>
        <w:br/>
      </w:r>
      <w:r>
        <w:rPr>
          <w:rFonts w:ascii="Times New Roman"/>
          <w:b w:val="false"/>
          <w:i w:val="false"/>
          <w:color w:val="000000"/>
          <w:sz w:val="28"/>
        </w:rPr>
        <w:t>
      "Басқарма жоспарлы іс-шараларды орындау, оның ішінде төтенше жағдайлар кезінде деректер базасының ақпараттық жүйесінің сақталуын қамтамасыз ету рәсімдерін бекітті.";
</w:t>
      </w:r>
      <w:r>
        <w:br/>
      </w:r>
      <w:r>
        <w:rPr>
          <w:rFonts w:ascii="Times New Roman"/>
          <w:b w:val="false"/>
          <w:i w:val="false"/>
          <w:color w:val="000000"/>
          <w:sz w:val="28"/>
        </w:rPr>
        <w:t>
      "Талаптар критерийлері" деген бағананың екінші абзацы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6-қосымшада:
</w:t>
      </w:r>
      <w:r>
        <w:br/>
      </w:r>
      <w:r>
        <w:rPr>
          <w:rFonts w:ascii="Times New Roman"/>
          <w:b w:val="false"/>
          <w:i w:val="false"/>
          <w:color w:val="000000"/>
          <w:sz w:val="28"/>
        </w:rPr>
        <w:t>
      1-2-жол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053"/>
        <w:gridCol w:w="8513"/>
        <w:gridCol w:w="693"/>
      </w:tblGrid>
      <w:tr>
        <w:trPr>
          <w:trHeight w:val="4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инвестициялық декларацияны бекітті.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жинақтаушы зейнетақы қоры қызметін реттейтін ішкі құжаттарды бекітеді, оның ішінде:
</w:t>
            </w:r>
            <w:r>
              <w:br/>
            </w:r>
            <w:r>
              <w:rPr>
                <w:rFonts w:ascii="Times New Roman"/>
                <w:b w:val="false"/>
                <w:i w:val="false"/>
                <w:color w:val="000000"/>
                <w:sz w:val="20"/>
              </w:rPr>
              <w:t>
  жинақтаушы зейнетақы қорындағы мүдделер қайшылығын реттеу жөніндегі тәртіпті;
</w:t>
            </w:r>
            <w:r>
              <w:br/>
            </w:r>
            <w:r>
              <w:rPr>
                <w:rFonts w:ascii="Times New Roman"/>
                <w:b w:val="false"/>
                <w:i w:val="false"/>
                <w:color w:val="000000"/>
                <w:sz w:val="20"/>
              </w:rPr>
              <w:t>
қызметі тәуекелдерді басқару жөніндегі рәсімдерді орындауды көздейтін қызметкерлерге қойылатын біліктілік талаптарын;
</w:t>
            </w:r>
            <w:r>
              <w:br/>
            </w:r>
            <w:r>
              <w:rPr>
                <w:rFonts w:ascii="Times New Roman"/>
                <w:b w:val="false"/>
                <w:i w:val="false"/>
                <w:color w:val="000000"/>
                <w:sz w:val="20"/>
              </w:rPr>
              <w:t>
  тәуекелдерді басқару жөніндегі тәртіпті;
</w:t>
            </w:r>
            <w:r>
              <w:br/>
            </w:r>
            <w:r>
              <w:rPr>
                <w:rFonts w:ascii="Times New Roman"/>
                <w:b w:val="false"/>
                <w:i w:val="false"/>
                <w:color w:val="000000"/>
                <w:sz w:val="20"/>
              </w:rPr>
              <w:t>
  ішкі аудит бойынша тәртіпті;
</w:t>
            </w:r>
            <w:r>
              <w:br/>
            </w:r>
            <w:r>
              <w:rPr>
                <w:rFonts w:ascii="Times New Roman"/>
                <w:b w:val="false"/>
                <w:i w:val="false"/>
                <w:color w:val="000000"/>
                <w:sz w:val="20"/>
              </w:rPr>
              <w:t>
  ішкі бақылау бойынша тәртіпті;
</w:t>
            </w:r>
            <w:r>
              <w:br/>
            </w:r>
            <w:r>
              <w:rPr>
                <w:rFonts w:ascii="Times New Roman"/>
                <w:b w:val="false"/>
                <w:i w:val="false"/>
                <w:color w:val="000000"/>
                <w:sz w:val="20"/>
              </w:rPr>
              <w:t>
  есеп беру саясатын;
</w:t>
            </w:r>
            <w:r>
              <w:br/>
            </w:r>
            <w:r>
              <w:rPr>
                <w:rFonts w:ascii="Times New Roman"/>
                <w:b w:val="false"/>
                <w:i w:val="false"/>
                <w:color w:val="000000"/>
                <w:sz w:val="20"/>
              </w:rPr>
              <w:t>
  ақпараттық қауіпсіздік тәртібін.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құжаттарымен ішкі аудит қызметінің әр тексеру нәтижелерін директорлар кеңесіне және жинақтаушы зейнетақы қорының басқармасына ұсынуының тиімді мерзімдері көзделеді.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мынадай мазмұндағы 2-1 - 2-15 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133"/>
        <w:gridCol w:w="8433"/>
        <w:gridCol w:w="693"/>
      </w:tblGrid>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Бөлімшелер үшін орындалуы міндетті болып табылатын ішкі аудит қызметінің өкілеттігі өткен тексеру бойынша ұсыныстарды дайындауды көздейді, бұл ретте оларды жүзеге асыру тәсілі мен шарттарын бөлімшелер тікелей анықтайды.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жинақтаушы зейнетақы қоры бөлімшелері ішкі аудит нәтижесі бойынша жүргізетін және жоспарлайтын іс-шараларын тиімді орындау мақсатында мониторингті жүзеге асырады.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жинақтаушы зейнетақы қорының қаржы қызметінің жаңа түрлерін енгізгенде жинақтаушы зейнетақы қорының қызметін реттейтін Қазақстан Республикасының нормативтік құқықтық актілерін сақтауға байланысты қосымша маңызды тәуекелдердің пайда болу мүмкіндігіне баға береді.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әр тексеру нәтижесі бойынша ішкі аудит қызметінің аудиторлық есебін талдайды және директорлар кеңесіне анықтаған кемшіліктерді жою үшін тиісті шараларды қабылдау жөнінде ұсыныстар жасайды.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құжаттармен әр ай сайын жинақтаушы зейнетақы қорының қызмет түрлері бойынша жинақтаушы зейнетақы қорының кірістерін (шығыстарын), оның ішінде динамикасын және жинақтаушы зейнетақы қорымен комиссиялық сыйақының дұрыс есептелуі мен төленуін тексеруді қадағалайтын жинақтаушы зейнетақы қорының бөлімшесі белгіленеді.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тәуелсіз халықаралық аудиторлық ұйымдардың аудиторлық есебі негізінде жинақтаушы зейнетақы қорының есеп және есеп беру жүйесін жақсартады.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ішкі ережелердің және жинақтаушы зейнетақы қоры рәсімдерінің  сақталуына, ішкі және сыртқы аудиторлардың ұсыныстарына, ықпал ету шараларын және уәкілетті органның басқа талаптарын орындауына бақылауды жүзеге асырады.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қажеттігіне қарай жинақтаушы зейнетақы қорының қаржылық жағдайын қадағалауға мүмкіндік беретін қажетті ақпаратты алады, жинақтаушы зейнетақы қорының ағымдағы қаржылық жылға жоспарланған мақсаттарға жетуіне талдау жасайды және бағалайды.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сыртқы аудиторлардың ішкі бақылауды жақсарту және тәуекелдерді басқару жөніндегі аудиторлық есептерін талдайды.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жинақтаушы зейнетақы қорының ағымдық жылға жоспарланған мақсаттарға жету мәні бойынша басқарма қызметін талдайды.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уәкілетті органның ықпал ету шаралары мен басқа талаптарын орындамау, оның ішінде жинақтаушы зейнетақы қорының қызметіндегі кемшіліктерді жою жөніндегі шаралар жоспарын орындалмау себебін анықтауға байланысты бақылау жүргізеді.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жинақтаушы зейнетақы қорының басшы қызметкерлерінің қызметтік міндеттерінде болуы мүмкін мүдде дауына талдау жасайды.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өзінің өкілеттігі шегінде көрсеткіштеріне жинақтаушы зейнетақы қорының қызмет нәтижесі ағымдық жылдық мақсаттарға сәйкес келмеген жағдайда, жинақтаушы зейнетақы қорының басқарма мүшелеріне шаралар қолдануы мүмкін.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жылдық бюджетті және стратегиялық жоспарларды құруды ағымдық және болашақтағы бәсекелестік, экономикалық ортаны және нормативтік құқықтық базаны, жинақтаушы зейнетақы қорының қосымша қажетті капитал мөлшерін ескеріп жасайды.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c>
          <w:tcPr>
            <w:tcW w:w="8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директорлар кеңесі мен жинақтаушы зейнетақы қорының акционерлеріне жинақтаушы зейнетақы қоры қызметі туралы қаржылық және басқарушылық есепті ұсынады.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3-жолда: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"Директорлар кеңесі ай сайын талдау үшін мынадай есептерді алады:";
</w:t>
      </w:r>
      <w:r>
        <w:br/>
      </w:r>
      <w:r>
        <w:rPr>
          <w:rFonts w:ascii="Times New Roman"/>
          <w:b w:val="false"/>
          <w:i w:val="false"/>
          <w:color w:val="000000"/>
          <w:sz w:val="28"/>
        </w:rPr>
        <w:t>
      үшінші абзацта ";" тыныс белгісі "." тыныс белгісімен ауыстырылсын;
</w:t>
      </w:r>
      <w:r>
        <w:br/>
      </w:r>
      <w:r>
        <w:rPr>
          <w:rFonts w:ascii="Times New Roman"/>
          <w:b w:val="false"/>
          <w:i w:val="false"/>
          <w:color w:val="000000"/>
          <w:sz w:val="28"/>
        </w:rPr>
        <w:t>
      үшінші абзацтан кейін мынадай мазмұндағы абзацпен толықтырылсын:
</w:t>
      </w:r>
      <w:r>
        <w:br/>
      </w:r>
      <w:r>
        <w:rPr>
          <w:rFonts w:ascii="Times New Roman"/>
          <w:b w:val="false"/>
          <w:i w:val="false"/>
          <w:color w:val="000000"/>
          <w:sz w:val="28"/>
        </w:rPr>
        <w:t>
      "Директорлар кеңесі тоқсан сайын талдау жасау үшін мынадай есептерді алады:";
</w:t>
      </w:r>
      <w:r>
        <w:br/>
      </w:r>
      <w:r>
        <w:rPr>
          <w:rFonts w:ascii="Times New Roman"/>
          <w:b w:val="false"/>
          <w:i w:val="false"/>
          <w:color w:val="000000"/>
          <w:sz w:val="28"/>
        </w:rPr>
        <w:t>
      4-8-жол алып тасталсын;
</w:t>
      </w:r>
      <w:r>
        <w:br/>
      </w:r>
      <w:r>
        <w:rPr>
          <w:rFonts w:ascii="Times New Roman"/>
          <w:b w:val="false"/>
          <w:i w:val="false"/>
          <w:color w:val="000000"/>
          <w:sz w:val="28"/>
        </w:rPr>
        <w:t>
      9-жол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053"/>
        <w:gridCol w:w="8513"/>
        <w:gridCol w:w="693"/>
      </w:tblGrid>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ұйымдастыру-функционалдық құрылымы мәселелері жөніндегі ішкі құжаттар, оның ішінде:
</w:t>
            </w:r>
            <w:r>
              <w:br/>
            </w:r>
            <w:r>
              <w:rPr>
                <w:rFonts w:ascii="Times New Roman"/>
                <w:b w:val="false"/>
                <w:i w:val="false"/>
                <w:color w:val="000000"/>
                <w:sz w:val="20"/>
              </w:rPr>
              <w:t>
  жинақтаушы зейнетақы қоры бөлімшелерінің немесе тәуекелділікті басқару жөніндегі, негізгі тәуекелдерді тәуелсіз бағалау мен талдауға жауап беретін, жинақтаушы зейнетақы қорлары өткізетін операциялармен байланысты тұлғаның өкілеттіктері мен міндеттерін;
</w:t>
            </w:r>
            <w:r>
              <w:br/>
            </w:r>
            <w:r>
              <w:rPr>
                <w:rFonts w:ascii="Times New Roman"/>
                <w:b w:val="false"/>
                <w:i w:val="false"/>
                <w:color w:val="000000"/>
                <w:sz w:val="20"/>
              </w:rPr>
              <w:t>
  олардың функционалдық міндеттеріне сәйкес келетін жинақтаушы зейнетақы қорлары органдарының құрылымын;
</w:t>
            </w:r>
            <w:r>
              <w:br/>
            </w:r>
            <w:r>
              <w:rPr>
                <w:rFonts w:ascii="Times New Roman"/>
                <w:b w:val="false"/>
                <w:i w:val="false"/>
                <w:color w:val="000000"/>
                <w:sz w:val="20"/>
              </w:rPr>
              <w:t>
  жинақтаушы зейнетақы қорлары қызметкерлерінің лауазымдық міндеттері мен өкілеттіктерін;
</w:t>
            </w:r>
            <w:r>
              <w:br/>
            </w:r>
            <w:r>
              <w:rPr>
                <w:rFonts w:ascii="Times New Roman"/>
                <w:b w:val="false"/>
                <w:i w:val="false"/>
                <w:color w:val="000000"/>
                <w:sz w:val="20"/>
              </w:rPr>
              <w:t>
  жинақтаушы зейнетақы қоры құрылымдық бөлімшелері басшыларының қызметін бағалау тәртібі, оның ішінде жинақтаушы зейнетақы қоры қызметінің мақсатты көрсеткіштерін жинақтаушы зейнетақы қоры орындамағаны үшін жауапкершілікке тарту немесе шара қолдануды реттейді.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14, 24, 25-жол алып тасталсын;
</w:t>
      </w:r>
      <w:r>
        <w:br/>
      </w:r>
      <w:r>
        <w:rPr>
          <w:rFonts w:ascii="Times New Roman"/>
          <w:b w:val="false"/>
          <w:i w:val="false"/>
          <w:color w:val="000000"/>
          <w:sz w:val="28"/>
        </w:rPr>
        <w:t>
      37-жол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3"/>
        <w:gridCol w:w="8873"/>
        <w:gridCol w:w="673"/>
      </w:tblGrid>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жөніндегі бөлімше:
</w:t>
            </w:r>
            <w:r>
              <w:br/>
            </w:r>
            <w:r>
              <w:rPr>
                <w:rFonts w:ascii="Times New Roman"/>
                <w:b w:val="false"/>
                <w:i w:val="false"/>
                <w:color w:val="000000"/>
                <w:sz w:val="20"/>
              </w:rPr>
              <w:t>
тәуекелдерді талдау мен бағалауға қажетті ақпараттарды жинау процесін ұйымдастырады;
</w:t>
            </w:r>
            <w:r>
              <w:br/>
            </w:r>
            <w:r>
              <w:rPr>
                <w:rFonts w:ascii="Times New Roman"/>
                <w:b w:val="false"/>
                <w:i w:val="false"/>
                <w:color w:val="000000"/>
                <w:sz w:val="20"/>
              </w:rPr>
              <w:t>
әдістемені әзірлейді және жетілдіреді, тәуекелдерді талдау мен бағалау процесін ұйымдастырады;
</w:t>
            </w:r>
            <w:r>
              <w:br/>
            </w:r>
            <w:r>
              <w:rPr>
                <w:rFonts w:ascii="Times New Roman"/>
                <w:b w:val="false"/>
                <w:i w:val="false"/>
                <w:color w:val="000000"/>
                <w:sz w:val="20"/>
              </w:rPr>
              <w:t>
тәуекелдер деңгейін төмендету жөніндегі шараларды жоспарлайды;
</w:t>
            </w:r>
            <w:r>
              <w:br/>
            </w:r>
            <w:r>
              <w:rPr>
                <w:rFonts w:ascii="Times New Roman"/>
                <w:b w:val="false"/>
                <w:i w:val="false"/>
                <w:color w:val="000000"/>
                <w:sz w:val="20"/>
              </w:rPr>
              <w:t>
тәуекелдерді басқару әдістемелерін, оның ішінде зейнет активтері есебінен алынған қаржы құралдарын хеджирлеу принциптерін әзірлейді;
</w:t>
            </w:r>
            <w:r>
              <w:br/>
            </w:r>
            <w:r>
              <w:rPr>
                <w:rFonts w:ascii="Times New Roman"/>
                <w:b w:val="false"/>
                <w:i w:val="false"/>
                <w:color w:val="000000"/>
                <w:sz w:val="20"/>
              </w:rPr>
              <w:t>
тәуекелдерді басқару жөніндегі шаралардың орындалуын бақылайды.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мынадай мазмұндағы 37-1, 37-2, 37-3, 37-4, 37-5-жолмен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33"/>
        <w:gridCol w:w="8693"/>
        <w:gridCol w:w="673"/>
      </w:tblGrid>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8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тәуекелдерін басқару жөніндегі бөлімшелердің қызметкерлеріне қойылатын біліктілік талаптарында тәуекелдерді басқару жөніндегі функционалдық міндеттерді жүзеге асыру үшін біліктілігі мен жұмыс тәжірибесіне сәйкес келетін өтілдің болуын қарастырады.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8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жөніндегі жинақтаушы зейнетақы қорының бөлімшесі сыртқы және ішкі қаржы активтері рыногының теріс дамуы жағдайында кірістілігі мен өтімділігі, зейнет активтеріне әсер ететін бағалау әдістемесін қолданады.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8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жөніндегі бөлімше:
</w:t>
            </w:r>
            <w:r>
              <w:br/>
            </w:r>
            <w:r>
              <w:rPr>
                <w:rFonts w:ascii="Times New Roman"/>
                <w:b w:val="false"/>
                <w:i w:val="false"/>
                <w:color w:val="000000"/>
                <w:sz w:val="20"/>
              </w:rPr>
              <w:t>
жинақтаушы зейнетақы қорының баланстық есептерін, сондай-ақ кірістер мен шығыстарды;
</w:t>
            </w:r>
            <w:r>
              <w:br/>
            </w:r>
            <w:r>
              <w:rPr>
                <w:rFonts w:ascii="Times New Roman"/>
                <w:b w:val="false"/>
                <w:i w:val="false"/>
                <w:color w:val="000000"/>
                <w:sz w:val="20"/>
              </w:rPr>
              <w:t>
өтімділіктің төмендеуін, қаржы құралдары бағасының өзгеруін талдайды.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w:t>
            </w:r>
          </w:p>
        </w:tc>
        <w:tc>
          <w:tcPr>
            <w:tcW w:w="8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жөніндегі бөлімше мынадай факторлардың:
</w:t>
            </w:r>
            <w:r>
              <w:br/>
            </w:r>
            <w:r>
              <w:rPr>
                <w:rFonts w:ascii="Times New Roman"/>
                <w:b w:val="false"/>
                <w:i w:val="false"/>
                <w:color w:val="000000"/>
                <w:sz w:val="20"/>
              </w:rPr>
              <w:t>
ел тәуекелінің;
</w:t>
            </w:r>
            <w:r>
              <w:br/>
            </w:r>
            <w:r>
              <w:rPr>
                <w:rFonts w:ascii="Times New Roman"/>
                <w:b w:val="false"/>
                <w:i w:val="false"/>
                <w:color w:val="000000"/>
                <w:sz w:val="20"/>
              </w:rPr>
              <w:t>
валюта тәуекелінің;
</w:t>
            </w:r>
            <w:r>
              <w:br/>
            </w:r>
            <w:r>
              <w:rPr>
                <w:rFonts w:ascii="Times New Roman"/>
                <w:b w:val="false"/>
                <w:i w:val="false"/>
                <w:color w:val="000000"/>
                <w:sz w:val="20"/>
              </w:rPr>
              <w:t>
қаржы құралдарын мерзімінен бұрын өтеу тәуекелдерінің;
</w:t>
            </w:r>
            <w:r>
              <w:br/>
            </w:r>
            <w:r>
              <w:rPr>
                <w:rFonts w:ascii="Times New Roman"/>
                <w:b w:val="false"/>
                <w:i w:val="false"/>
                <w:color w:val="000000"/>
                <w:sz w:val="20"/>
              </w:rPr>
              <w:t>
эмитенттің рейтингін өзгерту тәуекелдерінің зейнет активтеріне, тиімділігі мен өтімділігіне ықпал етуін болжайды.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8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жөніндегі бөлімше стресс-тестілеуді өткізуді ұйымдастырады және оның нәтижелерін рынокта теріс факторлар өсе бастаған жағдайда жедел іс-қимылдар жасауға пайдаланады.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38, 40-жол алып тасталсын.
</w:t>
      </w:r>
      <w:r>
        <w:br/>
      </w:r>
      <w:r>
        <w:rPr>
          <w:rFonts w:ascii="Times New Roman"/>
          <w:b w:val="false"/>
          <w:i w:val="false"/>
          <w:color w:val="000000"/>
          <w:sz w:val="28"/>
        </w:rPr>
        <w:t>
      44-жол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093"/>
        <w:gridCol w:w="8473"/>
        <w:gridCol w:w="713"/>
      </w:tblGrid>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8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кезең-кезеңімен жиынтық лимитті анықтайды.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45-жолда "Қаржы құралдарын сатып алу/сату бойынша операцияларды" деген сөздер "Мәмілелерді" деген сөзбен ауыстырылсын;
</w:t>
      </w:r>
      <w:r>
        <w:br/>
      </w:r>
      <w:r>
        <w:rPr>
          <w:rFonts w:ascii="Times New Roman"/>
          <w:b w:val="false"/>
          <w:i w:val="false"/>
          <w:color w:val="000000"/>
          <w:sz w:val="28"/>
        </w:rPr>
        <w:t>
      49-жол алып тасталсын;
</w:t>
      </w:r>
      <w:r>
        <w:br/>
      </w:r>
      <w:r>
        <w:rPr>
          <w:rFonts w:ascii="Times New Roman"/>
          <w:b w:val="false"/>
          <w:i w:val="false"/>
          <w:color w:val="000000"/>
          <w:sz w:val="28"/>
        </w:rPr>
        <w:t>
      50-жолда "бекітті" деген сөз "бекітеді" деген сөзбен ауыстырылсын;
</w:t>
      </w:r>
      <w:r>
        <w:br/>
      </w:r>
      <w:r>
        <w:rPr>
          <w:rFonts w:ascii="Times New Roman"/>
          <w:b w:val="false"/>
          <w:i w:val="false"/>
          <w:color w:val="000000"/>
          <w:sz w:val="28"/>
        </w:rPr>
        <w:t>
      57-жол алып тасталсын;
</w:t>
      </w:r>
      <w:r>
        <w:br/>
      </w:r>
      <w:r>
        <w:rPr>
          <w:rFonts w:ascii="Times New Roman"/>
          <w:b w:val="false"/>
          <w:i w:val="false"/>
          <w:color w:val="000000"/>
          <w:sz w:val="28"/>
        </w:rPr>
        <w:t>
      59-жолдың екінші абзацында "өндірістік" деген сөз "операциялық" деген сөзбен ауыстырылсын;
</w:t>
      </w:r>
      <w:r>
        <w:br/>
      </w:r>
      <w:r>
        <w:rPr>
          <w:rFonts w:ascii="Times New Roman"/>
          <w:b w:val="false"/>
          <w:i w:val="false"/>
          <w:color w:val="000000"/>
          <w:sz w:val="28"/>
        </w:rPr>
        <w:t>
      мынадай мазмұндағы 60-1-жолмен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8953"/>
        <w:gridCol w:w="713"/>
      </w:tblGrid>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жеке капитал мен жинақтаушы зейнетақы қорының кірістері мөлшеріне сай келмейтін кірістер және тәуекелдерді қабылдау операцияларын жүзеге асыру кезінде асыра пайдалану оқиғаларын анықтау және алдын алу мақсатында операцияларды тексереді.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62-жолда "жүзеге асыратын", "жауап беретін", "қызметкерінің", деген сөздер тиісінше "жүзеге асыратын", "жауап беретін", "тұлғалар" деген сөздермен ауыстырылсын;
</w:t>
      </w:r>
      <w:r>
        <w:br/>
      </w:r>
      <w:r>
        <w:rPr>
          <w:rFonts w:ascii="Times New Roman"/>
          <w:b w:val="false"/>
          <w:i w:val="false"/>
          <w:color w:val="000000"/>
          <w:sz w:val="28"/>
        </w:rPr>
        <w:t>
      63-жолда "басқарма" деген сөз "директорлар кеңесі" деген сөздермен ауыстырылсын;
</w:t>
      </w:r>
      <w:r>
        <w:br/>
      </w:r>
      <w:r>
        <w:rPr>
          <w:rFonts w:ascii="Times New Roman"/>
          <w:b w:val="false"/>
          <w:i w:val="false"/>
          <w:color w:val="000000"/>
          <w:sz w:val="28"/>
        </w:rPr>
        <w:t>
      65-жол алып тасталсын;
</w:t>
      </w:r>
      <w:r>
        <w:br/>
      </w:r>
      <w:r>
        <w:rPr>
          <w:rFonts w:ascii="Times New Roman"/>
          <w:b w:val="false"/>
          <w:i w:val="false"/>
          <w:color w:val="000000"/>
          <w:sz w:val="28"/>
        </w:rPr>
        <w:t>
      67-жолда "бекітеді" деген сөз "бекітеді" деген сөзбен ауыстырылсын;
</w:t>
      </w:r>
      <w:r>
        <w:br/>
      </w:r>
      <w:r>
        <w:rPr>
          <w:rFonts w:ascii="Times New Roman"/>
          <w:b w:val="false"/>
          <w:i w:val="false"/>
          <w:color w:val="000000"/>
          <w:sz w:val="28"/>
        </w:rPr>
        <w:t>
      68-жолдың екінші абзацы алып тасталсын;
</w:t>
      </w:r>
      <w:r>
        <w:br/>
      </w:r>
      <w:r>
        <w:rPr>
          <w:rFonts w:ascii="Times New Roman"/>
          <w:b w:val="false"/>
          <w:i w:val="false"/>
          <w:color w:val="000000"/>
          <w:sz w:val="28"/>
        </w:rPr>
        <w:t>
      7-қосымшада:
</w:t>
      </w:r>
      <w:r>
        <w:br/>
      </w:r>
      <w:r>
        <w:rPr>
          <w:rFonts w:ascii="Times New Roman"/>
          <w:b w:val="false"/>
          <w:i w:val="false"/>
          <w:color w:val="000000"/>
          <w:sz w:val="28"/>
        </w:rPr>
        <w:t>
      1-жол алып тасталсын;
</w:t>
      </w:r>
      <w:r>
        <w:br/>
      </w:r>
      <w:r>
        <w:rPr>
          <w:rFonts w:ascii="Times New Roman"/>
          <w:b w:val="false"/>
          <w:i w:val="false"/>
          <w:color w:val="000000"/>
          <w:sz w:val="28"/>
        </w:rPr>
        <w:t>
      2-3-жол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93"/>
        <w:gridCol w:w="9313"/>
        <w:gridCol w:w="59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корпоративтік стратегиясында жинақтаушы зейнетақы қоры қызметінің қысқа мерзімді (бір жылға дейін) және ұзақ мерзімді (бір жылдан он жылға дейін) мақсаттары айқындалған.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қорының ұзақ мерзімді стратегиясы бұрын жинақтаушы зейнетақы қорының қызметіне теріс әсер еткен факторларды жою мақсатында жасалған және тұрақты жетілдіріліп отырады.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4-жолда "Директорлар кеңесі операцияларды мониторинг жүргізеді" деген сөздер "Директорлар кеңесі операциялардың мониторинг нәтижелерін бақылайды және талдайды" деген сөздермен ауыстырылсын;
</w:t>
      </w:r>
      <w:r>
        <w:br/>
      </w:r>
      <w:r>
        <w:rPr>
          <w:rFonts w:ascii="Times New Roman"/>
          <w:b w:val="false"/>
          <w:i w:val="false"/>
          <w:color w:val="000000"/>
          <w:sz w:val="28"/>
        </w:rPr>
        <w:t>
      6-жолда "Басқарма" деген сөз "Тәуекелдерді басқару функцияларын жүзеге асыратын жинақтаушы зейнетақы қорының бөлімшесі" деген сөздермен ауыстырылсын;
</w:t>
      </w:r>
      <w:r>
        <w:br/>
      </w:r>
      <w:r>
        <w:rPr>
          <w:rFonts w:ascii="Times New Roman"/>
          <w:b w:val="false"/>
          <w:i w:val="false"/>
          <w:color w:val="000000"/>
          <w:sz w:val="28"/>
        </w:rPr>
        <w:t>
      14-жолда:
</w:t>
      </w:r>
      <w:r>
        <w:br/>
      </w:r>
      <w:r>
        <w:rPr>
          <w:rFonts w:ascii="Times New Roman"/>
          <w:b w:val="false"/>
          <w:i w:val="false"/>
          <w:color w:val="000000"/>
          <w:sz w:val="28"/>
        </w:rPr>
        <w:t>
      "Қаржы құралдарын сатып алу/сату операцияларын" деген сөздер "мәмілелерін" деген сөзбен ауыстырылсын;
</w:t>
      </w:r>
      <w:r>
        <w:br/>
      </w:r>
      <w:r>
        <w:rPr>
          <w:rFonts w:ascii="Times New Roman"/>
          <w:b w:val="false"/>
          <w:i w:val="false"/>
          <w:color w:val="000000"/>
          <w:sz w:val="28"/>
        </w:rPr>
        <w:t>
      жетінші абзацта "." тыныс белгісі ";" тыныс белгісімен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"қаржы рыногының жай-күйімен байланысты баға тәуекелін айқындау;
</w:t>
      </w:r>
      <w:r>
        <w:br/>
      </w:r>
      <w:r>
        <w:rPr>
          <w:rFonts w:ascii="Times New Roman"/>
          <w:b w:val="false"/>
          <w:i w:val="false"/>
          <w:color w:val="000000"/>
          <w:sz w:val="28"/>
        </w:rPr>
        <w:t>
      тәуекелдердің басқа түрлерін айқындау.".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төрт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Зейнетақы жарналарын тартуды және зейнетақыларды төлеуді жүзеге асыру қызметін іске асыруға лицензиясы бар жинақтаушы зейнетақы қорлары мынадай мерзімге:
</w:t>
      </w:r>
      <w:r>
        <w:br/>
      </w:r>
      <w:r>
        <w:rPr>
          <w:rFonts w:ascii="Times New Roman"/>
          <w:b w:val="false"/>
          <w:i w:val="false"/>
          <w:color w:val="000000"/>
          <w:sz w:val="28"/>
        </w:rPr>
        <w:t>
      осы қаулымен анықталған талаптардың базалық өлшемдерін орындауды 2007 жылғы 1 қаңтарға дейін, орындалуы 2007 жылғы 1 сәуірге дейін қамтамасыз етілуге тиіс зейнетақы жарналарын тарту және зейнетақы төлемдерін жүзеге асыру жөніндегі қызметті лицензиялау ережесіне 6-қосымшаның 1-жолындағы талаптарды қоспағанда, қамтамасыз етсін; 
</w:t>
      </w:r>
      <w:r>
        <w:br/>
      </w:r>
      <w:r>
        <w:rPr>
          <w:rFonts w:ascii="Times New Roman"/>
          <w:b w:val="false"/>
          <w:i w:val="false"/>
          <w:color w:val="000000"/>
          <w:sz w:val="28"/>
        </w:rPr>
        <w:t>
      осы қаулымен анықталған талаптардың қосымша өлшемдерін орындауды 2008 жылғы 1 қаңтарға дейін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Республикасының Ұлттық Банкіне, жинақтаушы зейнетақы қорларына және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