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cf87" w14:textId="f61c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ауданы бойынша Ақмола облысының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2006 жылғы 8 желтоқсандағы N ЗС-24-20 шешімі. Ақмола облысының әділет департаментінде 2007 жылғы 19 қаңтарда N 3209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Щучье аудандық мәслихатының 2006 жылғы 6 шілдедегі N С-30-4 шешімі мен Щучье ауданы әкімдігінің 206 жылғы 6 шілдедегі N 20 қаулысы негізінде, Ақмола облысы әкімдігінің жанындағы тіл саясаты және ономастика жөніндегі облыстық комиссияның 2006 жылғы 19 қазандағы шешімінің 4 тармағына байланысты Ақмола облысының әкімдігі мен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Щучье ауданы бойынша Ақмола облысының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Сарыбұлақ өзенінің жиегінде орналасқан 50 адамнан аса тұрғыны бар қоныс дербес елді мекен категориясына жатқызылсын және Бурабай поселкесі әкімшілігінің бағынышына енгізіп, оған дербес әкімшілік бірлік - ауыл мәртебесі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Қайта құрылған елді мекенге "Сарыбұлақ ауылы"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тіркеуден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Шешім облыстық газеттерде ресми жарияланғаннан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