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7158" w14:textId="1557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ауданы Әбілхайыр ауылының бағыныстылығын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әкімиятының 2006 жылғы 28 қыркүйегіндегі № 240 қаулысы және Жамбыл облыстық мәслихатының 2006 жылғы 27 қазандағы № 19-21 шешімі. Жамбыл облыстық Әділет департаментінде 2006 жылғы 14 қарашада N 1650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 бабының 3 тармағын басшылыққа ала отырып, облыстық әкімият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Т.Рысқұлов ауданы Көгершін ауылдық округінің Әбілхайыр ауылы осы ауданның Новосельский ауылдық округіне беріліп, бағыныстылығы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нормативтік құқықтық акт Жамбыл облысының әділет департаментінен мемлекеттік тіркеуден өткеннен кейін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                          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О.Толеуов                                  А.Савченко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Ә.Әсілбеков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