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4d72" w14:textId="f954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мемлекеттік коммуналдық меншік объектілерін сенiм білдірілген басқаруға беру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2006 жылғы 20 қарашадағы N 25/02 қаулысы. Қарағанды облысының әділет Департаментінде 2006 жылғы 5 желтоқсанда N 1821 тіркелді. Күші жойылды - Қарағанды облысы әкімдігінің 2011 жылғы 29 қарашадағы N 43/09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2011.11.29 N 43/09 (бірінші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"Жекешелендіру туралы" Қазақстан Республикасының 1995 жылғы 23 желтоқсандағы </w:t>
      </w:r>
      <w:r>
        <w:rPr>
          <w:rFonts w:ascii="Times New Roman"/>
          <w:b w:val="false"/>
          <w:i w:val="false"/>
          <w:color w:val="000000"/>
          <w:sz w:val="28"/>
        </w:rPr>
        <w:t xml:space="preserve">Заңына </w:t>
      </w:r>
      <w:r>
        <w:rPr>
          <w:rFonts w:ascii="Times New Roman"/>
          <w:b w:val="false"/>
          <w:i w:val="false"/>
          <w:color w:val="000000"/>
          <w:sz w:val="28"/>
        </w:rPr>
        <w:t>, "Коммуналдық меншік объектілерін жекешелендіру мәселелері" Қазақстан Республикасы Үкіметінің 1999 жылғы 21 қыркүйектегі </w:t>
      </w:r>
      <w:r>
        <w:rPr>
          <w:rFonts w:ascii="Times New Roman"/>
          <w:b w:val="false"/>
          <w:i w:val="false"/>
          <w:color w:val="000000"/>
          <w:sz w:val="28"/>
        </w:rPr>
        <w:t xml:space="preserve">N 1431 </w:t>
      </w:r>
      <w:r>
        <w:rPr>
          <w:rFonts w:ascii="Times New Roman"/>
          <w:b w:val="false"/>
          <w:i w:val="false"/>
          <w:color w:val="000000"/>
          <w:sz w:val="28"/>
        </w:rPr>
        <w:t>қаулысына, "Мемлекеттік республикалық меншік объектілерін сенім білдірілген басқаруға беру ережесін бекіту туралы" Қазақстан Республикасы Қаржы министрлігінің Мемлекеттік мүлік және жекешелендіру комитеті Төрағасының 2005 жылғы 12 шілдедегі </w:t>
      </w:r>
      <w:r>
        <w:rPr>
          <w:rFonts w:ascii="Times New Roman"/>
          <w:b w:val="false"/>
          <w:i w:val="false"/>
          <w:color w:val="000000"/>
          <w:sz w:val="28"/>
        </w:rPr>
        <w:t xml:space="preserve">N 265 </w:t>
      </w:r>
      <w:r>
        <w:rPr>
          <w:rFonts w:ascii="Times New Roman"/>
          <w:b w:val="false"/>
          <w:i w:val="false"/>
          <w:color w:val="000000"/>
          <w:sz w:val="28"/>
        </w:rPr>
        <w:t xml:space="preserve">бұйрығына сәйкес Қарағанды облысының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Қарағанды облысының мемлекеттік коммуналдық меншік объектілерін сенiмгерлiк басқаруға беру жөніндегі беріліп отырған Нұсқаулық бекітілсін. </w:t>
      </w:r>
    </w:p>
    <w:bookmarkEnd w:id="1"/>
    <w:bookmarkStart w:name="z3" w:id="2"/>
    <w:p>
      <w:pPr>
        <w:spacing w:after="0"/>
        <w:ind w:left="0"/>
        <w:jc w:val="both"/>
      </w:pPr>
      <w:r>
        <w:rPr>
          <w:rFonts w:ascii="Times New Roman"/>
          <w:b w:val="false"/>
          <w:i w:val="false"/>
          <w:color w:val="000000"/>
          <w:sz w:val="28"/>
        </w:rPr>
        <w:t xml:space="preserve">
    2. Келесі қаулылардың күші жойылды деп танылсын: </w:t>
      </w:r>
      <w:r>
        <w:br/>
      </w:r>
      <w:r>
        <w:rPr>
          <w:rFonts w:ascii="Times New Roman"/>
          <w:b w:val="false"/>
          <w:i w:val="false"/>
          <w:color w:val="000000"/>
          <w:sz w:val="28"/>
        </w:rPr>
        <w:t xml:space="preserve">
     1) "Қарағанды облысының коммуналдық мемлекеттік объектілерін сенімгерлік басқаруға беру бойынша Нұсқаулықты бекіту туралы" Қарағанды облысы әкімдігінің 2004 жылғы 27 шілдедегі N 15/05 қаулысы (Қарағанды облысының Әділет департаментінде 2004 жылғы 3 қыркүйекте 1606 нөмірімен тіркелген, 2004 жылғы 19 қазанда "Орталық Қазақстан" газетінің 205 (19617) нөмірінде, 2004 жылғы 16 қазанда "Индустриальная Караганда" газетінің 121 (20052) нөмірінде жарияланған); </w:t>
      </w:r>
      <w:r>
        <w:br/>
      </w:r>
      <w:r>
        <w:rPr>
          <w:rFonts w:ascii="Times New Roman"/>
          <w:b w:val="false"/>
          <w:i w:val="false"/>
          <w:color w:val="000000"/>
          <w:sz w:val="28"/>
        </w:rPr>
        <w:t xml:space="preserve">
     2) "Қарағанды облысының коммуналдық меншігіндегі кәсiпорындар мен акционерлiк қоғамдар акцияларының мемлекеттiк пакеттерiн сенiмгерлiк басқаруға беру бойынша Нұсқаулықты бекіту туралы" Қарағанды облысы әкімиятының 2004 жылғы 27 шілдедегі N 15/05 қаулысына өзгерістер мен толықтырулар енгізу туралы" Қарағанды облысы әкімдігінің 2006 жылғы 4 мамырдағы 08/17 қаулысы (Қарағанды облысының Әділет департаментінде 2006 жылғы 17 мамырда 1813 нөмірімен тіркелген, 2006 жылғы 20 мамырда "Орталық Қазақстан" газетінің 98-99 (20026) нөмірінде, 2006 жылғы 20 мамырда "Индустриальная Караганда" газетінің 60 (20999) нөмірінде жарияланған). </w:t>
      </w:r>
    </w:p>
    <w:bookmarkEnd w:id="2"/>
    <w:bookmarkStart w:name="z4" w:id="3"/>
    <w:p>
      <w:pPr>
        <w:spacing w:after="0"/>
        <w:ind w:left="0"/>
        <w:jc w:val="both"/>
      </w:pPr>
      <w:r>
        <w:rPr>
          <w:rFonts w:ascii="Times New Roman"/>
          <w:b w:val="false"/>
          <w:i w:val="false"/>
          <w:color w:val="000000"/>
          <w:sz w:val="28"/>
        </w:rPr>
        <w:t xml:space="preserve">
    3. Осы қаулының орындалуына бақылау жасау Қарағанды облысы әкімінің бірінші орынбасары Б.С. Камалиевке жүктелсін. </w:t>
      </w:r>
    </w:p>
    <w:bookmarkEnd w:id="3"/>
    <w:bookmarkStart w:name="z5" w:id="4"/>
    <w:p>
      <w:pPr>
        <w:spacing w:after="0"/>
        <w:ind w:left="0"/>
        <w:jc w:val="both"/>
      </w:pPr>
      <w:r>
        <w:rPr>
          <w:rFonts w:ascii="Times New Roman"/>
          <w:b w:val="false"/>
          <w:i w:val="false"/>
          <w:color w:val="000000"/>
          <w:sz w:val="28"/>
        </w:rPr>
        <w:t xml:space="preserve">
    4. Осы қаулының алғашқы ресми жарияланған күнінен кейінгі он күнтізбелік күн өткен соң күшіне енеді. </w:t>
      </w:r>
    </w:p>
    <w:bookmarkEnd w:id="4"/>
    <w:p>
      <w:pPr>
        <w:spacing w:after="0"/>
        <w:ind w:left="0"/>
        <w:jc w:val="both"/>
      </w:pPr>
      <w:r>
        <w:rPr>
          <w:rFonts w:ascii="Times New Roman"/>
          <w:b w:val="false"/>
          <w:i/>
          <w:color w:val="000000"/>
          <w:sz w:val="28"/>
        </w:rPr>
        <w:t xml:space="preserve">    Облыс әкімі                                 Н.Нығматулин </w:t>
      </w:r>
    </w:p>
    <w:bookmarkStart w:name="z6" w:id="5"/>
    <w:p>
      <w:pPr>
        <w:spacing w:after="0"/>
        <w:ind w:left="0"/>
        <w:jc w:val="both"/>
      </w:pPr>
      <w:r>
        <w:rPr>
          <w:rFonts w:ascii="Times New Roman"/>
          <w:b w:val="false"/>
          <w:i w:val="false"/>
          <w:color w:val="000000"/>
          <w:sz w:val="28"/>
        </w:rPr>
        <w:t xml:space="preserve">
Қарағанды облысы әкімдігінің </w:t>
      </w:r>
      <w:r>
        <w:br/>
      </w:r>
      <w:r>
        <w:rPr>
          <w:rFonts w:ascii="Times New Roman"/>
          <w:b w:val="false"/>
          <w:i w:val="false"/>
          <w:color w:val="000000"/>
          <w:sz w:val="28"/>
        </w:rPr>
        <w:t xml:space="preserve">
2006 жылғы 20 қарашадағы </w:t>
      </w:r>
      <w:r>
        <w:br/>
      </w:r>
      <w:r>
        <w:rPr>
          <w:rFonts w:ascii="Times New Roman"/>
          <w:b w:val="false"/>
          <w:i w:val="false"/>
          <w:color w:val="000000"/>
          <w:sz w:val="28"/>
        </w:rPr>
        <w:t xml:space="preserve">
N 25/02 қаулысымен бекітілген </w:t>
      </w:r>
    </w:p>
    <w:bookmarkEnd w:id="5"/>
    <w:bookmarkStart w:name="z7" w:id="6"/>
    <w:p>
      <w:pPr>
        <w:spacing w:after="0"/>
        <w:ind w:left="0"/>
        <w:jc w:val="left"/>
      </w:pPr>
      <w:r>
        <w:rPr>
          <w:rFonts w:ascii="Times New Roman"/>
          <w:b/>
          <w:i w:val="false"/>
          <w:color w:val="000000"/>
        </w:rPr>
        <w:t xml:space="preserve"> 
Қарағанды облысының мемлекеттік коммуналдық меншік объектілерін сенім білдірілген басқаруға беру </w:t>
      </w:r>
      <w:r>
        <w:br/>
      </w:r>
      <w:r>
        <w:rPr>
          <w:rFonts w:ascii="Times New Roman"/>
          <w:b/>
          <w:i w:val="false"/>
          <w:color w:val="000000"/>
        </w:rPr>
        <w:t xml:space="preserve">
Нұсқаулығы </w:t>
      </w:r>
    </w:p>
    <w:bookmarkEnd w:id="6"/>
    <w:bookmarkStart w:name="z8" w:id="7"/>
    <w:p>
      <w:pPr>
        <w:spacing w:after="0"/>
        <w:ind w:left="0"/>
        <w:jc w:val="both"/>
      </w:pPr>
      <w:r>
        <w:rPr>
          <w:rFonts w:ascii="Times New Roman"/>
          <w:b w:val="false"/>
          <w:i w:val="false"/>
          <w:color w:val="000000"/>
          <w:sz w:val="28"/>
        </w:rPr>
        <w:t>
    1. Осы Ереже Қазақстан Республикасының </w:t>
      </w:r>
      <w:r>
        <w:rPr>
          <w:rFonts w:ascii="Times New Roman"/>
          <w:b w:val="false"/>
          <w:i w:val="false"/>
          <w:color w:val="000000"/>
          <w:sz w:val="28"/>
        </w:rPr>
        <w:t xml:space="preserve">Азаматтық Кодексіне </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 xml:space="preserve">N 148 </w:t>
      </w:r>
      <w:r>
        <w:rPr>
          <w:rFonts w:ascii="Times New Roman"/>
          <w:b w:val="false"/>
          <w:i w:val="false"/>
          <w:color w:val="000000"/>
          <w:sz w:val="28"/>
        </w:rPr>
        <w:t>Заңына, "Жекешелендіру туралы" Қазақстан Республикасының 1995 жылғы 23 желтоқсандағы </w:t>
      </w:r>
      <w:r>
        <w:rPr>
          <w:rFonts w:ascii="Times New Roman"/>
          <w:b w:val="false"/>
          <w:i w:val="false"/>
          <w:color w:val="000000"/>
          <w:sz w:val="28"/>
        </w:rPr>
        <w:t xml:space="preserve">N 2721 </w:t>
      </w:r>
      <w:r>
        <w:rPr>
          <w:rFonts w:ascii="Times New Roman"/>
          <w:b w:val="false"/>
          <w:i w:val="false"/>
          <w:color w:val="000000"/>
          <w:sz w:val="28"/>
        </w:rPr>
        <w:t>Заңына (бұдан әрі - Заң), Қазақстан Республикасы Үкіметінің 1999 жылғы 21 қыркүйектегі </w:t>
      </w:r>
      <w:r>
        <w:rPr>
          <w:rFonts w:ascii="Times New Roman"/>
          <w:b w:val="false"/>
          <w:i w:val="false"/>
          <w:color w:val="000000"/>
          <w:sz w:val="28"/>
        </w:rPr>
        <w:t xml:space="preserve">N 1431 </w:t>
      </w:r>
      <w:r>
        <w:rPr>
          <w:rFonts w:ascii="Times New Roman"/>
          <w:b w:val="false"/>
          <w:i w:val="false"/>
          <w:color w:val="000000"/>
          <w:sz w:val="28"/>
        </w:rPr>
        <w:t>"Коммуналдық меншік объектілерін жекешелендіру мәселелері" қаулысына, "Мемлекеттік республикалық меншік объектілерін сенім білдірілген басқаруға беру ережесін бекіту туралы" Қазақстан Республикасы Қаржы министрлігінің Мемлекеттік мүлік және жекешелендіру комитеті Төрағасының 2005 жылғы 12 шілдедегі </w:t>
      </w:r>
      <w:r>
        <w:rPr>
          <w:rFonts w:ascii="Times New Roman"/>
          <w:b w:val="false"/>
          <w:i w:val="false"/>
          <w:color w:val="000000"/>
          <w:sz w:val="28"/>
        </w:rPr>
        <w:t xml:space="preserve">N 265 </w:t>
      </w:r>
      <w:r>
        <w:rPr>
          <w:rFonts w:ascii="Times New Roman"/>
          <w:b w:val="false"/>
          <w:i w:val="false"/>
          <w:color w:val="000000"/>
          <w:sz w:val="28"/>
        </w:rPr>
        <w:t xml:space="preserve">бұйрығына сәйкес әзірленді, мемлекеттік республикалық меншік объектілерін сенім білдірілген басқаруға беру тәртібін, оның ішінде тендер өткізуді, сенім білдірген басқарушылармен шарт жасасуды және оларды бақылауды жүзеге асыруды анықтайды. </w:t>
      </w:r>
    </w:p>
    <w:bookmarkEnd w:id="7"/>
    <w:bookmarkStart w:name="z9" w:id="8"/>
    <w:p>
      <w:pPr>
        <w:spacing w:after="0"/>
        <w:ind w:left="0"/>
        <w:jc w:val="left"/>
      </w:pPr>
      <w:r>
        <w:rPr>
          <w:rFonts w:ascii="Times New Roman"/>
          <w:b/>
          <w:i w:val="false"/>
          <w:color w:val="000000"/>
        </w:rPr>
        <w:t xml:space="preserve"> 
1. Жалпы ережелер </w:t>
      </w:r>
    </w:p>
    <w:bookmarkEnd w:id="8"/>
    <w:bookmarkStart w:name="z10" w:id="9"/>
    <w:p>
      <w:pPr>
        <w:spacing w:after="0"/>
        <w:ind w:left="0"/>
        <w:jc w:val="both"/>
      </w:pPr>
      <w:r>
        <w:rPr>
          <w:rFonts w:ascii="Times New Roman"/>
          <w:b w:val="false"/>
          <w:i w:val="false"/>
          <w:color w:val="000000"/>
          <w:sz w:val="28"/>
        </w:rPr>
        <w:t xml:space="preserve">
    1. Осы Нұсқаулықта мынадай негізгі ұғымдар пайдаланылады: </w:t>
      </w:r>
    </w:p>
    <w:bookmarkEnd w:id="9"/>
    <w:p>
      <w:pPr>
        <w:spacing w:after="0"/>
        <w:ind w:left="0"/>
        <w:jc w:val="both"/>
      </w:pPr>
      <w:r>
        <w:rPr>
          <w:rFonts w:ascii="Times New Roman"/>
          <w:b w:val="false"/>
          <w:i w:val="false"/>
          <w:color w:val="000000"/>
          <w:sz w:val="28"/>
        </w:rPr>
        <w:t xml:space="preserve">    Сенім білдірген басқарушы - уәкілетті органмен Шарт жасасқан тұлға; </w:t>
      </w:r>
    </w:p>
    <w:p>
      <w:pPr>
        <w:spacing w:after="0"/>
        <w:ind w:left="0"/>
        <w:jc w:val="both"/>
      </w:pPr>
      <w:r>
        <w:rPr>
          <w:rFonts w:ascii="Times New Roman"/>
          <w:b w:val="false"/>
          <w:i w:val="false"/>
          <w:color w:val="000000"/>
          <w:sz w:val="28"/>
        </w:rPr>
        <w:t xml:space="preserve">    Шарт - уәкілетті орган және Сенім білдірген басқарушы арасында жасалған Объектіні сенім білдірілген басқаруға шарт (келісім-шарт); </w:t>
      </w:r>
    </w:p>
    <w:p>
      <w:pPr>
        <w:spacing w:after="0"/>
        <w:ind w:left="0"/>
        <w:jc w:val="both"/>
      </w:pPr>
      <w:r>
        <w:rPr>
          <w:rFonts w:ascii="Times New Roman"/>
          <w:b w:val="false"/>
          <w:i w:val="false"/>
          <w:color w:val="000000"/>
          <w:sz w:val="28"/>
        </w:rPr>
        <w:t xml:space="preserve">    Уәкілетті орган - тиісінше облыстық, қалалық және аудандық коммуналдық меншікті басқаруға уәкілетті орган; </w:t>
      </w:r>
    </w:p>
    <w:p>
      <w:pPr>
        <w:spacing w:after="0"/>
        <w:ind w:left="0"/>
        <w:jc w:val="both"/>
      </w:pPr>
      <w:r>
        <w:rPr>
          <w:rFonts w:ascii="Times New Roman"/>
          <w:b w:val="false"/>
          <w:i w:val="false"/>
          <w:color w:val="000000"/>
          <w:sz w:val="28"/>
        </w:rPr>
        <w:t xml:space="preserve">    Объект - мүлік кешені немесе республикалық мемлекеттік кәсіпорын немесе мемлекеттік мекеменің мүлкі, акционерлік қоғам акцияларының мемлекеттік пакеті, жауапкершілігі шектеулі серіктестіктің жарғылық капиталына мемлекеттің қатысу үлесі, сондай-ақ сенім білдірілген басқаруға берілетін өзге мемлекеттік мүлік; </w:t>
      </w:r>
    </w:p>
    <w:p>
      <w:pPr>
        <w:spacing w:after="0"/>
        <w:ind w:left="0"/>
        <w:jc w:val="both"/>
      </w:pPr>
      <w:r>
        <w:rPr>
          <w:rFonts w:ascii="Times New Roman"/>
          <w:b w:val="false"/>
          <w:i w:val="false"/>
          <w:color w:val="000000"/>
          <w:sz w:val="28"/>
        </w:rPr>
        <w:t xml:space="preserve">    Басқару органы - акционерлік қоғамның акцияларының мемлекеттік пакетін, жауапкершілігі шектеулі серіктестіктің жарғылық капиталындағы мемлекеттің үлесін иелену және пайдалану құқығын жүзеге асыратын мемлекеттік орган, сондай-ақ коммуналдық мемлекеттік кәсіпорындарды мемлекеттік басқару органы; </w:t>
      </w:r>
    </w:p>
    <w:p>
      <w:pPr>
        <w:spacing w:after="0"/>
        <w:ind w:left="0"/>
        <w:jc w:val="both"/>
      </w:pPr>
      <w:r>
        <w:rPr>
          <w:rFonts w:ascii="Times New Roman"/>
          <w:b w:val="false"/>
          <w:i w:val="false"/>
          <w:color w:val="000000"/>
          <w:sz w:val="28"/>
        </w:rPr>
        <w:t xml:space="preserve">    Тендердің жеңімпазы - тендерлік комиссияның қорытындысы бойынша ең жақсы шарттарды ұсынған тендерге қатысушы; </w:t>
      </w:r>
    </w:p>
    <w:p>
      <w:pPr>
        <w:spacing w:after="0"/>
        <w:ind w:left="0"/>
        <w:jc w:val="both"/>
      </w:pPr>
      <w:r>
        <w:rPr>
          <w:rFonts w:ascii="Times New Roman"/>
          <w:b w:val="false"/>
          <w:i w:val="false"/>
          <w:color w:val="000000"/>
          <w:sz w:val="28"/>
        </w:rPr>
        <w:t xml:space="preserve">    Ағымдағы құны - кейін сатып алу құқығымен сенім білдірілген басқаруға беру туралы шешім қабылданған жағдайда объектінің Қазақстан Республикасының бағалау қызметі туралы заңнамасына сәйкес тәуелсіз бағалаушы есебінің негізінде Тендерлік комиссия бекітетін құны; </w:t>
      </w:r>
    </w:p>
    <w:p>
      <w:pPr>
        <w:spacing w:after="0"/>
        <w:ind w:left="0"/>
        <w:jc w:val="both"/>
      </w:pPr>
      <w:r>
        <w:rPr>
          <w:rFonts w:ascii="Times New Roman"/>
          <w:b w:val="false"/>
          <w:i w:val="false"/>
          <w:color w:val="000000"/>
          <w:sz w:val="28"/>
        </w:rPr>
        <w:t xml:space="preserve">    Тендер - конкурстық саудалар нысаны, онда облыстық, қалалық және аудандық коммуналдық меншікті басқаруға уәкілетті орган оған ұсынылған шарттардың негізінде тендер Жеңімпазымен Шарт жасасуға міндеттенеді; </w:t>
      </w:r>
    </w:p>
    <w:p>
      <w:pPr>
        <w:spacing w:after="0"/>
        <w:ind w:left="0"/>
        <w:jc w:val="both"/>
      </w:pPr>
      <w:r>
        <w:rPr>
          <w:rFonts w:ascii="Times New Roman"/>
          <w:b w:val="false"/>
          <w:i w:val="false"/>
          <w:color w:val="000000"/>
          <w:sz w:val="28"/>
        </w:rPr>
        <w:t xml:space="preserve">    Тендерлік комиссия - уәкілетті орган Объектіні сенім білдірілген басқаруға беру жөнінде тендерді ұйымдастыру және өткізу үшін құрған орган; </w:t>
      </w:r>
    </w:p>
    <w:p>
      <w:pPr>
        <w:spacing w:after="0"/>
        <w:ind w:left="0"/>
        <w:jc w:val="both"/>
      </w:pPr>
      <w:r>
        <w:rPr>
          <w:rFonts w:ascii="Times New Roman"/>
          <w:b w:val="false"/>
          <w:i w:val="false"/>
          <w:color w:val="000000"/>
          <w:sz w:val="28"/>
        </w:rPr>
        <w:t xml:space="preserve">    Тендерге қатысушы - тендерге қатысуға жіберілген жеке немесе заңды тұлға. </w:t>
      </w:r>
    </w:p>
    <w:bookmarkStart w:name="z11" w:id="10"/>
    <w:p>
      <w:pPr>
        <w:spacing w:after="0"/>
        <w:ind w:left="0"/>
        <w:jc w:val="both"/>
      </w:pPr>
      <w:r>
        <w:rPr>
          <w:rFonts w:ascii="Times New Roman"/>
          <w:b w:val="false"/>
          <w:i w:val="false"/>
          <w:color w:val="000000"/>
          <w:sz w:val="28"/>
        </w:rPr>
        <w:t xml:space="preserve">
    2. Объектіні сенім білдірілген басқаруды тағайындаушы уәкілетті орган болып табылады. </w:t>
      </w:r>
    </w:p>
    <w:bookmarkEnd w:id="10"/>
    <w:bookmarkStart w:name="z12" w:id="11"/>
    <w:p>
      <w:pPr>
        <w:spacing w:after="0"/>
        <w:ind w:left="0"/>
        <w:jc w:val="both"/>
      </w:pPr>
      <w:r>
        <w:rPr>
          <w:rFonts w:ascii="Times New Roman"/>
          <w:b w:val="false"/>
          <w:i w:val="false"/>
          <w:color w:val="000000"/>
          <w:sz w:val="28"/>
        </w:rPr>
        <w:t xml:space="preserve">
    3. Объектіні сенім білдірілген басқару Шарт бойынша мәміле негізінде туындайды (тағайындалады). </w:t>
      </w:r>
    </w:p>
    <w:bookmarkEnd w:id="11"/>
    <w:bookmarkStart w:name="z13" w:id="12"/>
    <w:p>
      <w:pPr>
        <w:spacing w:after="0"/>
        <w:ind w:left="0"/>
        <w:jc w:val="both"/>
      </w:pPr>
      <w:r>
        <w:rPr>
          <w:rFonts w:ascii="Times New Roman"/>
          <w:b w:val="false"/>
          <w:i w:val="false"/>
          <w:color w:val="000000"/>
          <w:sz w:val="28"/>
        </w:rPr>
        <w:t xml:space="preserve">
    4. Кейін сатып алу құқығымен Объектіні сенім білдірілген басқаруды құрған жағдайда Тендерді өткізу міндетті болып табылады. </w:t>
      </w:r>
    </w:p>
    <w:bookmarkEnd w:id="12"/>
    <w:bookmarkStart w:name="z14" w:id="13"/>
    <w:p>
      <w:pPr>
        <w:spacing w:after="0"/>
        <w:ind w:left="0"/>
        <w:jc w:val="both"/>
      </w:pPr>
      <w:r>
        <w:rPr>
          <w:rFonts w:ascii="Times New Roman"/>
          <w:b w:val="false"/>
          <w:i w:val="false"/>
          <w:color w:val="000000"/>
          <w:sz w:val="28"/>
        </w:rPr>
        <w:t xml:space="preserve">
    5. Объектіні сенім білдірілген басқаруға кейін сатып алу құқығынсыз беру туралы шешімді тиісінше облыс, қала, ауданның әкімдігі қабылдайды. </w:t>
      </w:r>
    </w:p>
    <w:bookmarkEnd w:id="13"/>
    <w:bookmarkStart w:name="z15" w:id="14"/>
    <w:p>
      <w:pPr>
        <w:spacing w:after="0"/>
        <w:ind w:left="0"/>
        <w:jc w:val="both"/>
      </w:pPr>
      <w:r>
        <w:rPr>
          <w:rFonts w:ascii="Times New Roman"/>
          <w:b w:val="false"/>
          <w:i w:val="false"/>
          <w:color w:val="000000"/>
          <w:sz w:val="28"/>
        </w:rPr>
        <w:t xml:space="preserve">
    6. Объектіні сенім білдірілген басқаруға кейін сатып алу құқығымен беру туралы шешімді Қарағанды облысының әкімдігі қабылдайды. </w:t>
      </w:r>
    </w:p>
    <w:bookmarkEnd w:id="14"/>
    <w:bookmarkStart w:name="z16" w:id="15"/>
    <w:p>
      <w:pPr>
        <w:spacing w:after="0"/>
        <w:ind w:left="0"/>
        <w:jc w:val="both"/>
      </w:pPr>
      <w:r>
        <w:rPr>
          <w:rFonts w:ascii="Times New Roman"/>
          <w:b w:val="false"/>
          <w:i w:val="false"/>
          <w:color w:val="000000"/>
          <w:sz w:val="28"/>
        </w:rPr>
        <w:t xml:space="preserve">
    7. Объектіні сенім білдірген басқарушы сатып алу ережелері Шартпен анықталады. Шарт қандай мерзімде және қандай міндеттемелерді орындаған жағдайда Объект Сенім білдірілген басқарушының меншігіне ауысатынын көздеуі керек. </w:t>
      </w:r>
    </w:p>
    <w:bookmarkEnd w:id="15"/>
    <w:p>
      <w:pPr>
        <w:spacing w:after="0"/>
        <w:ind w:left="0"/>
        <w:jc w:val="both"/>
      </w:pPr>
      <w:r>
        <w:rPr>
          <w:rFonts w:ascii="Times New Roman"/>
          <w:b w:val="false"/>
          <w:i w:val="false"/>
          <w:color w:val="000000"/>
          <w:sz w:val="28"/>
        </w:rPr>
        <w:t xml:space="preserve">    Сенім білдірген басқарушыға Объектіні сатуға ол Шартты тиісінше орындаған жағдайда ғана жол беріледі. </w:t>
      </w:r>
    </w:p>
    <w:bookmarkStart w:name="z17" w:id="16"/>
    <w:p>
      <w:pPr>
        <w:spacing w:after="0"/>
        <w:ind w:left="0"/>
        <w:jc w:val="both"/>
      </w:pPr>
      <w:r>
        <w:rPr>
          <w:rFonts w:ascii="Times New Roman"/>
          <w:b w:val="false"/>
          <w:i w:val="false"/>
          <w:color w:val="000000"/>
          <w:sz w:val="28"/>
        </w:rPr>
        <w:t xml:space="preserve">
    8. Уәкілетті орган сенім білдірілген басқаруды құру мақсатында: </w:t>
      </w:r>
    </w:p>
    <w:bookmarkEnd w:id="16"/>
    <w:p>
      <w:pPr>
        <w:spacing w:after="0"/>
        <w:ind w:left="0"/>
        <w:jc w:val="both"/>
      </w:pPr>
      <w:r>
        <w:rPr>
          <w:rFonts w:ascii="Times New Roman"/>
          <w:b w:val="false"/>
          <w:i w:val="false"/>
          <w:color w:val="000000"/>
          <w:sz w:val="28"/>
        </w:rPr>
        <w:t xml:space="preserve">    1) тендерді ұйымдастырады (Тендерлік комиссияның құрамы мен жұмыс регламентін бекітеді, Тендерге қатысушыларды тіркейді, ақпараттық хабарларды жариялауды қамтамасыз етеді); </w:t>
      </w:r>
    </w:p>
    <w:p>
      <w:pPr>
        <w:spacing w:after="0"/>
        <w:ind w:left="0"/>
        <w:jc w:val="both"/>
      </w:pPr>
      <w:r>
        <w:rPr>
          <w:rFonts w:ascii="Times New Roman"/>
          <w:b w:val="false"/>
          <w:i w:val="false"/>
          <w:color w:val="000000"/>
          <w:sz w:val="28"/>
        </w:rPr>
        <w:t xml:space="preserve">    2) кепілді жарналар қабылдайды; </w:t>
      </w:r>
    </w:p>
    <w:p>
      <w:pPr>
        <w:spacing w:after="0"/>
        <w:ind w:left="0"/>
        <w:jc w:val="both"/>
      </w:pPr>
      <w:r>
        <w:rPr>
          <w:rFonts w:ascii="Times New Roman"/>
          <w:b w:val="false"/>
          <w:i w:val="false"/>
          <w:color w:val="000000"/>
          <w:sz w:val="28"/>
        </w:rPr>
        <w:t xml:space="preserve">    3) қажет болған жағдайда Объектіні бағалау жөнінде қызметтер көрсетуге кеңесшілермен шарттарды жасайды; </w:t>
      </w:r>
    </w:p>
    <w:p>
      <w:pPr>
        <w:spacing w:after="0"/>
        <w:ind w:left="0"/>
        <w:jc w:val="both"/>
      </w:pPr>
      <w:r>
        <w:rPr>
          <w:rFonts w:ascii="Times New Roman"/>
          <w:b w:val="false"/>
          <w:i w:val="false"/>
          <w:color w:val="000000"/>
          <w:sz w:val="28"/>
        </w:rPr>
        <w:t xml:space="preserve">    4) тендер өткізу барысын бақылауды жүзеге асырады; </w:t>
      </w:r>
    </w:p>
    <w:p>
      <w:pPr>
        <w:spacing w:after="0"/>
        <w:ind w:left="0"/>
        <w:jc w:val="both"/>
      </w:pPr>
      <w:r>
        <w:rPr>
          <w:rFonts w:ascii="Times New Roman"/>
          <w:b w:val="false"/>
          <w:i w:val="false"/>
          <w:color w:val="000000"/>
          <w:sz w:val="28"/>
        </w:rPr>
        <w:t xml:space="preserve">    5) тендерге қатысушылармен және бағалаушылармен Тендерді өткізу рәсімдерімен байланысты есеп айырысуды жүзеге асырады; </w:t>
      </w:r>
    </w:p>
    <w:p>
      <w:pPr>
        <w:spacing w:after="0"/>
        <w:ind w:left="0"/>
        <w:jc w:val="both"/>
      </w:pPr>
      <w:r>
        <w:rPr>
          <w:rFonts w:ascii="Times New Roman"/>
          <w:b w:val="false"/>
          <w:i w:val="false"/>
          <w:color w:val="000000"/>
          <w:sz w:val="28"/>
        </w:rPr>
        <w:t xml:space="preserve">    6) сенім білдірген басқарушымен Шарт жасайды; </w:t>
      </w:r>
    </w:p>
    <w:p>
      <w:pPr>
        <w:spacing w:after="0"/>
        <w:ind w:left="0"/>
        <w:jc w:val="both"/>
      </w:pPr>
      <w:r>
        <w:rPr>
          <w:rFonts w:ascii="Times New Roman"/>
          <w:b w:val="false"/>
          <w:i w:val="false"/>
          <w:color w:val="000000"/>
          <w:sz w:val="28"/>
        </w:rPr>
        <w:t xml:space="preserve">    7) объектіні сенім білдірілген басқаруға берумен байланысты өзге функцияларды жүзеге асырады. </w:t>
      </w:r>
    </w:p>
    <w:bookmarkStart w:name="z18" w:id="17"/>
    <w:p>
      <w:pPr>
        <w:spacing w:after="0"/>
        <w:ind w:left="0"/>
        <w:jc w:val="both"/>
      </w:pPr>
      <w:r>
        <w:rPr>
          <w:rFonts w:ascii="Times New Roman"/>
          <w:b w:val="false"/>
          <w:i w:val="false"/>
          <w:color w:val="000000"/>
          <w:sz w:val="28"/>
        </w:rPr>
        <w:t xml:space="preserve">
    9. Акциялары және жарғылық капиталындағы мемлекеттің қатысу үлесі сенім білдірілген басқаруға беру Объектісі болып табылатын мемлекеттік заңды тұлғалардың, сондай-ақ мемлекеттік емес заңды тұлғалардың лауазымды тұлғалары уәкілетті органның сұрауы бойынша Объектіні сенім білдірілген басқаруға беруге дайындау үшін қажет мәліметтерді олар анықтайтын мерзімдерде ұсынады және ұсынылып жатқан мәліметтердің растығы үшін жауап береді. </w:t>
      </w:r>
    </w:p>
    <w:bookmarkEnd w:id="17"/>
    <w:bookmarkStart w:name="z19" w:id="18"/>
    <w:p>
      <w:pPr>
        <w:spacing w:after="0"/>
        <w:ind w:left="0"/>
        <w:jc w:val="both"/>
      </w:pPr>
      <w:r>
        <w:rPr>
          <w:rFonts w:ascii="Times New Roman"/>
          <w:b w:val="false"/>
          <w:i w:val="false"/>
          <w:color w:val="000000"/>
          <w:sz w:val="28"/>
        </w:rPr>
        <w:t xml:space="preserve">
    10. Объектіні сенім білдірілген басқаруға беру шарттары Сенім білдірген басқарушының мыналарға қатысты міндеттемелері бола алады: </w:t>
      </w:r>
    </w:p>
    <w:bookmarkEnd w:id="18"/>
    <w:p>
      <w:pPr>
        <w:spacing w:after="0"/>
        <w:ind w:left="0"/>
        <w:jc w:val="both"/>
      </w:pPr>
      <w:r>
        <w:rPr>
          <w:rFonts w:ascii="Times New Roman"/>
          <w:b w:val="false"/>
          <w:i w:val="false"/>
          <w:color w:val="000000"/>
          <w:sz w:val="28"/>
        </w:rPr>
        <w:t xml:space="preserve">    1) объектіге инвестициялардың көлемдеріне, түрлеріне және мерзімдеріне; </w:t>
      </w:r>
    </w:p>
    <w:p>
      <w:pPr>
        <w:spacing w:after="0"/>
        <w:ind w:left="0"/>
        <w:jc w:val="both"/>
      </w:pPr>
      <w:r>
        <w:rPr>
          <w:rFonts w:ascii="Times New Roman"/>
          <w:b w:val="false"/>
          <w:i w:val="false"/>
          <w:color w:val="000000"/>
          <w:sz w:val="28"/>
        </w:rPr>
        <w:t xml:space="preserve">    2) өнімнің көлемдеріне, шығарылатын өнімнің немесе көрсетілетін қызметтердің түрлері мен номенклатурасы; </w:t>
      </w:r>
    </w:p>
    <w:p>
      <w:pPr>
        <w:spacing w:after="0"/>
        <w:ind w:left="0"/>
        <w:jc w:val="both"/>
      </w:pPr>
      <w:r>
        <w:rPr>
          <w:rFonts w:ascii="Times New Roman"/>
          <w:b w:val="false"/>
          <w:i w:val="false"/>
          <w:color w:val="000000"/>
          <w:sz w:val="28"/>
        </w:rPr>
        <w:t xml:space="preserve">    3) белгілі тұтынушыларға өнімді жеткізу; </w:t>
      </w:r>
    </w:p>
    <w:p>
      <w:pPr>
        <w:spacing w:after="0"/>
        <w:ind w:left="0"/>
        <w:jc w:val="both"/>
      </w:pPr>
      <w:r>
        <w:rPr>
          <w:rFonts w:ascii="Times New Roman"/>
          <w:b w:val="false"/>
          <w:i w:val="false"/>
          <w:color w:val="000000"/>
          <w:sz w:val="28"/>
        </w:rPr>
        <w:t xml:space="preserve">    4) баға белгілеуге, оның ішінде бағалардың шекті деңгейі бойынша шектеулер; </w:t>
      </w:r>
    </w:p>
    <w:p>
      <w:pPr>
        <w:spacing w:after="0"/>
        <w:ind w:left="0"/>
        <w:jc w:val="both"/>
      </w:pPr>
      <w:r>
        <w:rPr>
          <w:rFonts w:ascii="Times New Roman"/>
          <w:b w:val="false"/>
          <w:i w:val="false"/>
          <w:color w:val="000000"/>
          <w:sz w:val="28"/>
        </w:rPr>
        <w:t xml:space="preserve">    5) табиғатты қорғау іс-шараларын өткізу; </w:t>
      </w:r>
    </w:p>
    <w:p>
      <w:pPr>
        <w:spacing w:after="0"/>
        <w:ind w:left="0"/>
        <w:jc w:val="both"/>
      </w:pPr>
      <w:r>
        <w:rPr>
          <w:rFonts w:ascii="Times New Roman"/>
          <w:b w:val="false"/>
          <w:i w:val="false"/>
          <w:color w:val="000000"/>
          <w:sz w:val="28"/>
        </w:rPr>
        <w:t xml:space="preserve">    6) бар санын сақтап қалу немесе жаңа жұмыс орындарын құру; </w:t>
      </w:r>
    </w:p>
    <w:p>
      <w:pPr>
        <w:spacing w:after="0"/>
        <w:ind w:left="0"/>
        <w:jc w:val="both"/>
      </w:pPr>
      <w:r>
        <w:rPr>
          <w:rFonts w:ascii="Times New Roman"/>
          <w:b w:val="false"/>
          <w:i w:val="false"/>
          <w:color w:val="000000"/>
          <w:sz w:val="28"/>
        </w:rPr>
        <w:t xml:space="preserve">    7) өндірістік және әлеуметтік инфрақұрылым объектілерін пайдалану тәртібі; </w:t>
      </w:r>
    </w:p>
    <w:p>
      <w:pPr>
        <w:spacing w:after="0"/>
        <w:ind w:left="0"/>
        <w:jc w:val="both"/>
      </w:pPr>
      <w:r>
        <w:rPr>
          <w:rFonts w:ascii="Times New Roman"/>
          <w:b w:val="false"/>
          <w:i w:val="false"/>
          <w:color w:val="000000"/>
          <w:sz w:val="28"/>
        </w:rPr>
        <w:t xml:space="preserve">    8) объектінің берешектерін белгіленген мерзімдерде өтеу; </w:t>
      </w:r>
    </w:p>
    <w:p>
      <w:pPr>
        <w:spacing w:after="0"/>
        <w:ind w:left="0"/>
        <w:jc w:val="both"/>
      </w:pPr>
      <w:r>
        <w:rPr>
          <w:rFonts w:ascii="Times New Roman"/>
          <w:b w:val="false"/>
          <w:i w:val="false"/>
          <w:color w:val="000000"/>
          <w:sz w:val="28"/>
        </w:rPr>
        <w:t xml:space="preserve">    9) сенім білдірген басқарушы Объектіні кейін сатып алуы; </w:t>
      </w:r>
    </w:p>
    <w:p>
      <w:pPr>
        <w:spacing w:after="0"/>
        <w:ind w:left="0"/>
        <w:jc w:val="both"/>
      </w:pPr>
      <w:r>
        <w:rPr>
          <w:rFonts w:ascii="Times New Roman"/>
          <w:b w:val="false"/>
          <w:i w:val="false"/>
          <w:color w:val="000000"/>
          <w:sz w:val="28"/>
        </w:rPr>
        <w:t xml:space="preserve">    10) мәмілелер жасау және/немесе белгілі уақыт кезеңі ішінде Объектіге қатысты белгілі қызметтерге тиым салу. </w:t>
      </w:r>
    </w:p>
    <w:bookmarkStart w:name="z20" w:id="19"/>
    <w:p>
      <w:pPr>
        <w:spacing w:after="0"/>
        <w:ind w:left="0"/>
        <w:jc w:val="left"/>
      </w:pPr>
      <w:r>
        <w:rPr>
          <w:rFonts w:ascii="Times New Roman"/>
          <w:b/>
          <w:i w:val="false"/>
          <w:color w:val="000000"/>
        </w:rPr>
        <w:t xml:space="preserve"> 
2. Тендерлік комиссия </w:t>
      </w:r>
    </w:p>
    <w:bookmarkEnd w:id="19"/>
    <w:bookmarkStart w:name="z21" w:id="20"/>
    <w:p>
      <w:pPr>
        <w:spacing w:after="0"/>
        <w:ind w:left="0"/>
        <w:jc w:val="both"/>
      </w:pPr>
      <w:r>
        <w:rPr>
          <w:rFonts w:ascii="Times New Roman"/>
          <w:b w:val="false"/>
          <w:i w:val="false"/>
          <w:color w:val="000000"/>
          <w:sz w:val="28"/>
        </w:rPr>
        <w:t xml:space="preserve">
    11. Тендерді ұйымдастыру және өткізу үшін уәкілетті орган Тендерлік комиссияны құрады, оның құрамына: </w:t>
      </w:r>
    </w:p>
    <w:bookmarkEnd w:id="20"/>
    <w:p>
      <w:pPr>
        <w:spacing w:after="0"/>
        <w:ind w:left="0"/>
        <w:jc w:val="both"/>
      </w:pPr>
      <w:r>
        <w:rPr>
          <w:rFonts w:ascii="Times New Roman"/>
          <w:b w:val="false"/>
          <w:i w:val="false"/>
          <w:color w:val="000000"/>
          <w:sz w:val="28"/>
        </w:rPr>
        <w:t xml:space="preserve">    1) уәкілетті органның; </w:t>
      </w:r>
    </w:p>
    <w:p>
      <w:pPr>
        <w:spacing w:after="0"/>
        <w:ind w:left="0"/>
        <w:jc w:val="both"/>
      </w:pPr>
      <w:r>
        <w:rPr>
          <w:rFonts w:ascii="Times New Roman"/>
          <w:b w:val="false"/>
          <w:i w:val="false"/>
          <w:color w:val="000000"/>
          <w:sz w:val="28"/>
        </w:rPr>
        <w:t xml:space="preserve">    2) сенім білдірілген басқаруға берілетін мемлекеттік кәсіпорынның мемлекеттік басқару органының; </w:t>
      </w:r>
    </w:p>
    <w:p>
      <w:pPr>
        <w:spacing w:after="0"/>
        <w:ind w:left="0"/>
        <w:jc w:val="both"/>
      </w:pPr>
      <w:r>
        <w:rPr>
          <w:rFonts w:ascii="Times New Roman"/>
          <w:b w:val="false"/>
          <w:i w:val="false"/>
          <w:color w:val="000000"/>
          <w:sz w:val="28"/>
        </w:rPr>
        <w:t xml:space="preserve">    3) экономика және бюджеттік жоспарлау органының; </w:t>
      </w:r>
    </w:p>
    <w:p>
      <w:pPr>
        <w:spacing w:after="0"/>
        <w:ind w:left="0"/>
        <w:jc w:val="both"/>
      </w:pPr>
      <w:r>
        <w:rPr>
          <w:rFonts w:ascii="Times New Roman"/>
          <w:b w:val="false"/>
          <w:i w:val="false"/>
          <w:color w:val="000000"/>
          <w:sz w:val="28"/>
        </w:rPr>
        <w:t xml:space="preserve">    4) аумақтық әділет органының; </w:t>
      </w:r>
    </w:p>
    <w:p>
      <w:pPr>
        <w:spacing w:after="0"/>
        <w:ind w:left="0"/>
        <w:jc w:val="both"/>
      </w:pPr>
      <w:r>
        <w:rPr>
          <w:rFonts w:ascii="Times New Roman"/>
          <w:b w:val="false"/>
          <w:i w:val="false"/>
          <w:color w:val="000000"/>
          <w:sz w:val="28"/>
        </w:rPr>
        <w:t xml:space="preserve">    5) кәсіпкерлік және өнеркәсіп органының; </w:t>
      </w:r>
    </w:p>
    <w:p>
      <w:pPr>
        <w:spacing w:after="0"/>
        <w:ind w:left="0"/>
        <w:jc w:val="both"/>
      </w:pPr>
      <w:r>
        <w:rPr>
          <w:rFonts w:ascii="Times New Roman"/>
          <w:b w:val="false"/>
          <w:i w:val="false"/>
          <w:color w:val="000000"/>
          <w:sz w:val="28"/>
        </w:rPr>
        <w:t xml:space="preserve">    6) аумақтық салық қызметі органының; </w:t>
      </w:r>
    </w:p>
    <w:p>
      <w:pPr>
        <w:spacing w:after="0"/>
        <w:ind w:left="0"/>
        <w:jc w:val="both"/>
      </w:pPr>
      <w:r>
        <w:rPr>
          <w:rFonts w:ascii="Times New Roman"/>
          <w:b w:val="false"/>
          <w:i w:val="false"/>
          <w:color w:val="000000"/>
          <w:sz w:val="28"/>
        </w:rPr>
        <w:t xml:space="preserve">    7) жергілікті бюджеттен қаржыландырылатын өзге де атқарушы органдарының өкілдері кіреді. </w:t>
      </w:r>
    </w:p>
    <w:p>
      <w:pPr>
        <w:spacing w:after="0"/>
        <w:ind w:left="0"/>
        <w:jc w:val="both"/>
      </w:pPr>
      <w:r>
        <w:rPr>
          <w:rFonts w:ascii="Times New Roman"/>
          <w:b w:val="false"/>
          <w:i w:val="false"/>
          <w:color w:val="000000"/>
          <w:sz w:val="28"/>
        </w:rPr>
        <w:t xml:space="preserve">    Тендерлік комиссия мүшелерінің саны 5 адамнан кем болмауы тиіс. Тендерлік комиссияның төрағасы мен хатшысы уәкілетті органның бұйрығымен тағайындалады және уәкілетті органның өкілдері болып табылады. Тендерлік комиссияның хатшысы Тендерлік комиссияның мүшесі болып табылмайды. </w:t>
      </w:r>
    </w:p>
    <w:bookmarkStart w:name="z22" w:id="21"/>
    <w:p>
      <w:pPr>
        <w:spacing w:after="0"/>
        <w:ind w:left="0"/>
        <w:jc w:val="both"/>
      </w:pPr>
      <w:r>
        <w:rPr>
          <w:rFonts w:ascii="Times New Roman"/>
          <w:b w:val="false"/>
          <w:i w:val="false"/>
          <w:color w:val="000000"/>
          <w:sz w:val="28"/>
        </w:rPr>
        <w:t xml:space="preserve">
    12. Тендерлік комиссия мынадай функцияларды жүзеге асырады: </w:t>
      </w:r>
    </w:p>
    <w:bookmarkEnd w:id="21"/>
    <w:p>
      <w:pPr>
        <w:spacing w:after="0"/>
        <w:ind w:left="0"/>
        <w:jc w:val="both"/>
      </w:pPr>
      <w:r>
        <w:rPr>
          <w:rFonts w:ascii="Times New Roman"/>
          <w:b w:val="false"/>
          <w:i w:val="false"/>
          <w:color w:val="000000"/>
          <w:sz w:val="28"/>
        </w:rPr>
        <w:t xml:space="preserve">    1) объектінің Ағымдағы құнын бекітеді; </w:t>
      </w:r>
    </w:p>
    <w:p>
      <w:pPr>
        <w:spacing w:after="0"/>
        <w:ind w:left="0"/>
        <w:jc w:val="both"/>
      </w:pPr>
      <w:r>
        <w:rPr>
          <w:rFonts w:ascii="Times New Roman"/>
          <w:b w:val="false"/>
          <w:i w:val="false"/>
          <w:color w:val="000000"/>
          <w:sz w:val="28"/>
        </w:rPr>
        <w:t xml:space="preserve">    2) кепілді жарнаның мөлшерін анықтайды; </w:t>
      </w:r>
    </w:p>
    <w:p>
      <w:pPr>
        <w:spacing w:after="0"/>
        <w:ind w:left="0"/>
        <w:jc w:val="both"/>
      </w:pPr>
      <w:r>
        <w:rPr>
          <w:rFonts w:ascii="Times New Roman"/>
          <w:b w:val="false"/>
          <w:i w:val="false"/>
          <w:color w:val="000000"/>
          <w:sz w:val="28"/>
        </w:rPr>
        <w:t xml:space="preserve">    3) тендер шарттарын анықтайды; </w:t>
      </w:r>
    </w:p>
    <w:p>
      <w:pPr>
        <w:spacing w:after="0"/>
        <w:ind w:left="0"/>
        <w:jc w:val="both"/>
      </w:pPr>
      <w:r>
        <w:rPr>
          <w:rFonts w:ascii="Times New Roman"/>
          <w:b w:val="false"/>
          <w:i w:val="false"/>
          <w:color w:val="000000"/>
          <w:sz w:val="28"/>
        </w:rPr>
        <w:t xml:space="preserve">    4) тендер өткізеді; </w:t>
      </w:r>
    </w:p>
    <w:p>
      <w:pPr>
        <w:spacing w:after="0"/>
        <w:ind w:left="0"/>
        <w:jc w:val="both"/>
      </w:pPr>
      <w:r>
        <w:rPr>
          <w:rFonts w:ascii="Times New Roman"/>
          <w:b w:val="false"/>
          <w:i w:val="false"/>
          <w:color w:val="000000"/>
          <w:sz w:val="28"/>
        </w:rPr>
        <w:t xml:space="preserve">    5) тендер жеңімпазын хабарлайды. </w:t>
      </w:r>
    </w:p>
    <w:bookmarkStart w:name="z23" w:id="22"/>
    <w:p>
      <w:pPr>
        <w:spacing w:after="0"/>
        <w:ind w:left="0"/>
        <w:jc w:val="both"/>
      </w:pPr>
      <w:r>
        <w:rPr>
          <w:rFonts w:ascii="Times New Roman"/>
          <w:b w:val="false"/>
          <w:i w:val="false"/>
          <w:color w:val="000000"/>
          <w:sz w:val="28"/>
        </w:rPr>
        <w:t xml:space="preserve">
    13. Тендерлік комиссияның хатшысы Тендерді ұйымдастыру және өткізу үшін қажет құжаттарды дайындайды және Тендерлік комиссияның хаттамасын ресімдейді. </w:t>
      </w:r>
    </w:p>
    <w:bookmarkEnd w:id="22"/>
    <w:bookmarkStart w:name="z24" w:id="23"/>
    <w:p>
      <w:pPr>
        <w:spacing w:after="0"/>
        <w:ind w:left="0"/>
        <w:jc w:val="left"/>
      </w:pPr>
      <w:r>
        <w:rPr>
          <w:rFonts w:ascii="Times New Roman"/>
          <w:b/>
          <w:i w:val="false"/>
          <w:color w:val="000000"/>
        </w:rPr>
        <w:t xml:space="preserve"> 
3. Объектіні сенім білдірілген басқаруға беруге дайындау </w:t>
      </w:r>
    </w:p>
    <w:bookmarkEnd w:id="23"/>
    <w:bookmarkStart w:name="z25" w:id="24"/>
    <w:p>
      <w:pPr>
        <w:spacing w:after="0"/>
        <w:ind w:left="0"/>
        <w:jc w:val="both"/>
      </w:pPr>
      <w:r>
        <w:rPr>
          <w:rFonts w:ascii="Times New Roman"/>
          <w:b w:val="false"/>
          <w:i w:val="false"/>
          <w:color w:val="000000"/>
          <w:sz w:val="28"/>
        </w:rPr>
        <w:t xml:space="preserve">
    14. Объектіні сенім білдірілген басқаруға беруге дайындауды уәкілетті орган жүзеге асырады. </w:t>
      </w:r>
    </w:p>
    <w:bookmarkEnd w:id="24"/>
    <w:bookmarkStart w:name="z26" w:id="25"/>
    <w:p>
      <w:pPr>
        <w:spacing w:after="0"/>
        <w:ind w:left="0"/>
        <w:jc w:val="both"/>
      </w:pPr>
      <w:r>
        <w:rPr>
          <w:rFonts w:ascii="Times New Roman"/>
          <w:b w:val="false"/>
          <w:i w:val="false"/>
          <w:color w:val="000000"/>
          <w:sz w:val="28"/>
        </w:rPr>
        <w:t xml:space="preserve">
    15. Басқару органы уәкілетті органға акциялары (үлестері) Объект болып табылатын заңды тұлғаның құрылтай құжаттарын, соңғы екі жыл ішіндегі қаржы-шаруашылық қызмет туралы толық ақпаратты, Объектіні кейін сатып алу құқығымен немесе құқығынсыз сенім білдірілген басқаруға беру жөніндегі шарттарды белгілеу туралы ұсынысты ұсынады. </w:t>
      </w:r>
    </w:p>
    <w:bookmarkEnd w:id="25"/>
    <w:bookmarkStart w:name="z27" w:id="26"/>
    <w:p>
      <w:pPr>
        <w:spacing w:after="0"/>
        <w:ind w:left="0"/>
        <w:jc w:val="both"/>
      </w:pPr>
      <w:r>
        <w:rPr>
          <w:rFonts w:ascii="Times New Roman"/>
          <w:b w:val="false"/>
          <w:i w:val="false"/>
          <w:color w:val="000000"/>
          <w:sz w:val="28"/>
        </w:rPr>
        <w:t xml:space="preserve">
    16. Тендерді өткізуге дайындық кезінде уәкілетті орган Объект туралы ақпаратты жинауды, ақпараттық хабарды уақытылы жариялауды қамтамасыз етеді, Тендерге қатысуға өтінімдерді қабылдауды және тіркеуді, бағалауды (Объектіні кейін сатып алу құқығымен сенім білдірілген басқаруға берген жағдайда) жүргізеді, келіп түскен материалдарды Тендерлік комиссияның қарауына жібереді. </w:t>
      </w:r>
    </w:p>
    <w:bookmarkEnd w:id="26"/>
    <w:bookmarkStart w:name="z28" w:id="27"/>
    <w:p>
      <w:pPr>
        <w:spacing w:after="0"/>
        <w:ind w:left="0"/>
        <w:jc w:val="both"/>
      </w:pPr>
      <w:r>
        <w:rPr>
          <w:rFonts w:ascii="Times New Roman"/>
          <w:b w:val="false"/>
          <w:i w:val="false"/>
          <w:color w:val="000000"/>
          <w:sz w:val="28"/>
        </w:rPr>
        <w:t xml:space="preserve">
    17. Тендерді өткізу туралы ақпараттық хабарлау оны өткізгенге дейін 15 күн бұрын жариялануы тиіс. Ақпараттық хабарлау ресми басылымдарда мемлекеттік және орыс тілдерінде жариялануы керек. </w:t>
      </w:r>
    </w:p>
    <w:bookmarkEnd w:id="27"/>
    <w:p>
      <w:pPr>
        <w:spacing w:after="0"/>
        <w:ind w:left="0"/>
        <w:jc w:val="both"/>
      </w:pPr>
      <w:r>
        <w:rPr>
          <w:rFonts w:ascii="Times New Roman"/>
          <w:b w:val="false"/>
          <w:i w:val="false"/>
          <w:color w:val="000000"/>
          <w:sz w:val="28"/>
        </w:rPr>
        <w:t xml:space="preserve">    Ақпараттық хабарлау Объект, Тендерді өткізу уақыты және орны, оның шарттары; Тендерге қатысу үшін өтінімдерді қабылдау орны, уақыты және мерзімі; кепілдік жарнаны салу мөлшері, мерзімі және тәртібі; Тендерді өткізу тәртібі, оның ішінде Тендер жеңімпазын анықтау критерийі туралы мәліметтерді, сондай-ақ уәкілетті органның қарауы бойынша басқа мәліметтерді қамтуы керек. </w:t>
      </w:r>
    </w:p>
    <w:bookmarkStart w:name="z29" w:id="28"/>
    <w:p>
      <w:pPr>
        <w:spacing w:after="0"/>
        <w:ind w:left="0"/>
        <w:jc w:val="both"/>
      </w:pPr>
      <w:r>
        <w:rPr>
          <w:rFonts w:ascii="Times New Roman"/>
          <w:b w:val="false"/>
          <w:i w:val="false"/>
          <w:color w:val="000000"/>
          <w:sz w:val="28"/>
        </w:rPr>
        <w:t xml:space="preserve">
    18. Тендерлік комиссия Тендер шарттарын өзгерткен жағдайда барлық өзгерістер туралы хабарлама осы Нұсқаулықтың 16-тармағымен белгіленген тәртіпте Тендерді өткізгенге дейін 5 күн бұрын жариялануы тиіс. </w:t>
      </w:r>
    </w:p>
    <w:bookmarkEnd w:id="28"/>
    <w:p>
      <w:pPr>
        <w:spacing w:after="0"/>
        <w:ind w:left="0"/>
        <w:jc w:val="both"/>
      </w:pPr>
      <w:r>
        <w:rPr>
          <w:rFonts w:ascii="Times New Roman"/>
          <w:b w:val="false"/>
          <w:i w:val="false"/>
          <w:color w:val="000000"/>
          <w:sz w:val="28"/>
        </w:rPr>
        <w:t xml:space="preserve">    Тендер шарттары өзгергендігі туралы хабарлама жарияланғанға дейін Тендерге қатысуға өтінім берген және осыған байланысты Тендерге қатысудан бас тартқан тұлғалар кепілдік жарнаны толық көлемде қайтаруды талап етуге құқылы. </w:t>
      </w:r>
    </w:p>
    <w:bookmarkStart w:name="z30" w:id="29"/>
    <w:p>
      <w:pPr>
        <w:spacing w:after="0"/>
        <w:ind w:left="0"/>
        <w:jc w:val="both"/>
      </w:pPr>
      <w:r>
        <w:rPr>
          <w:rFonts w:ascii="Times New Roman"/>
          <w:b w:val="false"/>
          <w:i w:val="false"/>
          <w:color w:val="000000"/>
          <w:sz w:val="28"/>
        </w:rPr>
        <w:t xml:space="preserve">
    19. Акциялары (үлестері) сенім білдірілген басқару объектісі болып табылатын әрбір заңды тұлға бойынша ақпараттық хабарлама жарияланғанға дейін уәкілетті орган мына құжаттардың көшірмелерінен тұратын құжаттар пакетін дайындауы тиіс: </w:t>
      </w:r>
    </w:p>
    <w:bookmarkEnd w:id="29"/>
    <w:p>
      <w:pPr>
        <w:spacing w:after="0"/>
        <w:ind w:left="0"/>
        <w:jc w:val="both"/>
      </w:pPr>
      <w:r>
        <w:rPr>
          <w:rFonts w:ascii="Times New Roman"/>
          <w:b w:val="false"/>
          <w:i w:val="false"/>
          <w:color w:val="000000"/>
          <w:sz w:val="28"/>
        </w:rPr>
        <w:t xml:space="preserve">    1) жарғы; </w:t>
      </w:r>
    </w:p>
    <w:p>
      <w:pPr>
        <w:spacing w:after="0"/>
        <w:ind w:left="0"/>
        <w:jc w:val="both"/>
      </w:pPr>
      <w:r>
        <w:rPr>
          <w:rFonts w:ascii="Times New Roman"/>
          <w:b w:val="false"/>
          <w:i w:val="false"/>
          <w:color w:val="000000"/>
          <w:sz w:val="28"/>
        </w:rPr>
        <w:t xml:space="preserve">    2) эмиссияны тіркеу туралы куәлік; </w:t>
      </w:r>
    </w:p>
    <w:p>
      <w:pPr>
        <w:spacing w:after="0"/>
        <w:ind w:left="0"/>
        <w:jc w:val="both"/>
      </w:pPr>
      <w:r>
        <w:rPr>
          <w:rFonts w:ascii="Times New Roman"/>
          <w:b w:val="false"/>
          <w:i w:val="false"/>
          <w:color w:val="000000"/>
          <w:sz w:val="28"/>
        </w:rPr>
        <w:t xml:space="preserve">    3) есепті кезең алдындағы жылға қосымшалары бар бухгалтерлік баланстар; </w:t>
      </w:r>
    </w:p>
    <w:p>
      <w:pPr>
        <w:spacing w:after="0"/>
        <w:ind w:left="0"/>
        <w:jc w:val="both"/>
      </w:pPr>
      <w:r>
        <w:rPr>
          <w:rFonts w:ascii="Times New Roman"/>
          <w:b w:val="false"/>
          <w:i w:val="false"/>
          <w:color w:val="000000"/>
          <w:sz w:val="28"/>
        </w:rPr>
        <w:t xml:space="preserve">    4) статистикалық карточка; </w:t>
      </w:r>
    </w:p>
    <w:p>
      <w:pPr>
        <w:spacing w:after="0"/>
        <w:ind w:left="0"/>
        <w:jc w:val="both"/>
      </w:pPr>
      <w:r>
        <w:rPr>
          <w:rFonts w:ascii="Times New Roman"/>
          <w:b w:val="false"/>
          <w:i w:val="false"/>
          <w:color w:val="000000"/>
          <w:sz w:val="28"/>
        </w:rPr>
        <w:t xml:space="preserve">    5) заңды тұлғаны тіркеу туралы куәлік; </w:t>
      </w:r>
    </w:p>
    <w:p>
      <w:pPr>
        <w:spacing w:after="0"/>
        <w:ind w:left="0"/>
        <w:jc w:val="both"/>
      </w:pPr>
      <w:r>
        <w:rPr>
          <w:rFonts w:ascii="Times New Roman"/>
          <w:b w:val="false"/>
          <w:i w:val="false"/>
          <w:color w:val="000000"/>
          <w:sz w:val="28"/>
        </w:rPr>
        <w:t xml:space="preserve">    6) мемлекеттік кәсіпорындар мен мекемелер, мемлекеттің қатысуымен заңды тұлғалардың тізілімінен үзінді. </w:t>
      </w:r>
    </w:p>
    <w:p>
      <w:pPr>
        <w:spacing w:after="0"/>
        <w:ind w:left="0"/>
        <w:jc w:val="both"/>
      </w:pPr>
      <w:r>
        <w:rPr>
          <w:rFonts w:ascii="Times New Roman"/>
          <w:b w:val="false"/>
          <w:i w:val="false"/>
          <w:color w:val="000000"/>
          <w:sz w:val="28"/>
        </w:rPr>
        <w:t xml:space="preserve">    Құжаттар пакетіне сондай-ақ уәкілетті органның тапсырмасы бойынша тәуелсіз кеңесшілермен өткізілген жұмыс істеудің кешенді мониторингі және Объектіні басқару тиімділігі негізінде қосымша мәліметтер қамтылуы мүмкін. </w:t>
      </w:r>
    </w:p>
    <w:p>
      <w:pPr>
        <w:spacing w:after="0"/>
        <w:ind w:left="0"/>
        <w:jc w:val="both"/>
      </w:pPr>
      <w:r>
        <w:rPr>
          <w:rFonts w:ascii="Times New Roman"/>
          <w:b w:val="false"/>
          <w:i w:val="false"/>
          <w:color w:val="000000"/>
          <w:sz w:val="28"/>
        </w:rPr>
        <w:t xml:space="preserve">    Ақпараттық хабарлама жарияланғаннан кейін уәкілетті орган Тендерге қатысушы болуға ықылас білдірген үміткерлерге Объект туралы ақпаратқа және осы Нұсқаулыққа қол жетімділікті қамтамасыз етеді. </w:t>
      </w:r>
    </w:p>
    <w:bookmarkStart w:name="z31" w:id="30"/>
    <w:p>
      <w:pPr>
        <w:spacing w:after="0"/>
        <w:ind w:left="0"/>
        <w:jc w:val="both"/>
      </w:pPr>
      <w:r>
        <w:rPr>
          <w:rFonts w:ascii="Times New Roman"/>
          <w:b w:val="false"/>
          <w:i w:val="false"/>
          <w:color w:val="000000"/>
          <w:sz w:val="28"/>
        </w:rPr>
        <w:t xml:space="preserve">
    20. Тендерге қатысушылар Тендерді өткізу туралы ақпараттық хабарламада көрсетілген мөлшерде, мерзімдерде және тәртіпте кепілдік жарна салады. Кепілдік жарнаның мөлшері ақпараттық хабарлама жарияланғаннан кейін өзгертіле алмайды. Кепілдік жарна Қатысушы атынан кез-келген басқа жеке немесе заңды тұлғамен салына алады. Кепілдік жарнаны алушы Департамент болып табылады. </w:t>
      </w:r>
    </w:p>
    <w:bookmarkEnd w:id="30"/>
    <w:bookmarkStart w:name="z32" w:id="31"/>
    <w:p>
      <w:pPr>
        <w:spacing w:after="0"/>
        <w:ind w:left="0"/>
        <w:jc w:val="both"/>
      </w:pPr>
      <w:r>
        <w:rPr>
          <w:rFonts w:ascii="Times New Roman"/>
          <w:b w:val="false"/>
          <w:i w:val="false"/>
          <w:color w:val="000000"/>
          <w:sz w:val="28"/>
        </w:rPr>
        <w:t xml:space="preserve">
    21. Тендерге қатысу үшін кепілдік жарна әрбір Объект үшін жеке оның Ағымдағы бағасының немесе баланстық құнының (объектіні кейін сатып алу құқығынсыз сенім білдірілген басқаруға берген жағдайда) 1-15 пайызы шегінде белгіленеді. </w:t>
      </w:r>
    </w:p>
    <w:bookmarkEnd w:id="31"/>
    <w:bookmarkStart w:name="z33" w:id="32"/>
    <w:p>
      <w:pPr>
        <w:spacing w:after="0"/>
        <w:ind w:left="0"/>
        <w:jc w:val="both"/>
      </w:pPr>
      <w:r>
        <w:rPr>
          <w:rFonts w:ascii="Times New Roman"/>
          <w:b w:val="false"/>
          <w:i w:val="false"/>
          <w:color w:val="000000"/>
          <w:sz w:val="28"/>
        </w:rPr>
        <w:t xml:space="preserve">
    22. Кепілдік жарна Қатысушының мына міндеттемелерін қамтамасыз ететін болып табылады: </w:t>
      </w:r>
    </w:p>
    <w:bookmarkEnd w:id="32"/>
    <w:p>
      <w:pPr>
        <w:spacing w:after="0"/>
        <w:ind w:left="0"/>
        <w:jc w:val="both"/>
      </w:pPr>
      <w:r>
        <w:rPr>
          <w:rFonts w:ascii="Times New Roman"/>
          <w:b w:val="false"/>
          <w:i w:val="false"/>
          <w:color w:val="000000"/>
          <w:sz w:val="28"/>
        </w:rPr>
        <w:t xml:space="preserve">    1) жеңген жағдайда Тендер нәтижелері туралы хаттамаға қол қою; </w:t>
      </w:r>
    </w:p>
    <w:p>
      <w:pPr>
        <w:spacing w:after="0"/>
        <w:ind w:left="0"/>
        <w:jc w:val="both"/>
      </w:pPr>
      <w:r>
        <w:rPr>
          <w:rFonts w:ascii="Times New Roman"/>
          <w:b w:val="false"/>
          <w:i w:val="false"/>
          <w:color w:val="000000"/>
          <w:sz w:val="28"/>
        </w:rPr>
        <w:t xml:space="preserve">    2) уәкілетті органмен Шарт жасасу. </w:t>
      </w:r>
    </w:p>
    <w:bookmarkStart w:name="z34" w:id="33"/>
    <w:p>
      <w:pPr>
        <w:spacing w:after="0"/>
        <w:ind w:left="0"/>
        <w:jc w:val="both"/>
      </w:pPr>
      <w:r>
        <w:rPr>
          <w:rFonts w:ascii="Times New Roman"/>
          <w:b w:val="false"/>
          <w:i w:val="false"/>
          <w:color w:val="000000"/>
          <w:sz w:val="28"/>
        </w:rPr>
        <w:t xml:space="preserve">
    23. Егер Тендерге қатысушылар осы Нұсқаулықтың 18 тармағының екінші абзацында көзделген жағдайларды қоспағанда, Тендерге қатысудан оны өткізгенге дейін кемінде үш күн бұрын бас тартқан жағдайда уәкілетті орган оларға кепілдік жарнаны қайтармайды. </w:t>
      </w:r>
    </w:p>
    <w:bookmarkEnd w:id="33"/>
    <w:bookmarkStart w:name="z35" w:id="34"/>
    <w:p>
      <w:pPr>
        <w:spacing w:after="0"/>
        <w:ind w:left="0"/>
        <w:jc w:val="both"/>
      </w:pPr>
      <w:r>
        <w:rPr>
          <w:rFonts w:ascii="Times New Roman"/>
          <w:b w:val="false"/>
          <w:i w:val="false"/>
          <w:color w:val="000000"/>
          <w:sz w:val="28"/>
        </w:rPr>
        <w:t xml:space="preserve">
    24. Осы Нұсқаулықтың 23 және 38 тармақтарында санамаланғандардан басқа барлық жағдайларда кепілдік жарна Тендер аяқталған күннен бастап 10 банктік күннен кешіктірмей, ал егер ақша уәкілетті органның шотына Тендер өткізілгеннен кейін түссе, онда олар түскен күннен бастап 10 банктік күн ішінде қайтарылады. </w:t>
      </w:r>
    </w:p>
    <w:bookmarkEnd w:id="34"/>
    <w:bookmarkStart w:name="z36" w:id="35"/>
    <w:p>
      <w:pPr>
        <w:spacing w:after="0"/>
        <w:ind w:left="0"/>
        <w:jc w:val="both"/>
      </w:pPr>
      <w:r>
        <w:rPr>
          <w:rFonts w:ascii="Times New Roman"/>
          <w:b w:val="false"/>
          <w:i w:val="false"/>
          <w:color w:val="000000"/>
          <w:sz w:val="28"/>
        </w:rPr>
        <w:t xml:space="preserve">
    25. Тендерге қатысушыларды тіркеу ақпараттық хабарлама жарияланған күннен бастап жүргізіледі және Тендер басталғанға дейін жиырма төрт сағат бұрын аяқталады. </w:t>
      </w:r>
    </w:p>
    <w:bookmarkEnd w:id="35"/>
    <w:bookmarkStart w:name="z37" w:id="36"/>
    <w:p>
      <w:pPr>
        <w:spacing w:after="0"/>
        <w:ind w:left="0"/>
        <w:jc w:val="both"/>
      </w:pPr>
      <w:r>
        <w:rPr>
          <w:rFonts w:ascii="Times New Roman"/>
          <w:b w:val="false"/>
          <w:i w:val="false"/>
          <w:color w:val="000000"/>
          <w:sz w:val="28"/>
        </w:rPr>
        <w:t xml:space="preserve">
    26. Тендерге қатысушы есебінде тіркеу үшін мыналарды: </w:t>
      </w:r>
    </w:p>
    <w:bookmarkEnd w:id="36"/>
    <w:p>
      <w:pPr>
        <w:spacing w:after="0"/>
        <w:ind w:left="0"/>
        <w:jc w:val="both"/>
      </w:pPr>
      <w:r>
        <w:rPr>
          <w:rFonts w:ascii="Times New Roman"/>
          <w:b w:val="false"/>
          <w:i w:val="false"/>
          <w:color w:val="000000"/>
          <w:sz w:val="28"/>
        </w:rPr>
        <w:t xml:space="preserve">    1) тендерге қатысушыны Тендер жеңімпазы деп хабарлаған жағдайда оның жазбаша міндеттемесін білдіретін Тендерге қатысуға өтінімді, ақпараттық хабарламада көрсетілген және Тендерге қатысушының өзімен ұсынылған Тендер ережелерінде Шарт жасасу; </w:t>
      </w:r>
    </w:p>
    <w:p>
      <w:pPr>
        <w:spacing w:after="0"/>
        <w:ind w:left="0"/>
        <w:jc w:val="both"/>
      </w:pPr>
      <w:r>
        <w:rPr>
          <w:rFonts w:ascii="Times New Roman"/>
          <w:b w:val="false"/>
          <w:i w:val="false"/>
          <w:color w:val="000000"/>
          <w:sz w:val="28"/>
        </w:rPr>
        <w:t xml:space="preserve">    2) тендер шарттары бойынша жазбаша түрдегі Тендермен шарттасылған құжаттаманы қоса беріп, басқа құжаттардан бөлек конвертте жапсырылған ұсыныстарды; </w:t>
      </w:r>
    </w:p>
    <w:p>
      <w:pPr>
        <w:spacing w:after="0"/>
        <w:ind w:left="0"/>
        <w:jc w:val="both"/>
      </w:pPr>
      <w:r>
        <w:rPr>
          <w:rFonts w:ascii="Times New Roman"/>
          <w:b w:val="false"/>
          <w:i w:val="false"/>
          <w:color w:val="000000"/>
          <w:sz w:val="28"/>
        </w:rPr>
        <w:t xml:space="preserve">    3) соңғы қаржы жылы үшін Қазақстан Республикасының заңнамалық актілерімен міндетті аудитті өткізу белгіленген заңды тұлғалардың аудиторлық есебін; </w:t>
      </w:r>
    </w:p>
    <w:p>
      <w:pPr>
        <w:spacing w:after="0"/>
        <w:ind w:left="0"/>
        <w:jc w:val="both"/>
      </w:pPr>
      <w:r>
        <w:rPr>
          <w:rFonts w:ascii="Times New Roman"/>
          <w:b w:val="false"/>
          <w:i w:val="false"/>
          <w:color w:val="000000"/>
          <w:sz w:val="28"/>
        </w:rPr>
        <w:t xml:space="preserve">    4) заңды тұлғаны мемлекеттік тіркеу (қайта тіркеу) туралы куәліктің нотариалды куәландырылған көшірмесін; </w:t>
      </w:r>
    </w:p>
    <w:p>
      <w:pPr>
        <w:spacing w:after="0"/>
        <w:ind w:left="0"/>
        <w:jc w:val="both"/>
      </w:pPr>
      <w:r>
        <w:rPr>
          <w:rFonts w:ascii="Times New Roman"/>
          <w:b w:val="false"/>
          <w:i w:val="false"/>
          <w:color w:val="000000"/>
          <w:sz w:val="28"/>
        </w:rPr>
        <w:t xml:space="preserve">    5) статистикалық карточканың нотариалды куәландырылған көшірмесін; </w:t>
      </w:r>
    </w:p>
    <w:p>
      <w:pPr>
        <w:spacing w:after="0"/>
        <w:ind w:left="0"/>
        <w:jc w:val="both"/>
      </w:pPr>
      <w:r>
        <w:rPr>
          <w:rFonts w:ascii="Times New Roman"/>
          <w:b w:val="false"/>
          <w:i w:val="false"/>
          <w:color w:val="000000"/>
          <w:sz w:val="28"/>
        </w:rPr>
        <w:t xml:space="preserve">    6) ықтимал тендер Қатысушысының біліктілігін растайтын біліктілігі туралы мәліметтер лицензия және/немесе патенттердің, куәліктердің, басқа да құжаттардың нотариалды куәландырылған көшірмесін қоса; </w:t>
      </w:r>
    </w:p>
    <w:p>
      <w:pPr>
        <w:spacing w:after="0"/>
        <w:ind w:left="0"/>
        <w:jc w:val="both"/>
      </w:pPr>
      <w:r>
        <w:rPr>
          <w:rFonts w:ascii="Times New Roman"/>
          <w:b w:val="false"/>
          <w:i w:val="false"/>
          <w:color w:val="000000"/>
          <w:sz w:val="28"/>
        </w:rPr>
        <w:t xml:space="preserve">    7) жарғының нотариалды куәландырылған көшірмесін. Шетел заңды тұлғалары құрылтай құжаттарын мемлекеттік және орыс тілдерінде нотариалды куәландырылған көшірмесін ұсынады; </w:t>
      </w:r>
    </w:p>
    <w:p>
      <w:pPr>
        <w:spacing w:after="0"/>
        <w:ind w:left="0"/>
        <w:jc w:val="both"/>
      </w:pPr>
      <w:r>
        <w:rPr>
          <w:rFonts w:ascii="Times New Roman"/>
          <w:b w:val="false"/>
          <w:i w:val="false"/>
          <w:color w:val="000000"/>
          <w:sz w:val="28"/>
        </w:rPr>
        <w:t xml:space="preserve">    8) ықтимал Тендерге қатысушының төлеу мерзімі Қазақстан Республикасының заңнамасына сәйкес ұзартылған жағдайды алып тастағанда тендерлік өтінімдер бар конверттерді ашу күнінің алдындағы үш айдан ұзаққа бірінші басшы немесе қол қою құқығы бар тұлға қол қойған, осы салық органының мөрі бар салық және бюджетке төленетін басқа да міндетті төлемдерді төлеу және жинақтаушы зейнетақы қорларына аудару жөніндегі мерзімі өтіп кеткен берешегінің жоқтығы туралы тиісті салық органының белгіленген нысандағы анықтамасының түпнұсқасын немесе нотариалды куәландырылған көшірмесін; </w:t>
      </w:r>
    </w:p>
    <w:p>
      <w:pPr>
        <w:spacing w:after="0"/>
        <w:ind w:left="0"/>
        <w:jc w:val="both"/>
      </w:pPr>
      <w:r>
        <w:rPr>
          <w:rFonts w:ascii="Times New Roman"/>
          <w:b w:val="false"/>
          <w:i w:val="false"/>
          <w:color w:val="000000"/>
          <w:sz w:val="28"/>
        </w:rPr>
        <w:t xml:space="preserve">    9) кепілдік жарнаны уәкілетті органның депозит шотына аудару туралы төлем тапсырмасының немесе түбіртектің (жеке тұлға үшін) түпнұсқасын немесе көшірмесін; </w:t>
      </w:r>
    </w:p>
    <w:p>
      <w:pPr>
        <w:spacing w:after="0"/>
        <w:ind w:left="0"/>
        <w:jc w:val="both"/>
      </w:pPr>
      <w:r>
        <w:rPr>
          <w:rFonts w:ascii="Times New Roman"/>
          <w:b w:val="false"/>
          <w:i w:val="false"/>
          <w:color w:val="000000"/>
          <w:sz w:val="28"/>
        </w:rPr>
        <w:t xml:space="preserve">    10) ықтимал Тендерге қатысушы өкілінің өкілеттігін растайтын құжатты (сенімхатты) (жеке куәлікті, төлқұжатты (шетел азаматтары үшін) немесе ішкі істер органдарының анықтамасын ұсынған жағдайда жарамды) ұсынуы қажет. </w:t>
      </w:r>
    </w:p>
    <w:bookmarkStart w:name="z38" w:id="37"/>
    <w:p>
      <w:pPr>
        <w:spacing w:after="0"/>
        <w:ind w:left="0"/>
        <w:jc w:val="both"/>
      </w:pPr>
      <w:r>
        <w:rPr>
          <w:rFonts w:ascii="Times New Roman"/>
          <w:b w:val="false"/>
          <w:i w:val="false"/>
          <w:color w:val="000000"/>
          <w:sz w:val="28"/>
        </w:rPr>
        <w:t xml:space="preserve">
    27. Жұмыс істеуге жарамды жеке тұлға болып табылатын ықтимал Тендерге қатысушы осы Нұсқаулықтың 26-тармағының 1, 2, 9, 10 тармақшаларында көзделген құжаттарды ұсынады, сондай-ақ: </w:t>
      </w:r>
    </w:p>
    <w:bookmarkEnd w:id="37"/>
    <w:p>
      <w:pPr>
        <w:spacing w:after="0"/>
        <w:ind w:left="0"/>
        <w:jc w:val="both"/>
      </w:pPr>
      <w:r>
        <w:rPr>
          <w:rFonts w:ascii="Times New Roman"/>
          <w:b w:val="false"/>
          <w:i w:val="false"/>
          <w:color w:val="000000"/>
          <w:sz w:val="28"/>
        </w:rPr>
        <w:t xml:space="preserve">    1) жеке куәліктің/төлқұжаттың немесе ішкі істер органдарының жеке тұлғалылығын растайтын құжаттарды алмастыруға алғандығы туралы анықтамасының көшірмелерін; </w:t>
      </w:r>
    </w:p>
    <w:p>
      <w:pPr>
        <w:spacing w:after="0"/>
        <w:ind w:left="0"/>
        <w:jc w:val="both"/>
      </w:pPr>
      <w:r>
        <w:rPr>
          <w:rFonts w:ascii="Times New Roman"/>
          <w:b w:val="false"/>
          <w:i w:val="false"/>
          <w:color w:val="000000"/>
          <w:sz w:val="28"/>
        </w:rPr>
        <w:t xml:space="preserve">    2) тиісті мемлекеттік орган берген (Шарт жасау үшін азаматтық құқық қабілетінің барын растау үшін) заңды тұлғаның білімінсіз кәсіпкерлік қызметті жүзеге асыруға құқық беретін құжаттың нотариалды куәландырылған көшірмесін; </w:t>
      </w:r>
    </w:p>
    <w:p>
      <w:pPr>
        <w:spacing w:after="0"/>
        <w:ind w:left="0"/>
        <w:jc w:val="both"/>
      </w:pPr>
      <w:r>
        <w:rPr>
          <w:rFonts w:ascii="Times New Roman"/>
          <w:b w:val="false"/>
          <w:i w:val="false"/>
          <w:color w:val="000000"/>
          <w:sz w:val="28"/>
        </w:rPr>
        <w:t xml:space="preserve">    3) лицензияларының және/немесе патенттердің, куәліктердің, ықтимал Тендерге қатысушының біліктілігін растайтын басқа құжаттардың нотариалды куәландырылған көшірмелері қоса берілген біліктілігі туралы мәліметті. </w:t>
      </w:r>
    </w:p>
    <w:bookmarkStart w:name="z39" w:id="38"/>
    <w:p>
      <w:pPr>
        <w:spacing w:after="0"/>
        <w:ind w:left="0"/>
        <w:jc w:val="both"/>
      </w:pPr>
      <w:r>
        <w:rPr>
          <w:rFonts w:ascii="Times New Roman"/>
          <w:b w:val="false"/>
          <w:i w:val="false"/>
          <w:color w:val="000000"/>
          <w:sz w:val="28"/>
        </w:rPr>
        <w:t xml:space="preserve">
    28. Өтінімдерді қабылдау және Тендерге қатысуға үміт білдірген тұлғаларды тіркеу талап етілетін құжаттардың толық жиынтығы бар кезде жүргізіледі. </w:t>
      </w:r>
    </w:p>
    <w:bookmarkEnd w:id="38"/>
    <w:bookmarkStart w:name="z40" w:id="39"/>
    <w:p>
      <w:pPr>
        <w:spacing w:after="0"/>
        <w:ind w:left="0"/>
        <w:jc w:val="both"/>
      </w:pPr>
      <w:r>
        <w:rPr>
          <w:rFonts w:ascii="Times New Roman"/>
          <w:b w:val="false"/>
          <w:i w:val="false"/>
          <w:color w:val="000000"/>
          <w:sz w:val="28"/>
        </w:rPr>
        <w:t xml:space="preserve">
    29. Тендерге қатысушы: </w:t>
      </w:r>
    </w:p>
    <w:bookmarkEnd w:id="39"/>
    <w:p>
      <w:pPr>
        <w:spacing w:after="0"/>
        <w:ind w:left="0"/>
        <w:jc w:val="both"/>
      </w:pPr>
      <w:r>
        <w:rPr>
          <w:rFonts w:ascii="Times New Roman"/>
          <w:b w:val="false"/>
          <w:i w:val="false"/>
          <w:color w:val="000000"/>
          <w:sz w:val="28"/>
        </w:rPr>
        <w:t xml:space="preserve">    1) Қазақстан Республикасының заңнамалық актілеріне немесе құрылтай құжаттарына сәйкес жүзеге асыруы Тендер шарттары болып табылатын қызметтің сондай түрлерімен айналысуға құқығы жоқ заңды тұлға; </w:t>
      </w:r>
    </w:p>
    <w:p>
      <w:pPr>
        <w:spacing w:after="0"/>
        <w:ind w:left="0"/>
        <w:jc w:val="both"/>
      </w:pPr>
      <w:r>
        <w:rPr>
          <w:rFonts w:ascii="Times New Roman"/>
          <w:b w:val="false"/>
          <w:i w:val="false"/>
          <w:color w:val="000000"/>
          <w:sz w:val="28"/>
        </w:rPr>
        <w:t xml:space="preserve">    2) сенім білдірілген басқаруға шарт жасасу және оны орындау жөнінде тиісті міндеттемелерін орындамаған алдағы тендерлердің жеңімпазы бола алмайды. </w:t>
      </w:r>
    </w:p>
    <w:bookmarkStart w:name="z41" w:id="40"/>
    <w:p>
      <w:pPr>
        <w:spacing w:after="0"/>
        <w:ind w:left="0"/>
        <w:jc w:val="both"/>
      </w:pPr>
      <w:r>
        <w:rPr>
          <w:rFonts w:ascii="Times New Roman"/>
          <w:b w:val="false"/>
          <w:i w:val="false"/>
          <w:color w:val="000000"/>
          <w:sz w:val="28"/>
        </w:rPr>
        <w:t xml:space="preserve">
    30. Комитет Тендерге қатысушыларға қатысы бар ақпаратты Тендерді дайындау және оны өткізудің бүкіл кезеңі ішінде, Қазақстан Республикасының заңдарымен көзделген жағдайларды қоспағанда, жариялауға құқығы жоқ. </w:t>
      </w:r>
    </w:p>
    <w:bookmarkEnd w:id="40"/>
    <w:bookmarkStart w:name="z42" w:id="41"/>
    <w:p>
      <w:pPr>
        <w:spacing w:after="0"/>
        <w:ind w:left="0"/>
        <w:jc w:val="both"/>
      </w:pPr>
      <w:r>
        <w:rPr>
          <w:rFonts w:ascii="Times New Roman"/>
          <w:b w:val="false"/>
          <w:i w:val="false"/>
          <w:color w:val="000000"/>
          <w:sz w:val="28"/>
        </w:rPr>
        <w:t xml:space="preserve">
    31. Ықтимал Тендерге қатысушылардың құжаттары тіркеу журналына тіркелгеннен кейін сейфте сақталады. Тендерді өткізу күні Тендерге қатысушылардың құжаттары Тендерлік комиссияға беріледі. </w:t>
      </w:r>
    </w:p>
    <w:bookmarkEnd w:id="41"/>
    <w:bookmarkStart w:name="z43" w:id="42"/>
    <w:p>
      <w:pPr>
        <w:spacing w:after="0"/>
        <w:ind w:left="0"/>
        <w:jc w:val="left"/>
      </w:pPr>
      <w:r>
        <w:rPr>
          <w:rFonts w:ascii="Times New Roman"/>
          <w:b/>
          <w:i w:val="false"/>
          <w:color w:val="000000"/>
        </w:rPr>
        <w:t xml:space="preserve"> 
4. Тендерді өткізу </w:t>
      </w:r>
    </w:p>
    <w:bookmarkEnd w:id="42"/>
    <w:bookmarkStart w:name="z44" w:id="43"/>
    <w:p>
      <w:pPr>
        <w:spacing w:after="0"/>
        <w:ind w:left="0"/>
        <w:jc w:val="both"/>
      </w:pPr>
      <w:r>
        <w:rPr>
          <w:rFonts w:ascii="Times New Roman"/>
          <w:b w:val="false"/>
          <w:i w:val="false"/>
          <w:color w:val="000000"/>
          <w:sz w:val="28"/>
        </w:rPr>
        <w:t xml:space="preserve">
    32. Тендерлік комиссия жеңімпазды анықтау өлшемінен (өлшемдерінен) шыға отырып, Тендерге қатысушылардың ұсыныстары бар конверттерін ашады және Тендерге қатысушылардың ұсыныстарын қарайды. </w:t>
      </w:r>
    </w:p>
    <w:bookmarkEnd w:id="43"/>
    <w:bookmarkStart w:name="z45" w:id="44"/>
    <w:p>
      <w:pPr>
        <w:spacing w:after="0"/>
        <w:ind w:left="0"/>
        <w:jc w:val="both"/>
      </w:pPr>
      <w:r>
        <w:rPr>
          <w:rFonts w:ascii="Times New Roman"/>
          <w:b w:val="false"/>
          <w:i w:val="false"/>
          <w:color w:val="000000"/>
          <w:sz w:val="28"/>
        </w:rPr>
        <w:t xml:space="preserve">
    33. Тендерлік комиссияның шешімі оның мүшелерінің жай дауыстың көпшілігімен қабылданады. Дауыстар тең болған жағдайда, төрағаның дауысы шешуші болып табылады. Дауыстар тең болған жағдайда, Тендерлік комиссия тең дауыс санын алған Қатысушыларды келіссөзге шақыруға құқылы және олардың келісімімен тендерлік комиссияның қарауына Объект жұмысын жақсартуға бағытталған қосымша ұсыныстарды енгізген Тендерге қатысушы жеңімпаз болып танылады. </w:t>
      </w:r>
    </w:p>
    <w:bookmarkEnd w:id="44"/>
    <w:bookmarkStart w:name="z46" w:id="45"/>
    <w:p>
      <w:pPr>
        <w:spacing w:after="0"/>
        <w:ind w:left="0"/>
        <w:jc w:val="both"/>
      </w:pPr>
      <w:r>
        <w:rPr>
          <w:rFonts w:ascii="Times New Roman"/>
          <w:b w:val="false"/>
          <w:i w:val="false"/>
          <w:color w:val="000000"/>
          <w:sz w:val="28"/>
        </w:rPr>
        <w:t xml:space="preserve">
    34. Тендерлік комиссияның шешімі хаттамамен ресімделеді, оған тендерлік комиссияның мүшелері, оның төрағасы және Тендер жеңімпазы қол қояды. Тендерлік комиссияның мүшесі өзінің ерекше ойын жазбаша жазып, оны хаттамаға тіркеуге құқылы, ол туралы соңғысында белгі қойылады. Тендердің нәтижелеріне оның қатысушылары Тендер жеңімпазын хабарлаған күннен бастап 30 күнтізбелік күн ішінде наразылық білдіре алады. </w:t>
      </w:r>
    </w:p>
    <w:bookmarkEnd w:id="45"/>
    <w:bookmarkStart w:name="z47" w:id="46"/>
    <w:p>
      <w:pPr>
        <w:spacing w:after="0"/>
        <w:ind w:left="0"/>
        <w:jc w:val="both"/>
      </w:pPr>
      <w:r>
        <w:rPr>
          <w:rFonts w:ascii="Times New Roman"/>
          <w:b w:val="false"/>
          <w:i w:val="false"/>
          <w:color w:val="000000"/>
          <w:sz w:val="28"/>
        </w:rPr>
        <w:t xml:space="preserve">
    35. Тендер нәтижелері туралы хаттама Тендер жеңімпазы мен уәкілетті органның Тендер шарттары негізінде Шарт жасау міндеттемелерін және Тендер жеңімпазының ұсыныстарын бекітетін құжат болып табылады. </w:t>
      </w:r>
    </w:p>
    <w:bookmarkEnd w:id="46"/>
    <w:bookmarkStart w:name="z48" w:id="47"/>
    <w:p>
      <w:pPr>
        <w:spacing w:after="0"/>
        <w:ind w:left="0"/>
        <w:jc w:val="both"/>
      </w:pPr>
      <w:r>
        <w:rPr>
          <w:rFonts w:ascii="Times New Roman"/>
          <w:b w:val="false"/>
          <w:i w:val="false"/>
          <w:color w:val="000000"/>
          <w:sz w:val="28"/>
        </w:rPr>
        <w:t xml:space="preserve">
    36. Тендер нәтижелері Тендер жеңімпазын хабарлаған күннен бастап 5 күнтізбелік күн ішінде уәкілетті органмен бекітіледі. </w:t>
      </w:r>
    </w:p>
    <w:bookmarkEnd w:id="47"/>
    <w:p>
      <w:pPr>
        <w:spacing w:after="0"/>
        <w:ind w:left="0"/>
        <w:jc w:val="both"/>
      </w:pPr>
      <w:r>
        <w:rPr>
          <w:rFonts w:ascii="Times New Roman"/>
          <w:b w:val="false"/>
          <w:i w:val="false"/>
          <w:color w:val="000000"/>
          <w:sz w:val="28"/>
        </w:rPr>
        <w:t xml:space="preserve">    Уәкілетті орган жаңа тендерді хабарлауға, сондай-ақ Тендерлік комиссияға тендер шарттарын мына жағдайларда өзгертуді ұсынуға құқылы: </w:t>
      </w:r>
    </w:p>
    <w:p>
      <w:pPr>
        <w:spacing w:after="0"/>
        <w:ind w:left="0"/>
        <w:jc w:val="both"/>
      </w:pPr>
      <w:r>
        <w:rPr>
          <w:rFonts w:ascii="Times New Roman"/>
          <w:b w:val="false"/>
          <w:i w:val="false"/>
          <w:color w:val="000000"/>
          <w:sz w:val="28"/>
        </w:rPr>
        <w:t xml:space="preserve">    1) тендерге қатысуға өтінімдер жоқ болса; </w:t>
      </w:r>
    </w:p>
    <w:p>
      <w:pPr>
        <w:spacing w:after="0"/>
        <w:ind w:left="0"/>
        <w:jc w:val="both"/>
      </w:pPr>
      <w:r>
        <w:rPr>
          <w:rFonts w:ascii="Times New Roman"/>
          <w:b w:val="false"/>
          <w:i w:val="false"/>
          <w:color w:val="000000"/>
          <w:sz w:val="28"/>
        </w:rPr>
        <w:t xml:space="preserve">    2) тендерлік комиссия жеңімпаздың жоқтығы туралы шешімді қабылдаса; </w:t>
      </w:r>
    </w:p>
    <w:p>
      <w:pPr>
        <w:spacing w:after="0"/>
        <w:ind w:left="0"/>
        <w:jc w:val="both"/>
      </w:pPr>
      <w:r>
        <w:rPr>
          <w:rFonts w:ascii="Times New Roman"/>
          <w:b w:val="false"/>
          <w:i w:val="false"/>
          <w:color w:val="000000"/>
          <w:sz w:val="28"/>
        </w:rPr>
        <w:t xml:space="preserve">    3) тендер жеңімпазы Шартқа қол қоюдан бас тартса. </w:t>
      </w:r>
    </w:p>
    <w:bookmarkStart w:name="z49" w:id="48"/>
    <w:p>
      <w:pPr>
        <w:spacing w:after="0"/>
        <w:ind w:left="0"/>
        <w:jc w:val="both"/>
      </w:pPr>
      <w:r>
        <w:rPr>
          <w:rFonts w:ascii="Times New Roman"/>
          <w:b w:val="false"/>
          <w:i w:val="false"/>
          <w:color w:val="000000"/>
          <w:sz w:val="28"/>
        </w:rPr>
        <w:t xml:space="preserve">
    37. Тендер мына жағдайларда өтпеген болып танылады, егер: </w:t>
      </w:r>
    </w:p>
    <w:bookmarkEnd w:id="48"/>
    <w:p>
      <w:pPr>
        <w:spacing w:after="0"/>
        <w:ind w:left="0"/>
        <w:jc w:val="both"/>
      </w:pPr>
      <w:r>
        <w:rPr>
          <w:rFonts w:ascii="Times New Roman"/>
          <w:b w:val="false"/>
          <w:i w:val="false"/>
          <w:color w:val="000000"/>
          <w:sz w:val="28"/>
        </w:rPr>
        <w:t xml:space="preserve">    1) қатысушылардың ұсыныстары Тендерлік комиссиямен Тендер шарттарын қанағаттандырмайтын немесе Қазақстан Республикасының заңнамасына сәйкес келмейтін болып танылса; </w:t>
      </w:r>
    </w:p>
    <w:p>
      <w:pPr>
        <w:spacing w:after="0"/>
        <w:ind w:left="0"/>
        <w:jc w:val="both"/>
      </w:pPr>
      <w:r>
        <w:rPr>
          <w:rFonts w:ascii="Times New Roman"/>
          <w:b w:val="false"/>
          <w:i w:val="false"/>
          <w:color w:val="000000"/>
          <w:sz w:val="28"/>
        </w:rPr>
        <w:t xml:space="preserve">    2) тіркелген Қатысушылардың саны екеуден кем болса. </w:t>
      </w:r>
    </w:p>
    <w:bookmarkStart w:name="z50" w:id="49"/>
    <w:p>
      <w:pPr>
        <w:spacing w:after="0"/>
        <w:ind w:left="0"/>
        <w:jc w:val="both"/>
      </w:pPr>
      <w:r>
        <w:rPr>
          <w:rFonts w:ascii="Times New Roman"/>
          <w:b w:val="false"/>
          <w:i w:val="false"/>
          <w:color w:val="000000"/>
          <w:sz w:val="28"/>
        </w:rPr>
        <w:t xml:space="preserve">
    38. Тендердің жеңімпазы Тендердің нәтижелері туралы хаттамаға немесе Шартқа қол қоюдан жалтарса, өзі салған кепілдік жарнаны жоғалтады. </w:t>
      </w:r>
    </w:p>
    <w:bookmarkEnd w:id="49"/>
    <w:bookmarkStart w:name="z51" w:id="50"/>
    <w:p>
      <w:pPr>
        <w:spacing w:after="0"/>
        <w:ind w:left="0"/>
        <w:jc w:val="both"/>
      </w:pPr>
      <w:r>
        <w:rPr>
          <w:rFonts w:ascii="Times New Roman"/>
          <w:b w:val="false"/>
          <w:i w:val="false"/>
          <w:color w:val="000000"/>
          <w:sz w:val="28"/>
        </w:rPr>
        <w:t xml:space="preserve">
    39. Тендер ашық түрде болуы тиіс. </w:t>
      </w:r>
    </w:p>
    <w:bookmarkEnd w:id="50"/>
    <w:p>
      <w:pPr>
        <w:spacing w:after="0"/>
        <w:ind w:left="0"/>
        <w:jc w:val="both"/>
      </w:pPr>
      <w:r>
        <w:rPr>
          <w:rFonts w:ascii="Times New Roman"/>
          <w:b w:val="false"/>
          <w:i w:val="false"/>
          <w:color w:val="000000"/>
          <w:sz w:val="28"/>
        </w:rPr>
        <w:t xml:space="preserve">    Мемлекет қауіпсіздігін, қоршаған ортаны қорғау, Қазақстан Республикасының сыртқы экономикалық жағдайларын қозғайтын, Қазақстан Республикасының Үкіметі анықтаған ерекше жағдайларда тендер жабық болуы мүмкін. </w:t>
      </w:r>
    </w:p>
    <w:bookmarkStart w:name="z52" w:id="51"/>
    <w:p>
      <w:pPr>
        <w:spacing w:after="0"/>
        <w:ind w:left="0"/>
        <w:jc w:val="both"/>
      </w:pPr>
      <w:r>
        <w:rPr>
          <w:rFonts w:ascii="Times New Roman"/>
          <w:b w:val="false"/>
          <w:i w:val="false"/>
          <w:color w:val="000000"/>
          <w:sz w:val="28"/>
        </w:rPr>
        <w:t xml:space="preserve">
    40. Жабық Тендер өткізу кезінде ақпараттық хабарлама бұқаралық ақпарат құралында жарияланбайды. Жабық Тендерге Кеңесшілердің ұсыныстары бойынша алдын-ала анықталған Қатысушылардың шектелген саны қатысады. </w:t>
      </w:r>
    </w:p>
    <w:bookmarkEnd w:id="51"/>
    <w:bookmarkStart w:name="z53" w:id="52"/>
    <w:p>
      <w:pPr>
        <w:spacing w:after="0"/>
        <w:ind w:left="0"/>
        <w:jc w:val="both"/>
      </w:pPr>
      <w:r>
        <w:rPr>
          <w:rFonts w:ascii="Times New Roman"/>
          <w:b w:val="false"/>
          <w:i w:val="false"/>
          <w:color w:val="000000"/>
          <w:sz w:val="28"/>
        </w:rPr>
        <w:t xml:space="preserve">
    41. Жабық Тендерге қатысуға жабық Тендердің барлық шарттарымен жазбаша шақыруларды уәкілетті орган жібереді. Қатысуға шақыру жіберілген тұлғаларды тіркеу жазбаша шақыру жіберілген күннен бастап жүргізіледі және жабық Тендерді өткізгенге дейін бір күн бұрын аяқталады. </w:t>
      </w:r>
    </w:p>
    <w:bookmarkEnd w:id="52"/>
    <w:bookmarkStart w:name="z54" w:id="53"/>
    <w:p>
      <w:pPr>
        <w:spacing w:after="0"/>
        <w:ind w:left="0"/>
        <w:jc w:val="left"/>
      </w:pPr>
      <w:r>
        <w:rPr>
          <w:rFonts w:ascii="Times New Roman"/>
          <w:b/>
          <w:i w:val="false"/>
          <w:color w:val="000000"/>
        </w:rPr>
        <w:t xml:space="preserve"> 
5. Шарттың орындалуын бақылау </w:t>
      </w:r>
    </w:p>
    <w:bookmarkEnd w:id="53"/>
    <w:bookmarkStart w:name="z55" w:id="54"/>
    <w:p>
      <w:pPr>
        <w:spacing w:after="0"/>
        <w:ind w:left="0"/>
        <w:jc w:val="both"/>
      </w:pPr>
      <w:r>
        <w:rPr>
          <w:rFonts w:ascii="Times New Roman"/>
          <w:b w:val="false"/>
          <w:i w:val="false"/>
          <w:color w:val="000000"/>
          <w:sz w:val="28"/>
        </w:rPr>
        <w:t xml:space="preserve">
    42. Шарт ережелерінің орындалуын бақылауды уәкілетті орган жүзеге асырады. </w:t>
      </w:r>
    </w:p>
    <w:bookmarkEnd w:id="54"/>
    <w:bookmarkStart w:name="z56" w:id="55"/>
    <w:p>
      <w:pPr>
        <w:spacing w:after="0"/>
        <w:ind w:left="0"/>
        <w:jc w:val="both"/>
      </w:pPr>
      <w:r>
        <w:rPr>
          <w:rFonts w:ascii="Times New Roman"/>
          <w:b w:val="false"/>
          <w:i w:val="false"/>
          <w:color w:val="000000"/>
          <w:sz w:val="28"/>
        </w:rPr>
        <w:t xml:space="preserve">
    43. Шарт тендер Жеңімпазының тендерлік ұсыныстарына сәйкес шарттарды қарастыру керек. </w:t>
      </w:r>
    </w:p>
    <w:bookmarkEnd w:id="55"/>
    <w:bookmarkStart w:name="z57" w:id="56"/>
    <w:p>
      <w:pPr>
        <w:spacing w:after="0"/>
        <w:ind w:left="0"/>
        <w:jc w:val="both"/>
      </w:pPr>
      <w:r>
        <w:rPr>
          <w:rFonts w:ascii="Times New Roman"/>
          <w:b w:val="false"/>
          <w:i w:val="false"/>
          <w:color w:val="000000"/>
          <w:sz w:val="28"/>
        </w:rPr>
        <w:t xml:space="preserve">
    44. Бақылауды жүзеге асыру үшін уәкілетті орган Шарттың орындалуымен байланысты құжаттармен танысуға, сондай-ақ Қазақстан Республикасының заңнамасына сәйкес тәуелсіз кеңесшілерді тарта отырып, Объектіні басқару тиімділігінің жыл сайынғы мониторингін жүргізуге құқылы. </w:t>
      </w:r>
    </w:p>
    <w:bookmarkEnd w:id="56"/>
    <w:bookmarkStart w:name="z58" w:id="57"/>
    <w:p>
      <w:pPr>
        <w:spacing w:after="0"/>
        <w:ind w:left="0"/>
        <w:jc w:val="both"/>
      </w:pPr>
      <w:r>
        <w:rPr>
          <w:rFonts w:ascii="Times New Roman"/>
          <w:b w:val="false"/>
          <w:i w:val="false"/>
          <w:color w:val="000000"/>
          <w:sz w:val="28"/>
        </w:rPr>
        <w:t xml:space="preserve">
    45. Сенім білдірген басқарушы уәкілетті органға және пайда алушыға өзінің қызметтері туралы есепті Шартта белгіленген мерзімде және тәртіпте ұсынады. Комитеттің және (немесе) пайда алушының талабы бойынша Сенім білдірген басқарушының қызметі туралы есеп өзге жағдайларда да кідірмей ұсынылуы тиіс. </w:t>
      </w:r>
    </w:p>
    <w:bookmarkEnd w:id="57"/>
    <w:bookmarkStart w:name="z59" w:id="58"/>
    <w:p>
      <w:pPr>
        <w:spacing w:after="0"/>
        <w:ind w:left="0"/>
        <w:jc w:val="both"/>
      </w:pPr>
      <w:r>
        <w:rPr>
          <w:rFonts w:ascii="Times New Roman"/>
          <w:b w:val="false"/>
          <w:i w:val="false"/>
          <w:color w:val="000000"/>
          <w:sz w:val="28"/>
        </w:rPr>
        <w:t xml:space="preserve">
    46. Шарт ережелерінің орындалуын бақылау Сенім білдірген басқарушы міндеттемелерін орындау аяқталған мезгілге дейін жүргізіледі. </w:t>
      </w:r>
    </w:p>
    <w:bookmarkEnd w:id="58"/>
    <w:bookmarkStart w:name="z60" w:id="59"/>
    <w:p>
      <w:pPr>
        <w:spacing w:after="0"/>
        <w:ind w:left="0"/>
        <w:jc w:val="both"/>
      </w:pPr>
      <w:r>
        <w:rPr>
          <w:rFonts w:ascii="Times New Roman"/>
          <w:b w:val="false"/>
          <w:i w:val="false"/>
          <w:color w:val="000000"/>
          <w:sz w:val="28"/>
        </w:rPr>
        <w:t xml:space="preserve">
    47. Объектінің ерекшеліктеріне байланысты әрбір жеке алған жағдайда талаптар өзгерілуі және толықтырылуы мүмкін. Осымен қатар, Тендерлік комиссия өнеркәсіп секторының құрылымдық-салалық бағытына қарай, Шартты сенім білдірілген басқаруға: </w:t>
      </w:r>
    </w:p>
    <w:bookmarkEnd w:id="59"/>
    <w:p>
      <w:pPr>
        <w:spacing w:after="0"/>
        <w:ind w:left="0"/>
        <w:jc w:val="both"/>
      </w:pPr>
      <w:r>
        <w:rPr>
          <w:rFonts w:ascii="Times New Roman"/>
          <w:b w:val="false"/>
          <w:i w:val="false"/>
          <w:color w:val="000000"/>
          <w:sz w:val="28"/>
        </w:rPr>
        <w:t xml:space="preserve">    1) тұтас сала объектілері; </w:t>
      </w:r>
    </w:p>
    <w:p>
      <w:pPr>
        <w:spacing w:after="0"/>
        <w:ind w:left="0"/>
        <w:jc w:val="both"/>
      </w:pPr>
      <w:r>
        <w:rPr>
          <w:rFonts w:ascii="Times New Roman"/>
          <w:b w:val="false"/>
          <w:i w:val="false"/>
          <w:color w:val="000000"/>
          <w:sz w:val="28"/>
        </w:rPr>
        <w:t xml:space="preserve">    2) ірі өнеркәсіп кешендері; </w:t>
      </w:r>
    </w:p>
    <w:p>
      <w:pPr>
        <w:spacing w:after="0"/>
        <w:ind w:left="0"/>
        <w:jc w:val="both"/>
      </w:pPr>
      <w:r>
        <w:rPr>
          <w:rFonts w:ascii="Times New Roman"/>
          <w:b w:val="false"/>
          <w:i w:val="false"/>
          <w:color w:val="000000"/>
          <w:sz w:val="28"/>
        </w:rPr>
        <w:t xml:space="preserve">    3) жеке объектілер берілетінін ескере отырып, қарайды. </w:t>
      </w:r>
    </w:p>
    <w:bookmarkStart w:name="z61" w:id="60"/>
    <w:p>
      <w:pPr>
        <w:spacing w:after="0"/>
        <w:ind w:left="0"/>
        <w:jc w:val="left"/>
      </w:pPr>
      <w:r>
        <w:rPr>
          <w:rFonts w:ascii="Times New Roman"/>
          <w:b/>
          <w:i w:val="false"/>
          <w:color w:val="000000"/>
        </w:rPr>
        <w:t xml:space="preserve"> 
6. Қорытынды ережелер </w:t>
      </w:r>
    </w:p>
    <w:bookmarkEnd w:id="60"/>
    <w:bookmarkStart w:name="z62" w:id="61"/>
    <w:p>
      <w:pPr>
        <w:spacing w:after="0"/>
        <w:ind w:left="0"/>
        <w:jc w:val="both"/>
      </w:pPr>
      <w:r>
        <w:rPr>
          <w:rFonts w:ascii="Times New Roman"/>
          <w:b w:val="false"/>
          <w:i w:val="false"/>
          <w:color w:val="000000"/>
          <w:sz w:val="28"/>
        </w:rPr>
        <w:t xml:space="preserve">
    48. Осы Нұсқаулықпен көзделген Сенім білдірілген басқару қатынастарына осындай қатынастарды, Заңмен көзделген жағдайларды алып тастағанда, реттейтін азаматтық заңнаманың нормалары таралады. </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