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2e7d" w14:textId="5202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жергілікті деңгейде әлеуметтік көмек көрсету тәртібі туралы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2006 жылғы 30 наурыздағы N 115/4 қаулысы. Павлодар облысының әділет басқармасында 2006 жылғы 11 сәуірде N 3066 тіркелді. Күші жойылды - Павлодар облыстық әкімдігінің 2014 жылғы 17 шілдедегі N 245/7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17.07.2014 N 245/7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1-бабы 17-тармағына сәйкес, жекелеген санаттағы азаматтарға жергiлiктi деңгейде әлеуметтiк көмек көрсету үшiн облыс әкiмдiгi  </w:t>
      </w:r>
      <w:r>
        <w:rPr>
          <w:rFonts w:ascii="Times New Roman"/>
          <w:b/>
          <w:i w:val="false"/>
          <w:color w:val="000000"/>
          <w:sz w:val="28"/>
        </w:rPr>
        <w:t xml:space="preserve">ҚАУЛЫ ЕТЕДI: </w:t>
      </w:r>
      <w:r>
        <w:br/>
      </w:r>
      <w:r>
        <w:rPr>
          <w:rFonts w:ascii="Times New Roman"/>
          <w:b w:val="false"/>
          <w:i w:val="false"/>
          <w:color w:val="000000"/>
          <w:sz w:val="28"/>
        </w:rPr>
        <w:t xml:space="preserve">
      1. Жекелеген санаттағы азаматтарға  жергiлiктi деңгейде әлеуметтiк көмек көрсету тәртiбi туралы нұсқаулығы бекiтiлсiн (бұдан әрi - Нұсқаулық). </w:t>
      </w:r>
      <w:r>
        <w:br/>
      </w:r>
      <w:r>
        <w:rPr>
          <w:rFonts w:ascii="Times New Roman"/>
          <w:b w:val="false"/>
          <w:i w:val="false"/>
          <w:color w:val="000000"/>
          <w:sz w:val="28"/>
        </w:rPr>
        <w:t xml:space="preserve">
      2. Облыс жұмыспен қамтуды үйлестiру және әлеуметтiк бағдарламалар департаментi облыс қалалары мен аудандарының бюджеттерiне жекелеген санаттағы адамдарға әлеуметтiк көмек көрсету үшiн мақсатты ағымдағы трансферттердiң уақытында бөлiнуiн қамтамасыз етсiн.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Павлодар облысы әкімиятының 2007 жылғы 23 шілдедегі N 203/7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Қалалар мен аудандар әкiмдерi осы қаулыны орындау үшiн тиiстi шаралар қолдансын, тоқсан сайын есептi айдан кейiнгi айдың 15-нен кешiктiрмей жұмыспен қамтуды үйлестiру және әлеуметтiк бағдарламалар департаментiне осы туралы есеп берсiн. </w:t>
      </w:r>
      <w:r>
        <w:br/>
      </w:r>
      <w:r>
        <w:rPr>
          <w:rFonts w:ascii="Times New Roman"/>
          <w:b w:val="false"/>
          <w:i w:val="false"/>
          <w:color w:val="000000"/>
          <w:sz w:val="28"/>
        </w:rPr>
        <w:t xml:space="preserve">
       4. Жұмыспен қамтуды үйлестiру және әлеуметтiк бағдарламалар департаментi облыстық бюджеттен төленген сомалар жөнiнде Павлодар облысының қаржы департаментiне   тоқсан сайын есептi мәлiмет берсiн. </w:t>
      </w:r>
      <w:r>
        <w:br/>
      </w:r>
      <w:r>
        <w:rPr>
          <w:rFonts w:ascii="Times New Roman"/>
          <w:b w:val="false"/>
          <w:i w:val="false"/>
          <w:color w:val="000000"/>
          <w:sz w:val="28"/>
        </w:rPr>
        <w:t xml:space="preserve">
      5. Осы қаулының орындалуын бақылау облыс әкiмiнiң орынбасары Р.М. Жұмабековаға жүктелсiн. </w:t>
      </w:r>
    </w:p>
    <w:bookmarkEnd w:id="0"/>
    <w:p>
      <w:pPr>
        <w:spacing w:after="0"/>
        <w:ind w:left="0"/>
        <w:jc w:val="both"/>
      </w:pPr>
      <w:r>
        <w:rPr>
          <w:rFonts w:ascii="Times New Roman"/>
          <w:b w:val="false"/>
          <w:i/>
          <w:color w:val="000000"/>
          <w:sz w:val="28"/>
        </w:rPr>
        <w:t xml:space="preserve">       Облыс әкiмi Қ. Нұрпейiсов </w:t>
      </w:r>
    </w:p>
    <w:bookmarkStart w:name="z2" w:id="1"/>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"Жекелеген санаттағы азаматтарға </w:t>
      </w:r>
      <w:r>
        <w:br/>
      </w:r>
      <w:r>
        <w:rPr>
          <w:rFonts w:ascii="Times New Roman"/>
          <w:b w:val="false"/>
          <w:i w:val="false"/>
          <w:color w:val="000000"/>
          <w:sz w:val="28"/>
        </w:rPr>
        <w:t xml:space="preserve">
жергiлiктi деңгейде әлеуметтiк  </w:t>
      </w:r>
      <w:r>
        <w:br/>
      </w:r>
      <w:r>
        <w:rPr>
          <w:rFonts w:ascii="Times New Roman"/>
          <w:b w:val="false"/>
          <w:i w:val="false"/>
          <w:color w:val="000000"/>
          <w:sz w:val="28"/>
        </w:rPr>
        <w:t xml:space="preserve">
көмек көрсету тәртiбi туралы   </w:t>
      </w:r>
      <w:r>
        <w:br/>
      </w:r>
      <w:r>
        <w:rPr>
          <w:rFonts w:ascii="Times New Roman"/>
          <w:b w:val="false"/>
          <w:i w:val="false"/>
          <w:color w:val="000000"/>
          <w:sz w:val="28"/>
        </w:rPr>
        <w:t xml:space="preserve">
Нұсқаулығын бекiту туралы"   </w:t>
      </w:r>
      <w:r>
        <w:br/>
      </w:r>
      <w:r>
        <w:rPr>
          <w:rFonts w:ascii="Times New Roman"/>
          <w:b w:val="false"/>
          <w:i w:val="false"/>
          <w:color w:val="000000"/>
          <w:sz w:val="28"/>
        </w:rPr>
        <w:t xml:space="preserve">
N 115/4 қаулысына қосымша  </w:t>
      </w:r>
      <w:r>
        <w:rPr>
          <w:rFonts w:ascii="Times New Roman"/>
          <w:b w:val="false"/>
          <w:i w:val="false"/>
          <w:color w:val="ff0000"/>
          <w:sz w:val="28"/>
        </w:rPr>
        <w:t xml:space="preserve">&lt;*&gt; </w:t>
      </w:r>
    </w:p>
    <w:bookmarkEnd w:id="1"/>
    <w:p>
      <w:pPr>
        <w:spacing w:after="0"/>
        <w:ind w:left="0"/>
        <w:jc w:val="both"/>
      </w:pPr>
      <w:r>
        <w:rPr>
          <w:rFonts w:ascii="Times New Roman"/>
          <w:b w:val="false"/>
          <w:i w:val="false"/>
          <w:color w:val="ff0000"/>
          <w:sz w:val="28"/>
        </w:rPr>
        <w:t xml:space="preserve">       Ескерту. Нұсқаулық жаңа редакцияда - Павлодар облысы әкімиятының 2007 жылғы 23 шілдедегі N 203/7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Жекелеген санаттағы азаматтарға жергiлiктi </w:t>
      </w:r>
      <w:r>
        <w:br/>
      </w:r>
      <w:r>
        <w:rPr>
          <w:rFonts w:ascii="Times New Roman"/>
          <w:b/>
          <w:i w:val="false"/>
          <w:color w:val="000000"/>
        </w:rPr>
        <w:t xml:space="preserve">
деңгейде әлеуметтiк көмек көрсету тәртiбi туралы  </w:t>
      </w:r>
      <w:r>
        <w:br/>
      </w:r>
      <w:r>
        <w:rPr>
          <w:rFonts w:ascii="Times New Roman"/>
          <w:b/>
          <w:i w:val="false"/>
          <w:color w:val="000000"/>
        </w:rPr>
        <w:t xml:space="preserve">
нұсқаулығы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Жекелеген санаттағы азаматтарға жергiлiктi деңгейде әлеуметтiк көмек көрсету тәртiбi туралы нұсқаулық (бұдан әрі - Нұсқаулық) Қазақстан Республикасының 2005 жылғы 13 сәуiрдегi "Қазақстан Республикасында мүгедектердi әлеуметтiк қорғау туралы"  </w:t>
      </w:r>
      <w:r>
        <w:rPr>
          <w:rFonts w:ascii="Times New Roman"/>
          <w:b w:val="false"/>
          <w:i w:val="false"/>
          <w:color w:val="000000"/>
          <w:sz w:val="28"/>
        </w:rPr>
        <w:t xml:space="preserve">Заңының </w:t>
      </w:r>
      <w:r>
        <w:rPr>
          <w:rFonts w:ascii="Times New Roman"/>
          <w:b w:val="false"/>
          <w:i w:val="false"/>
          <w:color w:val="000000"/>
          <w:sz w:val="28"/>
        </w:rPr>
        <w:t>    16-бабын,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27-бабы 1-тармағының 17)-тармақшасын, Қазақстан Республикасының 1995 жылғы 28 сәуiрдегi "Ұлы Отан соғысының қатысушыларына,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20-бабын iске асыру мақсатында әзiрлендi. </w:t>
      </w:r>
      <w:r>
        <w:br/>
      </w:r>
      <w:r>
        <w:rPr>
          <w:rFonts w:ascii="Times New Roman"/>
          <w:b w:val="false"/>
          <w:i w:val="false"/>
          <w:color w:val="000000"/>
          <w:sz w:val="28"/>
        </w:rPr>
        <w:t xml:space="preserve">
      2. Нұсқаулық облыстық бюджетте қарастырылған және тұрғын үй-коммуналдық (сумен жабдықтау, жылумен жабдықтау, электр энергиясын, кәрiз, қатты отын сатып алу) қызметтердi өтеуге материалдық көмек көрсету үшiн облыс қалалары мен аудандары бюджеттерiне жiберiлетiн мақсатты ағымдағы трансферттердi: </w:t>
      </w:r>
      <w:r>
        <w:br/>
      </w:r>
      <w:r>
        <w:rPr>
          <w:rFonts w:ascii="Times New Roman"/>
          <w:b w:val="false"/>
          <w:i w:val="false"/>
          <w:color w:val="000000"/>
          <w:sz w:val="28"/>
        </w:rPr>
        <w:t xml:space="preserve">
      1) Ұлы Отан соғысының қатысушылары мен мүгедектерiне; </w:t>
      </w:r>
      <w:r>
        <w:br/>
      </w:r>
      <w:r>
        <w:rPr>
          <w:rFonts w:ascii="Times New Roman"/>
          <w:b w:val="false"/>
          <w:i w:val="false"/>
          <w:color w:val="000000"/>
          <w:sz w:val="28"/>
        </w:rPr>
        <w:t xml:space="preserve">
      2) Ауғанстандағы соғыс әрекеттерiн жүргiзу кезеңiнде қатысқан әскери қызметкерлерiне; </w:t>
      </w:r>
      <w:r>
        <w:br/>
      </w:r>
      <w:r>
        <w:rPr>
          <w:rFonts w:ascii="Times New Roman"/>
          <w:b w:val="false"/>
          <w:i w:val="false"/>
          <w:color w:val="000000"/>
          <w:sz w:val="28"/>
        </w:rPr>
        <w:t xml:space="preserve">
      3) Чернобыль АЭС-iндегi апат зардабын жоюға қатысқан адамдарға; </w:t>
      </w:r>
      <w:r>
        <w:br/>
      </w:r>
      <w:r>
        <w:rPr>
          <w:rFonts w:ascii="Times New Roman"/>
          <w:b w:val="false"/>
          <w:i w:val="false"/>
          <w:color w:val="000000"/>
          <w:sz w:val="28"/>
        </w:rPr>
        <w:t xml:space="preserve">
      4) Ұлы Отан соғысында қаза тапқан жауынгерлердiң қайта тұрмыс құрмаған жесiрлерiне;        5) "Ленинградты қорғағаны үшiн" медалiмен және "Блокадалық Ленинград тұрғыны" белгiсiмен наградталған тұлғаларға; </w:t>
      </w:r>
      <w:r>
        <w:br/>
      </w:r>
      <w:r>
        <w:rPr>
          <w:rFonts w:ascii="Times New Roman"/>
          <w:b w:val="false"/>
          <w:i w:val="false"/>
          <w:color w:val="000000"/>
          <w:sz w:val="28"/>
        </w:rPr>
        <w:t xml:space="preserve">
      6)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тұтқындарына жұмсау тәртiбiн белгiлейдi. </w:t>
      </w:r>
      <w:r>
        <w:br/>
      </w:r>
      <w:r>
        <w:rPr>
          <w:rFonts w:ascii="Times New Roman"/>
          <w:b w:val="false"/>
          <w:i w:val="false"/>
          <w:color w:val="000000"/>
          <w:sz w:val="28"/>
        </w:rPr>
        <w:t xml:space="preserve">
      3. Тұрғын үй-коммуналдық (сумен жабдықтау, жылумен жабдықтау, электр энергиясын, кәрiз, қатты отын сатып алу) қызметтерге тарифтердiң өсуiне байланысты шығындарды өтеу: </w:t>
      </w:r>
      <w:r>
        <w:br/>
      </w:r>
      <w:r>
        <w:rPr>
          <w:rFonts w:ascii="Times New Roman"/>
          <w:b w:val="false"/>
          <w:i w:val="false"/>
          <w:color w:val="000000"/>
          <w:sz w:val="28"/>
        </w:rPr>
        <w:t xml:space="preserve">
      1) жалғызiлiктi және жалғыз тұратын еңбекке жарамсыз қарт азаматтарға; </w:t>
      </w:r>
      <w:r>
        <w:br/>
      </w:r>
      <w:r>
        <w:rPr>
          <w:rFonts w:ascii="Times New Roman"/>
          <w:b w:val="false"/>
          <w:i w:val="false"/>
          <w:color w:val="000000"/>
          <w:sz w:val="28"/>
        </w:rPr>
        <w:t xml:space="preserve">
      2) зейнетақының ең төмен мөлшерiн алатын зейнеткерлерге берiледi. </w:t>
      </w:r>
      <w:r>
        <w:br/>
      </w:r>
      <w:r>
        <w:rPr>
          <w:rFonts w:ascii="Times New Roman"/>
          <w:b w:val="false"/>
          <w:i w:val="false"/>
          <w:color w:val="000000"/>
          <w:sz w:val="28"/>
        </w:rPr>
        <w:t xml:space="preserve">
      4. Қалалар мен аудандар әкiмдiктерiмен уәкiлеттiк берiлген атқарушы органдар (бұдан әрi - мақсатты ағымдағы трансферттердi бөлу жөнiндегi уәкiлеттi орган) Ұлы Отан соғысының қатысушылары мен мүгедектерiн, Ауғанстандағы соғыс әрекеттерiн жүргiзу кезеңiнде қатысқан әскери қызметкерлерiн, Чернобыль АЭС-iндегi апат зардабын жоюға қатысқан адамдарды, Ұлы Отан соғысында қаза тапқан жауынгерлердiң қайта тұрмыс құрмаған жесiрлерiн, "Ленинградты қорғағаны үшiн" медалiмен және "Блокадалық Ленинград тұрғыны" белгiсiмен наградталған тұлғаларды,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тұтқындарды, жалғызiлiктi және жалғыз тұратын еңбекке жарамсыз қарт азаматтарды, зейнетақының ең төмен мөлшерiн алатын зейнеткерлердi материалдық қамтамасыз ету жөнiндегi аудандық (қалалық) бюджеттiк бағдарламалардың әкiмшiлерi болып табылады. </w:t>
      </w:r>
      <w:r>
        <w:br/>
      </w:r>
      <w:r>
        <w:rPr>
          <w:rFonts w:ascii="Times New Roman"/>
          <w:b w:val="false"/>
          <w:i w:val="false"/>
          <w:color w:val="000000"/>
          <w:sz w:val="28"/>
        </w:rPr>
        <w:t xml:space="preserve">
      5.  Павлодар облысының жұмыспен қамтуды үйлестiру және әлеуметтiк бағдарламалар департаментi Ұлы Отан соғысының қатысушылары мен мүгедектерiн, Ауғанстандағы соғыс әрекеттерiн жүргiзу кезеңiнде қатысқан әскери қызметкерлерiн, Чернобыль АЭС-iндегi  апат зардабын жоюға қатысқан адамдарды, Ұлы Отан соғысында қаза тапқан жауынгерлердiң қайта тұрмыс құрмаған жесiрлерiн, "Ленинградты қорғағаны үшiн" медалiмен және "Блокадалық Ленинград тұрғыны" белгiсiмен наградталған тұлғаларды,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тұтқындарды, жалғызiлiктi және жалғыз тұратын еңбекке жарамсыз қарт азаматтарды, зейнетақының ең төмен мөлшерiн алатын зейнеткерлердi әлеуметтiк қамтамасыз етуге облыс қалалары мен аудандары бюджеттеріне мақсатты ағымдағы трансферттердi бөлетiн уәкiлеттi орган (бұдан әрi - мақсатты ағымдағы трансферттердi бөлу жөнiндегi уәкiлеттi орган) болып табылады. </w:t>
      </w:r>
      <w:r>
        <w:br/>
      </w:r>
      <w:r>
        <w:rPr>
          <w:rFonts w:ascii="Times New Roman"/>
          <w:b w:val="false"/>
          <w:i w:val="false"/>
          <w:color w:val="000000"/>
          <w:sz w:val="28"/>
        </w:rPr>
        <w:t xml:space="preserve">
      6. Мақсатты ағымдағы трансферттердi пайдалану жөнiндегi уәкiлеттi органдар әр айдың 5 күнiнен кешiктiрмей, әлеуметтiк төлемдердi алушылардың тiзiмiн қалалар мен аудандардың зейнетақылар мен жәрдемақыларды төлеу жөнiндегi мемлекеттiк орталықтың (ЗЖТМО) облыстық филиалы бөлiмшелерiнiң деректерiмен салыстыру жолымен Нұсқаулықтың 2-тармағының 1), 2), 3), 4), 5), 6)-тармақшалары мен 3-тармақтың 1), 2)-тармақшаларында көрсетiлген адамдардың тiзiмдерiн қалыптастырады, сол тiзiмдердi банктiк операцияларды жүзеге асыру үшiн тиiстi лицензиясы бар ұйымдарда және "Қазпошта" акционерлiк қоғамының бөлiмдерiнде зейнетақы мен жәрдемақыларды енгiзу үшiн олардың жеке шоттарына аудару арқылы әрбiр алушыға әлеуметтiк көмек төлемiне жiбередi. </w:t>
      </w:r>
      <w:r>
        <w:br/>
      </w:r>
      <w:r>
        <w:rPr>
          <w:rFonts w:ascii="Times New Roman"/>
          <w:b w:val="false"/>
          <w:i w:val="false"/>
          <w:color w:val="000000"/>
          <w:sz w:val="28"/>
        </w:rPr>
        <w:t xml:space="preserve">
      7. Нұсқаулықтың 2-тармағының 2), 3) - тармақшаларында көрсетiлген адамдар сауықтыру қажеттiлiгi туралы емдеу мекемесiнен қосымша медициналық анықтама ұсынады. </w:t>
      </w:r>
      <w:r>
        <w:br/>
      </w:r>
      <w:r>
        <w:rPr>
          <w:rFonts w:ascii="Times New Roman"/>
          <w:b w:val="false"/>
          <w:i w:val="false"/>
          <w:color w:val="000000"/>
          <w:sz w:val="28"/>
        </w:rPr>
        <w:t xml:space="preserve">
      8. Нұсқаулықта көрсетілген азаматтарға материалдық көмек ағымдағы қаржы жылына тағайындалады. Мақсатты ағымдағы трансферттердi пайдалану жөнiндегi уәкiлеттi орган мақсатты ағымдағы трансферттердi бөлу жөнiндегi уәкiлеттi органды әлеуметтiк көмектiң мөлшерiн өзгертуiне негiз бола алатын жағдайлар туралы үш күндiк мерзiмде хабардар етуге мiндеттi. </w:t>
      </w:r>
    </w:p>
    <w:bookmarkStart w:name="z4" w:id="3"/>
    <w:p>
      <w:pPr>
        <w:spacing w:after="0"/>
        <w:ind w:left="0"/>
        <w:jc w:val="left"/>
      </w:pPr>
      <w:r>
        <w:rPr>
          <w:rFonts w:ascii="Times New Roman"/>
          <w:b/>
          <w:i w:val="false"/>
          <w:color w:val="000000"/>
        </w:rPr>
        <w:t xml:space="preserve"> 
  2. Әлеуметтiк көмек төлеудiң мөлшерi мен тәртiбi </w:t>
      </w:r>
    </w:p>
    <w:bookmarkEnd w:id="3"/>
    <w:p>
      <w:pPr>
        <w:spacing w:after="0"/>
        <w:ind w:left="0"/>
        <w:jc w:val="both"/>
      </w:pPr>
      <w:r>
        <w:rPr>
          <w:rFonts w:ascii="Times New Roman"/>
          <w:b w:val="false"/>
          <w:i w:val="false"/>
          <w:color w:val="000000"/>
          <w:sz w:val="28"/>
        </w:rPr>
        <w:t xml:space="preserve">      9. Нұсқаулықтың 2-тармағының 1), 2), 3), 4), 5), 6)-тармақшалары мен 3-тармақтың 1), 2)-тармақшаларында көрсетiлген адамдарға әлеуметтiк көмек төлеу үшiн қаржыландыру көзi мақсатты ағымдағы трансферттердi бөлу жөнiндегi уәкiлеттi органымен облыс қалалары мен аудандарына жiберiлетiн облыстық бюджеттiң қаржысы болып табылады. </w:t>
      </w:r>
      <w:r>
        <w:br/>
      </w:r>
      <w:r>
        <w:rPr>
          <w:rFonts w:ascii="Times New Roman"/>
          <w:b w:val="false"/>
          <w:i w:val="false"/>
          <w:color w:val="000000"/>
          <w:sz w:val="28"/>
        </w:rPr>
        <w:t xml:space="preserve">
      10. Материалдық көмек: </w:t>
      </w:r>
      <w:r>
        <w:br/>
      </w:r>
      <w:r>
        <w:rPr>
          <w:rFonts w:ascii="Times New Roman"/>
          <w:b w:val="false"/>
          <w:i w:val="false"/>
          <w:color w:val="000000"/>
          <w:sz w:val="28"/>
        </w:rPr>
        <w:t xml:space="preserve">
      Нұсқаулықтың 2-тармағының 1), 2), 3), 4), 5), 6)-тармақшаларында көрсетiлген тұлғаларға - ай сайын; </w:t>
      </w:r>
      <w:r>
        <w:br/>
      </w:r>
      <w:r>
        <w:rPr>
          <w:rFonts w:ascii="Times New Roman"/>
          <w:b w:val="false"/>
          <w:i w:val="false"/>
          <w:color w:val="000000"/>
          <w:sz w:val="28"/>
        </w:rPr>
        <w:t xml:space="preserve">
      Нұсқаулықтың 3-тармағының 1), 2)-тармақшаларында көрсетiлген тұлғаларға - екi айлық есептiк көрсеткiш мөлшерiнде тоқсан сайын; </w:t>
      </w:r>
      <w:r>
        <w:br/>
      </w:r>
      <w:r>
        <w:rPr>
          <w:rFonts w:ascii="Times New Roman"/>
          <w:b w:val="false"/>
          <w:i w:val="false"/>
          <w:color w:val="000000"/>
          <w:sz w:val="28"/>
        </w:rPr>
        <w:t xml:space="preserve">
      Нұсқаулықтың 2-тармағының 2)-тармақшасында кұрсетiлген тұлғаларға - бес айлық есептiк көрсеткiш мөлшерiнде жылдың  1-тоқсанында (бiр жолғы көмек); </w:t>
      </w:r>
      <w:r>
        <w:br/>
      </w:r>
      <w:r>
        <w:rPr>
          <w:rFonts w:ascii="Times New Roman"/>
          <w:b w:val="false"/>
          <w:i w:val="false"/>
          <w:color w:val="000000"/>
          <w:sz w:val="28"/>
        </w:rPr>
        <w:t xml:space="preserve">
      Нұсқаулықтың 2-тармағының 2), 3)-тармақшаларында көрсетiлген тұлғаларға - екi айлық есептiк көрсеткiш мөлшерiнде тоқсан сайын сауықтыру үшiн төленедi. </w:t>
      </w:r>
      <w:r>
        <w:br/>
      </w:r>
      <w:r>
        <w:rPr>
          <w:rFonts w:ascii="Times New Roman"/>
          <w:b w:val="false"/>
          <w:i w:val="false"/>
          <w:color w:val="000000"/>
          <w:sz w:val="28"/>
        </w:rPr>
        <w:t xml:space="preserve">
      11. Мақсатты трансферттердi жұмсау жөнiндегi уәкiлеттi органдар Нұсқаулықтың 2-тармағының 1), 2), 3), 4), 5), 6)-тармақшаларында көрсетiлген тұлғаларға ағымдағы айдың 10-на дейін ай сайынғы материалдық көмекті олардың жеке шоттарына аударады. </w:t>
      </w:r>
      <w:r>
        <w:br/>
      </w:r>
      <w:r>
        <w:rPr>
          <w:rFonts w:ascii="Times New Roman"/>
          <w:b w:val="false"/>
          <w:i w:val="false"/>
          <w:color w:val="000000"/>
          <w:sz w:val="28"/>
        </w:rPr>
        <w:t xml:space="preserve">
      12. Мақсатты трансферттердi жұмсау жөнiндегi уәкiлеттi органдар Нұсқаулықтың 2-тармағының 2), 3)-тармақшаларында және 3-тармақтың 1), 2)-тармақшаларында көрсетiлген тұлғаларға материалдық көмекті ағымдағы тоқсанның бiрiншi айының 10-на дейін олардың жеке шоттарына аударады. </w:t>
      </w:r>
      <w:r>
        <w:br/>
      </w:r>
      <w:r>
        <w:rPr>
          <w:rFonts w:ascii="Times New Roman"/>
          <w:b w:val="false"/>
          <w:i w:val="false"/>
          <w:color w:val="000000"/>
          <w:sz w:val="28"/>
        </w:rPr>
        <w:t xml:space="preserve">
      13. Мақсатты трансферттердi жұмсау жөнiндегi уәкiлеттi органдар Нұсқаулықтың 2-тармағының 2)-тармақшасында көрсетiлген тұлғаларға бiржолғы әлеуметтiк көмектi  ағымдағы жылдың бiрiншi тоқсанында олардың жеке шоттарына аударады. </w:t>
      </w:r>
      <w:r>
        <w:br/>
      </w:r>
      <w:r>
        <w:rPr>
          <w:rFonts w:ascii="Times New Roman"/>
          <w:b w:val="false"/>
          <w:i w:val="false"/>
          <w:color w:val="000000"/>
          <w:sz w:val="28"/>
        </w:rPr>
        <w:t xml:space="preserve">
      14. Алушы жалған мәлiметтi ұсынғанның және басқа себептер салдарынан артық төленген сомалар Қазақстан Республикасының заұнамасында белгiленген тәртiпте қайтарылып алынады. </w:t>
      </w:r>
    </w:p>
    <w:bookmarkStart w:name="z5" w:id="4"/>
    <w:p>
      <w:pPr>
        <w:spacing w:after="0"/>
        <w:ind w:left="0"/>
        <w:jc w:val="left"/>
      </w:pPr>
      <w:r>
        <w:rPr>
          <w:rFonts w:ascii="Times New Roman"/>
          <w:b/>
          <w:i w:val="false"/>
          <w:color w:val="000000"/>
        </w:rPr>
        <w:t xml:space="preserve"> 
  3. Есеп беру және есептiлiк </w:t>
      </w:r>
    </w:p>
    <w:bookmarkEnd w:id="4"/>
    <w:p>
      <w:pPr>
        <w:spacing w:after="0"/>
        <w:ind w:left="0"/>
        <w:jc w:val="both"/>
      </w:pPr>
      <w:r>
        <w:rPr>
          <w:rFonts w:ascii="Times New Roman"/>
          <w:b w:val="false"/>
          <w:i w:val="false"/>
          <w:color w:val="000000"/>
          <w:sz w:val="28"/>
        </w:rPr>
        <w:t xml:space="preserve">      15. Ұсынған мәлiметтердiң дұрыстығы үшiн жауапкершiлiк мақсатты трансферттердi жұмсау жөнiндегi уәкiлеттi органдарына жүктеледi. </w:t>
      </w:r>
      <w:r>
        <w:br/>
      </w:r>
      <w:r>
        <w:rPr>
          <w:rFonts w:ascii="Times New Roman"/>
          <w:b w:val="false"/>
          <w:i w:val="false"/>
          <w:color w:val="000000"/>
          <w:sz w:val="28"/>
        </w:rPr>
        <w:t xml:space="preserve">
      16. Мақсатты трансферттердi жұмсау жөніндегі уәкiлеттi органдар ай сайын 5-не дейін облыс жұмыспен қамтуды үйлестiру және әлеуметтiк бағдарламалар департаментiне Нұсқаулықта көрсетiлген адамдарға әлеуметтiк көмек көрсету үшiн бөлiнген қаражаттың пайдаланылуы туралы есеп бередi. </w:t>
      </w:r>
      <w:r>
        <w:br/>
      </w:r>
      <w:r>
        <w:rPr>
          <w:rFonts w:ascii="Times New Roman"/>
          <w:b w:val="false"/>
          <w:i w:val="false"/>
          <w:color w:val="000000"/>
          <w:sz w:val="28"/>
        </w:rPr>
        <w:t xml:space="preserve">
      17. Мақсатты ағымдағы трансферттердi бөлу жөнiндегi уәкiлеттi орган ай сайын 8-не дейін облыс қаржы департаментiне қаржыландырылуына қарай төленген сомалар туралы есеп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