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debd" w14:textId="38bde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Жайық-Каспий бассейні бойынша (Атырау облысы шегінде) балық шаруашылығы су тоғандарын (учаскелерін) пайдаланушыларға бекітіп беру туралы</w:t>
      </w:r>
    </w:p>
    <w:p>
      <w:pPr>
        <w:spacing w:after="0"/>
        <w:ind w:left="0"/>
        <w:jc w:val="both"/>
      </w:pPr>
      <w:r>
        <w:rPr>
          <w:rFonts w:ascii="Times New Roman"/>
          <w:b w:val="false"/>
          <w:i w:val="false"/>
          <w:color w:val="000000"/>
          <w:sz w:val="28"/>
        </w:rPr>
        <w:t>Атырау облыстық әкімиятының 2006 жылғы 20 маусымдағы N 168 қаулысы. Атырау облыстық Әділет департаментінде 2006 жылғы 10 шілдеде N 2467 тіркелді</w:t>
      </w:r>
    </w:p>
    <w:p>
      <w:pPr>
        <w:spacing w:after="0"/>
        <w:ind w:left="0"/>
        <w:jc w:val="left"/>
      </w:pPr>
      <w:r>
        <w:rPr>
          <w:rFonts w:ascii="Times New Roman"/>
          <w:b w:val="false"/>
          <w:i w:val="false"/>
          <w:color w:val="ff0000"/>
          <w:sz w:val="28"/>
        </w:rPr>
        <w:t xml:space="preserve">      Ескерту. </w:t>
      </w:r>
      <w:r>
        <w:rPr>
          <w:rFonts w:ascii="Times New Roman"/>
          <w:b w:val="false"/>
          <w:i w:val="false"/>
          <w:color w:val="ff0000"/>
          <w:sz w:val="28"/>
        </w:rPr>
        <w:t>Кіріспе</w:t>
      </w:r>
      <w:r>
        <w:rPr>
          <w:rFonts w:ascii="Times New Roman"/>
          <w:b w:val="false"/>
          <w:i w:val="false"/>
          <w:color w:val="ff0000"/>
          <w:sz w:val="28"/>
        </w:rPr>
        <w:t xml:space="preserve"> жаңа редакцияда – Атырау облысы әкімдігінің 05.04.2016 № </w:t>
      </w:r>
      <w:r>
        <w:rPr>
          <w:rFonts w:ascii="Times New Roman"/>
          <w:b w:val="false"/>
          <w:i w:val="false"/>
          <w:color w:val="ff0000"/>
          <w:sz w:val="28"/>
        </w:rPr>
        <w:t>67</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73-баптарын</w:t>
      </w: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25-баптарын</w:t>
      </w:r>
      <w:r>
        <w:rPr>
          <w:rFonts w:ascii="Times New Roman"/>
          <w:b w:val="false"/>
          <w:i w:val="false"/>
          <w:color w:val="000000"/>
          <w:sz w:val="28"/>
        </w:rPr>
        <w:t xml:space="preserve">,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бекiту туралы" Қазақстан Республикасы Ауыл шаруашылығы министрінің 2015 жылғы 19 наурыздағы № 18-04/245 (нормативтік құқықтық актілерді мемлекеттік тіркеу тізілімінде № 11227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алқаптар мен балық шаруашылығы су айдындарын және (немесе) учаскелерiн бекiтiп беру жөнiнде конкурс өткiзу қағидаларының </w:t>
      </w:r>
      <w:r>
        <w:rPr>
          <w:rFonts w:ascii="Times New Roman"/>
          <w:b w:val="false"/>
          <w:i w:val="false"/>
          <w:color w:val="000000"/>
          <w:sz w:val="28"/>
        </w:rPr>
        <w:t>67-тармағын</w:t>
      </w:r>
      <w:r>
        <w:rPr>
          <w:rFonts w:ascii="Times New Roman"/>
          <w:b w:val="false"/>
          <w:i w:val="false"/>
          <w:color w:val="000000"/>
          <w:sz w:val="28"/>
        </w:rPr>
        <w:t xml:space="preserve">, сондай-ақ халықаралық және республикалық маңызы бар балық шаруашылығы су тоғандарын (учаскелерін) бекітіп беру жөніндегі конкурстық комиссиясының 2006 жылғы 21 наурыздағы мәжіліс хаттамасын басшылыққа ала отырып, Атырау облысы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Жайық-Каспий бассейні бойынша (Атырау облысы шегінде) балық шаруашылығы су тоғандары (учаскелері, тартымдары) он жыл мерзімге пайдаланушыларға бекітіліп берілсін.</w:t>
      </w:r>
      <w:r>
        <w:br/>
      </w:r>
      <w:r>
        <w:rPr>
          <w:rFonts w:ascii="Times New Roman"/>
          <w:b w:val="false"/>
          <w:i w:val="false"/>
          <w:color w:val="000000"/>
          <w:sz w:val="28"/>
        </w:rPr>
        <w:t>
      </w:t>
      </w:r>
      <w:r>
        <w:rPr>
          <w:rFonts w:ascii="Times New Roman"/>
          <w:b w:val="false"/>
          <w:i w:val="false"/>
          <w:color w:val="000000"/>
          <w:sz w:val="28"/>
        </w:rPr>
        <w:t>2. Атырау облысы Ауыл шаруашылығы Басқармасы:</w:t>
      </w:r>
      <w:r>
        <w:br/>
      </w:r>
      <w:r>
        <w:rPr>
          <w:rFonts w:ascii="Times New Roman"/>
          <w:b w:val="false"/>
          <w:i w:val="false"/>
          <w:color w:val="000000"/>
          <w:sz w:val="28"/>
        </w:rPr>
        <w:t>
      1) Каспий теңізінің солтүстік бөлігіндегі мемлекеттік қорық аймағында балық ресурстарының өсімін молайту мен сақталуы мәселелері жөніндегі заңнаманың сақталуын бақылауды қамтамасыз етсін;</w:t>
      </w:r>
      <w:r>
        <w:br/>
      </w:r>
      <w:r>
        <w:rPr>
          <w:rFonts w:ascii="Times New Roman"/>
          <w:b w:val="false"/>
          <w:i w:val="false"/>
          <w:color w:val="000000"/>
          <w:sz w:val="28"/>
        </w:rPr>
        <w:t>
      2) Облыс әкіміне осы қаулының орындалуы туралы тоқсан сайын ақпарат берсін.</w:t>
      </w:r>
      <w:r>
        <w:br/>
      </w:r>
      <w:r>
        <w:rPr>
          <w:rFonts w:ascii="Times New Roman"/>
          <w:b w:val="false"/>
          <w:i w:val="false"/>
          <w:color w:val="000000"/>
          <w:sz w:val="28"/>
        </w:rPr>
        <w:t>
      </w:t>
      </w:r>
      <w:r>
        <w:rPr>
          <w:rFonts w:ascii="Times New Roman"/>
          <w:b w:val="false"/>
          <w:i w:val="false"/>
          <w:color w:val="000000"/>
          <w:sz w:val="28"/>
        </w:rPr>
        <w:t>3. Облыс әкімиятының 2006 жылғы 21 наурыздағы № 91 "Жайық-Каспий бассейні бойынша (Атырау облысы шегінде) балық шаруашылығы су тоғандарын (учаскелерін) пайдаланушыларға бекітіп беру туралы"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С.Ж. Нақпаевқа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әкімиятының 2006 жылдың 20 маусымдағы N 168 қаулысына 1-қосымша</w:t>
            </w:r>
          </w:p>
        </w:tc>
      </w:tr>
    </w:tbl>
    <w:p>
      <w:pPr>
        <w:spacing w:after="0"/>
        <w:ind w:left="0"/>
        <w:jc w:val="left"/>
      </w:pPr>
      <w:r>
        <w:rPr>
          <w:rFonts w:ascii="Times New Roman"/>
          <w:b/>
          <w:i w:val="false"/>
          <w:color w:val="000000"/>
        </w:rPr>
        <w:t xml:space="preserve"> Табиғат пайдаланушыларға бекітіліп берілген Жайық өзенінің балық шаруашылығы учаскелерінің (тартымдарының) тізбесі</w:t>
      </w:r>
    </w:p>
    <w:p>
      <w:pPr>
        <w:spacing w:after="0"/>
        <w:ind w:left="0"/>
        <w:jc w:val="left"/>
      </w:pPr>
      <w:r>
        <w:rPr>
          <w:rFonts w:ascii="Times New Roman"/>
          <w:b w:val="false"/>
          <w:i w:val="false"/>
          <w:color w:val="ff0000"/>
          <w:sz w:val="28"/>
        </w:rPr>
        <w:t xml:space="preserve">      Ескерту. 1-қосымшаның 7, 9 тармақтары алынып тасталды - Атырау облысы әкімдігінің 2011.02.10 № </w:t>
      </w:r>
      <w:r>
        <w:rPr>
          <w:rFonts w:ascii="Times New Roman"/>
          <w:b w:val="false"/>
          <w:i w:val="false"/>
          <w:color w:val="ff0000"/>
          <w:sz w:val="28"/>
        </w:rPr>
        <w:t>33</w:t>
      </w:r>
      <w:r>
        <w:rPr>
          <w:rFonts w:ascii="Times New Roman"/>
          <w:b w:val="false"/>
          <w:i w:val="false"/>
          <w:color w:val="ff0000"/>
          <w:sz w:val="28"/>
        </w:rPr>
        <w:t xml:space="preserve"> қаулысымен қаулысымен (мемлекеттік тіркеуден өткен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8"/>
        <w:gridCol w:w="4507"/>
        <w:gridCol w:w="4455"/>
      </w:tblGrid>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Балық шаруашылығы учаскелері (тартымдары)</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Бекітіледі</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Золотая"</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 ӨК</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"Төменгі Золотая"</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"Восток" ЖШС</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Зарослая"</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ӨК</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"Төменгі Зарослая"</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"Абылай-хан" ЖШС</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"Жоғарғы Дамбы"</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"Қызыл-балық" ЖШС</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"Төменгі Дамбы"</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"Жемчужина" ЖШС</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"Бугорки"</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"Ракуша" ӨК</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"Золотенок"</w:t>
            </w:r>
            <w:r>
              <w:br/>
            </w:r>
            <w:r>
              <w:rPr>
                <w:rFonts w:ascii="Times New Roman"/>
                <w:b w:val="false"/>
                <w:i w:val="false"/>
                <w:color w:val="000000"/>
                <w:sz w:val="20"/>
              </w:rPr>
              <w:t>
</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"Амангелді" ӨК</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Қысқартылған атаулардың толық жазылуы:</w:t>
      </w:r>
      <w:r>
        <w:br/>
      </w:r>
      <w:r>
        <w:rPr>
          <w:rFonts w:ascii="Times New Roman"/>
          <w:b w:val="false"/>
          <w:i w:val="false"/>
          <w:color w:val="000000"/>
          <w:sz w:val="28"/>
        </w:rPr>
        <w:t>
      АҚ - "Акционерлік қоғам"</w:t>
      </w:r>
      <w:r>
        <w:br/>
      </w:r>
      <w:r>
        <w:rPr>
          <w:rFonts w:ascii="Times New Roman"/>
          <w:b w:val="false"/>
          <w:i w:val="false"/>
          <w:color w:val="000000"/>
          <w:sz w:val="28"/>
        </w:rPr>
        <w:t>
      ӨК - "Өндірістік кооператив"</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әкімиятының 2006 жылдың 20 маусымдағы N 168 қаулысына 2-қосымша</w:t>
            </w:r>
          </w:p>
        </w:tc>
      </w:tr>
    </w:tbl>
    <w:p>
      <w:pPr>
        <w:spacing w:after="0"/>
        <w:ind w:left="0"/>
        <w:jc w:val="left"/>
      </w:pPr>
      <w:r>
        <w:rPr>
          <w:rFonts w:ascii="Times New Roman"/>
          <w:b/>
          <w:i w:val="false"/>
          <w:color w:val="000000"/>
        </w:rPr>
        <w:t xml:space="preserve"> Табиғат пайдаланушыларға бекітіліп берілген Қиғаш өзені мен сағалық кеңістігінің балық шаруашылығы учаскелерінің (тартымдарының) тізбесі</w:t>
      </w:r>
    </w:p>
    <w:p>
      <w:pPr>
        <w:spacing w:after="0"/>
        <w:ind w:left="0"/>
        <w:jc w:val="left"/>
      </w:pPr>
      <w:r>
        <w:rPr>
          <w:rFonts w:ascii="Times New Roman"/>
          <w:b w:val="false"/>
          <w:i w:val="false"/>
          <w:color w:val="ff0000"/>
          <w:sz w:val="28"/>
        </w:rPr>
        <w:t xml:space="preserve">      Ескерту. 2-қосымшаның 6, 7 тармақтары алынып тасталды - Атырау облысы әкімдігінің 2011.02.10 № </w:t>
      </w:r>
      <w:r>
        <w:rPr>
          <w:rFonts w:ascii="Times New Roman"/>
          <w:b w:val="false"/>
          <w:i w:val="false"/>
          <w:color w:val="ff0000"/>
          <w:sz w:val="28"/>
        </w:rPr>
        <w:t>33</w:t>
      </w:r>
      <w:r>
        <w:rPr>
          <w:rFonts w:ascii="Times New Roman"/>
          <w:b w:val="false"/>
          <w:i w:val="false"/>
          <w:color w:val="ff0000"/>
          <w:sz w:val="28"/>
        </w:rPr>
        <w:t xml:space="preserve"> қаулысымен (мемлекеттік тіркеуден өткен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4169"/>
        <w:gridCol w:w="5824"/>
      </w:tblGrid>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Тартым учаскелері</w:t>
            </w: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Бекітіледі</w:t>
            </w: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"Ягодка"</w:t>
            </w: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"Каспий-балық" ӨК</w:t>
            </w: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"Камышинка"</w:t>
            </w: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"Сүлейменов Ш." ЖШС</w:t>
            </w: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"Қарақамыс"</w:t>
            </w: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"Сүлейменов Ш." ЖШС</w:t>
            </w: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"Песок"</w:t>
            </w: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"Каспий-балық" ӨК</w:t>
            </w: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"Новая лицевая"</w:t>
            </w: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"Ақсу-Қиғаш" ӨК</w:t>
            </w: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"Круглая"</w:t>
            </w: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"Ақсу-Қиғаш" ӨК</w:t>
            </w: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 оба"</w:t>
            </w: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"Сәрсенбаев" ШҚ</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Қиғаш өзенінің сағалық кеңістігі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7"/>
        <w:gridCol w:w="4345"/>
        <w:gridCol w:w="5698"/>
      </w:tblGrid>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Учаскелер</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Бекітілді</w:t>
            </w: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"Верхняя коса"</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"Сәрсенбаев" ШҚ</w:t>
            </w: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"Тришкин"</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"Сәрсенбаев" ШҚ</w:t>
            </w: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"Дементьев"</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"Сәрсенбаев" ШҚ</w:t>
            </w: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"Жар-коса"</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"Каспий-балық" ӨК</w:t>
            </w: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"Новинский"</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"Каспий-балық" ӨК</w:t>
            </w: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"Мальцев"</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"Каспий-таңы" ӨК</w:t>
            </w: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алынып</w:t>
            </w:r>
            <w:r>
              <w:rPr>
                <w:rFonts w:ascii="Times New Roman"/>
                <w:b w:val="false"/>
                <w:i w:val="false"/>
                <w:color w:val="000000"/>
                <w:sz w:val="20"/>
              </w:rPr>
              <w:t xml:space="preserve"> </w:t>
            </w:r>
            <w:r>
              <w:rPr>
                <w:rFonts w:ascii="Times New Roman"/>
                <w:b w:val="false"/>
                <w:i/>
                <w:color w:val="000000"/>
                <w:sz w:val="20"/>
              </w:rPr>
              <w:t>тасталды</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"Иголкинский"</w:t>
            </w:r>
            <w:r>
              <w:br/>
            </w:r>
            <w:r>
              <w:rPr>
                <w:rFonts w:ascii="Times New Roman"/>
                <w:b w:val="false"/>
                <w:i w:val="false"/>
                <w:color w:val="000000"/>
                <w:sz w:val="20"/>
              </w:rPr>
              <w:t>
</w:t>
            </w:r>
          </w:p>
        </w:tc>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"Сүлейменов Ш." ЖШС</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Қысқартылған атаулардың толық жазылуы:</w:t>
      </w:r>
      <w:r>
        <w:br/>
      </w:r>
      <w:r>
        <w:rPr>
          <w:rFonts w:ascii="Times New Roman"/>
          <w:b w:val="false"/>
          <w:i w:val="false"/>
          <w:color w:val="000000"/>
          <w:sz w:val="28"/>
        </w:rPr>
        <w:t>
      АҚ - Акционерлік қоғам</w:t>
      </w:r>
      <w:r>
        <w:br/>
      </w:r>
      <w:r>
        <w:rPr>
          <w:rFonts w:ascii="Times New Roman"/>
          <w:b w:val="false"/>
          <w:i w:val="false"/>
          <w:color w:val="000000"/>
          <w:sz w:val="28"/>
        </w:rPr>
        <w:t>
      ӨК - Өндірістік кооператив</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ШҚ - Шаруа қожалығы.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