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eb66" w14:textId="407e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 пен облыстың қалалары мен аудандары бюджеттерінің арасындағы 2005-2007 жылдарға арналған жалпы сипаттағы ресми трансферттердің көлемі туралы" 2004 жылғы 22 желтоқсандағы N 9/104-ІІІ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 шақырылған Шығыс Қазақстан облыстық мәслихатының XVI сессиясының 2006 жылғы 1 ақпандағы N 16/213-III шешімі. Шығыс Қазақстан облысының Әділет департаментінде 2006 жылғы 13 ақпанда N 2412 тіркелді. Қолданылу мерзімінің аяқталуына байланысты күші жойылды - ШҚО мәслихатының 2007 жылғы 31 желтоқсандағы № 01-557/01-06 хатымен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Қолданылу мерзімінің аяқталуына байланысты күші жойылды - ШҚО мәслихатының 2007.12.31 № 01-557/01-06 хатымен.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41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 және өнім өндіруді тоқтатқандықтан "Семей-Су" жабық акционерлік қоғамынан Семей қаласының бюджетіне салық және төлемдердің түсу көлемінің азаюына байланысты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"Облыстық бюджет пен облыстың қалалары мен аудандары бюджеттерінің арасындағы 2005-2007 жылдарға арналған жалпы сипаттағы ресми трансферттердің көлемі туралы" Шығыс Қазақстан облыстық мәслихатының 2004 жылғы 22 желтоқсандағы N 9/104-ІІІ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нөмірі 2093, "Рудный Алтай" газетінің 2005 жылғы 8 қаңтардағы N 3 - 4, "Дидар" газетінің 2005 жылғы 8 қаңтардағы N 2 - 3 сандарында жарияланды, 2005 жылғы 18 қазандағы N 13/181-ІІІ, "Рудный Алтай" газетінің 2005 жылғы 29 қазандағы N 165-166, "Дидар" газетінің 2005 жылғы 29 қазандағы N 109 сандарында жарияланды, 2005 жылғы 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15/206-ІІІ-гі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өзгерістерімен және толықтыруларымен, "Рудный Алтай" газетінің 2005 жылғы 13 желтоқсандағы N 191, "Дидар" газетінің 2005 жылғы 13 желтоқсандағы N 122-123 сандарында жарияланды)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2-1-тармақта: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"333560" сандары "229560"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"254312" сандары "150312"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шешім 2006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