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137c" w14:textId="e401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"Қаланы көркейту, көгалдандыру және санитарлық тазарту Ережелерін бекіту туралы" 2004 жылғы 14 мамырдағы N 6-7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 қалалық мәслихатының 2006 жылғы 23 маусымдағы N 29-8 шешімі. Шығыс Қазақстан облысы Әділет департаментінің Семей қаласының Әділет басқармасында 2006 жылғы 20 шілдеде N 5-2-43 тіркелді. Күші жойылды - Шығыс Қазақстан облысы Семей қаласы мәслихатының 2008 жылғы 20 маусымдағы N 8/71-IV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 мәслихатының 2008.06.20 N 8/71-IV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прокурорының қалалық мәслихаттың "Қаланы көркейту, көгалдандыру және санитарлық тазарту Ережелерiн бекiту туралы" 2004 жылғы 14 мамырдағы N 6-7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12.05.2006 жылғы N 7-07-199-06 наразылығын "Қазақстан Республикасындағы жергiлiктi мемлекеттiк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 тармағының 8) тармақшасына,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 бабына,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Жер 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65 бабына сәйкес қарастырып,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 прокурорының наразылығы қанағаттандырылсын.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"Қаланы көркейту, көгалдандыру және санитарлық тазарту Ережелерiн бекiту туралы" 2004 жылғы 14 мамырдағы N 6-7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тараудың 1 тармағында "бөлiнген территорияның периметрi бойынша қашықтығы 15 метр территория, ал көше жағынан көшенiң "қызыл сызығынан" ары емес" деген сөздер "бөлінген территорияның периметрi бойынша қашықтығы 5 метр территория, ал көше жағынан көшенiң "қызыл сызығынан" ары емес"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тараудың 2 тармағы 14) тармақшасында "бекiтiлген территорияда және оған жанама учаскелерде" деген сөздер "оларға бөлінген учаскелерде"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тарау 8 тармақ келесi редакцияда мазмұндалсын "Көшелердi, алаңдарды, аяқжолдарды тазалау кәсiпорындар, мекемелер, ұйымдар және жеке тұрғын үй құрылыстарының иелерiмен оларға бөлінген территориялар шегiнде жүргiзiледi";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тараудың 16 тармағында "оларға құрылыстан радиусы 15 метр болатын жанама территорияда" деген сөздер "оларға бөлінген территорияларда"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Берiлген шешiм Шығыс Қазақстан облыстық әдiлет департаментi Семей қаласының әдiлет басқармасында мемлекеттiк тiркеуден өткен күннен бастап заңды күшiне 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