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597b" w14:textId="5ca5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зардапты құс тумауымен күрес шаралары және алдын алу жөніндегі шараларды бекіту және аудандық жедел штаб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2006 жылғы 26 сәуірдегі № 1657 қаулысы. Шығыс Қазақстан облысы Әділет департаментінің Глубокое аудандық Әділет басқармасында 2006 жылғы 29 мамырда № 5-9-37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Республиканың көршілес облыстары, шекаралас мемлекеттердің аумақтарында жоғары зардапты құс тұмауының таралуы жөніндегі қолайсыз жағдайдың пайда болуына байланысты және аудан аумағына бұл аурудың келуіне жол бермеу, сонымен қатар ауру пайда болған жағдайда оны жою мен шектеу мақсатында, "Қазақстан Республикасындағы жергілікті мемлекеттік басқару туралы" Қазақстан Республикасының 2001 жыл 23 қаңтардағы №148-11 Заңының </w:t>
      </w:r>
      <w:r>
        <w:rPr>
          <w:rFonts w:ascii="Times New Roman"/>
          <w:b w:val="false"/>
          <w:i w:val="false"/>
          <w:color w:val="000000"/>
          <w:sz w:val="28"/>
        </w:rPr>
        <w:t>31- бабына</w:t>
      </w:r>
      <w:r>
        <w:rPr>
          <w:rFonts w:ascii="Times New Roman"/>
          <w:b w:val="false"/>
          <w:i w:val="false"/>
          <w:color w:val="000000"/>
          <w:sz w:val="28"/>
        </w:rPr>
        <w:t xml:space="preserve">, "Ветеринария туралы" Қазақстан Республикасының 2002 жыл 10 шілдедегі № 339-ІІ </w:t>
      </w:r>
      <w:r>
        <w:rPr>
          <w:rFonts w:ascii="Times New Roman"/>
          <w:b w:val="false"/>
          <w:i w:val="false"/>
          <w:color w:val="000000"/>
          <w:sz w:val="28"/>
        </w:rPr>
        <w:t>Заңына</w:t>
      </w:r>
      <w:r>
        <w:rPr>
          <w:rFonts w:ascii="Times New Roman"/>
          <w:b w:val="false"/>
          <w:i w:val="false"/>
          <w:color w:val="000000"/>
          <w:sz w:val="28"/>
        </w:rPr>
        <w:t xml:space="preserve"> ауыл шаруашылық Министрлігінің "Құстардың зардапты тұмауын алдын алу және жою жөніндегі іс- шараларды жүзеге асырудың ветеринариялық ережелерін бекіту туралы" 2006 жыл 25 қаңтардағы № 45 </w:t>
      </w:r>
      <w:r>
        <w:rPr>
          <w:rFonts w:ascii="Times New Roman"/>
          <w:b w:val="false"/>
          <w:i w:val="false"/>
          <w:color w:val="000000"/>
          <w:sz w:val="28"/>
        </w:rPr>
        <w:t>бұйрығына</w:t>
      </w:r>
      <w:r>
        <w:rPr>
          <w:rFonts w:ascii="Times New Roman"/>
          <w:b w:val="false"/>
          <w:i w:val="false"/>
          <w:color w:val="000000"/>
          <w:sz w:val="28"/>
        </w:rPr>
        <w:t xml:space="preserve"> сәйкес Глубокое аудандық әкімдік ҚАУЛЫ ЕТЕДІ:</w:t>
      </w:r>
    </w:p>
    <w:bookmarkEnd w:id="0"/>
    <w:bookmarkStart w:name="z5" w:id="1"/>
    <w:p>
      <w:pPr>
        <w:spacing w:after="0"/>
        <w:ind w:left="0"/>
        <w:jc w:val="both"/>
      </w:pPr>
      <w:r>
        <w:rPr>
          <w:rFonts w:ascii="Times New Roman"/>
          <w:b w:val="false"/>
          <w:i w:val="false"/>
          <w:color w:val="000000"/>
          <w:sz w:val="28"/>
        </w:rPr>
        <w:t>
      1. Аудандық жедел штаб құрылсын (</w:t>
      </w:r>
      <w:r>
        <w:rPr>
          <w:rFonts w:ascii="Times New Roman"/>
          <w:b w:val="false"/>
          <w:i w:val="false"/>
          <w:color w:val="000000"/>
          <w:sz w:val="28"/>
        </w:rPr>
        <w:t>қосымшаға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xml:space="preserve">
      2. Ұсынылған жоғары зардапты құс тұмауымен күрес шаралары және алдын алу жөніндегі шаралар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Жоғары зардапты қүс түмауымен күрес шаралары және алдын алу жөнінде аудандық жедел штаб құрамы Глубокое аудандық мәслихаттың кезекті сессиясында ұсынылсын.</w:t>
      </w:r>
    </w:p>
    <w:bookmarkEnd w:id="3"/>
    <w:bookmarkStart w:name="z8" w:id="4"/>
    <w:p>
      <w:pPr>
        <w:spacing w:after="0"/>
        <w:ind w:left="0"/>
        <w:jc w:val="both"/>
      </w:pPr>
      <w:r>
        <w:rPr>
          <w:rFonts w:ascii="Times New Roman"/>
          <w:b w:val="false"/>
          <w:i w:val="false"/>
          <w:color w:val="000000"/>
          <w:sz w:val="28"/>
        </w:rPr>
        <w:t>
      4. "Глубокое ауданы аумағында зардапты құс тұмауына қарсы жұмыс үйлестіру үшін және кешенді бақылау жоспарын құру туралы" аудандық әкімдіктің 2005 жыл 15 тамыздағы № 1243 қаулысының күші жойылған деп саналсын.</w:t>
      </w:r>
    </w:p>
    <w:bookmarkEnd w:id="4"/>
    <w:bookmarkStart w:name="z9" w:id="5"/>
    <w:p>
      <w:pPr>
        <w:spacing w:after="0"/>
        <w:ind w:left="0"/>
        <w:jc w:val="both"/>
      </w:pPr>
      <w:r>
        <w:rPr>
          <w:rFonts w:ascii="Times New Roman"/>
          <w:b w:val="false"/>
          <w:i w:val="false"/>
          <w:color w:val="000000"/>
          <w:sz w:val="28"/>
        </w:rPr>
        <w:t>
      5. Осы қаулының орындалуын бақылау аудан әкімінің орынбасары В.В. Лаптевке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С.Плотнтков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 26 сәуір</w:t>
            </w:r>
            <w:r>
              <w:br/>
            </w:r>
            <w:r>
              <w:rPr>
                <w:rFonts w:ascii="Times New Roman"/>
                <w:b w:val="false"/>
                <w:i w:val="false"/>
                <w:color w:val="000000"/>
                <w:sz w:val="20"/>
              </w:rPr>
              <w:t>№ 1657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ЖОҒАРЫ ЗАРДАПТЫ Қ¥С ТҰМАУЫМЕН КҮРЕС ШАРАЛАРЫ ЖӘНЕ АЛДЫН АЛУ ЖӨНІНДЕГІ АУДАНДЫҚ ЖЕДЕЛ ШТАБ ҚҰРАМЫ</w:t>
      </w:r>
    </w:p>
    <w:bookmarkEnd w:id="6"/>
    <w:bookmarkStart w:name="z14" w:id="7"/>
    <w:p>
      <w:pPr>
        <w:spacing w:after="0"/>
        <w:ind w:left="0"/>
        <w:jc w:val="both"/>
      </w:pPr>
      <w:r>
        <w:rPr>
          <w:rFonts w:ascii="Times New Roman"/>
          <w:b w:val="false"/>
          <w:i w:val="false"/>
          <w:color w:val="000000"/>
          <w:sz w:val="28"/>
        </w:rPr>
        <w:t>
      Лаптев Владимир  Васильевич - Глубокое ауданы әкімінің орынбасары, штаб төрағасы</w:t>
      </w:r>
    </w:p>
    <w:bookmarkEnd w:id="7"/>
    <w:bookmarkStart w:name="z15" w:id="8"/>
    <w:p>
      <w:pPr>
        <w:spacing w:after="0"/>
        <w:ind w:left="0"/>
        <w:jc w:val="both"/>
      </w:pPr>
      <w:r>
        <w:rPr>
          <w:rFonts w:ascii="Times New Roman"/>
          <w:b w:val="false"/>
          <w:i w:val="false"/>
          <w:color w:val="000000"/>
          <w:sz w:val="28"/>
        </w:rPr>
        <w:t>
      Штаб мүшелері:</w:t>
      </w:r>
    </w:p>
    <w:bookmarkEnd w:id="8"/>
    <w:bookmarkStart w:name="z16" w:id="9"/>
    <w:p>
      <w:pPr>
        <w:spacing w:after="0"/>
        <w:ind w:left="0"/>
        <w:jc w:val="both"/>
      </w:pPr>
      <w:r>
        <w:rPr>
          <w:rFonts w:ascii="Times New Roman"/>
          <w:b w:val="false"/>
          <w:i w:val="false"/>
          <w:color w:val="000000"/>
          <w:sz w:val="28"/>
        </w:rPr>
        <w:t>
      Тоқтасынов Кенжеғазы Абзалбекович -  Мемлекеттік ветеринарлық қадағалау бөлімінің бастығы (келісім бойынша)</w:t>
      </w:r>
    </w:p>
    <w:bookmarkEnd w:id="9"/>
    <w:bookmarkStart w:name="z17" w:id="10"/>
    <w:p>
      <w:pPr>
        <w:spacing w:after="0"/>
        <w:ind w:left="0"/>
        <w:jc w:val="both"/>
      </w:pPr>
      <w:r>
        <w:rPr>
          <w:rFonts w:ascii="Times New Roman"/>
          <w:b w:val="false"/>
          <w:i w:val="false"/>
          <w:color w:val="000000"/>
          <w:sz w:val="28"/>
        </w:rPr>
        <w:t>
      Күмарғожин Нүрлыбек Саянович -  "Глубокое ауданының ауыл шаруашылық бөлімі" ММ жетекші маман</w:t>
      </w:r>
    </w:p>
    <w:bookmarkEnd w:id="10"/>
    <w:bookmarkStart w:name="z18" w:id="11"/>
    <w:p>
      <w:pPr>
        <w:spacing w:after="0"/>
        <w:ind w:left="0"/>
        <w:jc w:val="both"/>
      </w:pPr>
      <w:r>
        <w:rPr>
          <w:rFonts w:ascii="Times New Roman"/>
          <w:b w:val="false"/>
          <w:i w:val="false"/>
          <w:color w:val="000000"/>
          <w:sz w:val="28"/>
        </w:rPr>
        <w:t>
      Баймухамбетов Қайрат Кажиманович -  Шығыс Қазақстан облысы мемлекеттік санитарлық эпидемиологиялық департаментінің Глубокое ауданы бойынша басқармасының бастығы</w:t>
      </w:r>
    </w:p>
    <w:bookmarkEnd w:id="11"/>
    <w:bookmarkStart w:name="z19" w:id="12"/>
    <w:p>
      <w:pPr>
        <w:spacing w:after="0"/>
        <w:ind w:left="0"/>
        <w:jc w:val="both"/>
      </w:pPr>
      <w:r>
        <w:rPr>
          <w:rFonts w:ascii="Times New Roman"/>
          <w:b w:val="false"/>
          <w:i w:val="false"/>
          <w:color w:val="000000"/>
          <w:sz w:val="28"/>
        </w:rPr>
        <w:t>
      Иванов Геннадий Семенович -  Глубокое ауданы бойынша төтенше жағдайлар және азаматтық қорғаныс жөнінде бас маман</w:t>
      </w:r>
    </w:p>
    <w:bookmarkEnd w:id="12"/>
    <w:bookmarkStart w:name="z20" w:id="13"/>
    <w:p>
      <w:pPr>
        <w:spacing w:after="0"/>
        <w:ind w:left="0"/>
        <w:jc w:val="both"/>
      </w:pPr>
      <w:r>
        <w:rPr>
          <w:rFonts w:ascii="Times New Roman"/>
          <w:b w:val="false"/>
          <w:i w:val="false"/>
          <w:color w:val="000000"/>
          <w:sz w:val="28"/>
        </w:rPr>
        <w:t>
      Ластаев Марат Сейткамзинович -  Глубокое аудандық орталық аурухананың басдәрігері (келісім бойынша)</w:t>
      </w:r>
    </w:p>
    <w:bookmarkEnd w:id="13"/>
    <w:bookmarkStart w:name="z21" w:id="14"/>
    <w:p>
      <w:pPr>
        <w:spacing w:after="0"/>
        <w:ind w:left="0"/>
        <w:jc w:val="both"/>
      </w:pPr>
      <w:r>
        <w:rPr>
          <w:rFonts w:ascii="Times New Roman"/>
          <w:b w:val="false"/>
          <w:i w:val="false"/>
          <w:color w:val="000000"/>
          <w:sz w:val="28"/>
        </w:rPr>
        <w:t>
      Имамбаев Сайрамбек Курмашевич -  Глубокое аудандық ішкі істер бөлімінің бастығы (келісім бойынша)</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 әкімі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әкімдіктің</w:t>
            </w:r>
            <w:r>
              <w:br/>
            </w:r>
            <w:r>
              <w:rPr>
                <w:rFonts w:ascii="Times New Roman"/>
                <w:b w:val="false"/>
                <w:i w:val="false"/>
                <w:color w:val="000000"/>
                <w:sz w:val="20"/>
              </w:rPr>
              <w:t>2006 ж. 16 сәуір № 1657</w:t>
            </w:r>
            <w:r>
              <w:br/>
            </w:r>
            <w:r>
              <w:rPr>
                <w:rFonts w:ascii="Times New Roman"/>
                <w:b w:val="false"/>
                <w:i w:val="false"/>
                <w:color w:val="000000"/>
                <w:sz w:val="20"/>
              </w:rPr>
              <w:t>қаулысымен бекітілген</w:t>
            </w:r>
          </w:p>
        </w:tc>
      </w:tr>
    </w:tbl>
    <w:bookmarkStart w:name="z24" w:id="15"/>
    <w:p>
      <w:pPr>
        <w:spacing w:after="0"/>
        <w:ind w:left="0"/>
        <w:jc w:val="left"/>
      </w:pPr>
      <w:r>
        <w:rPr>
          <w:rFonts w:ascii="Times New Roman"/>
          <w:b/>
          <w:i w:val="false"/>
          <w:color w:val="000000"/>
        </w:rPr>
        <w:t xml:space="preserve"> Жоғары зардапты құс тұмауымен күрес шаралары және алдын алу шаралары бойынша жоспар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Үйымдастырылуы мен орындалуына жауапты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орналасқан жерлері мен су қоймаларына турақты бақылау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округтер әкімдері, ҚР АШМ аудандық аумақтық басқармасының мемветинспекторлары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құс түрлерін жабайы құстармен қарым-қатынасқа түспеу үшін құстарды жабық үй-жайда ұстауды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төну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округтер әкімдері, құс ұстаушылар, меншік түріне қарамастан, ҚР АШМ аудандық аумақтық басқармасының ветеринарлық инспекторлары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аулаларда және құс өсіретін кәсіпорындарда, құс басына ретімен санитарлық- ветеринарлық тексерістер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округтер әкімдері, мемветинспекторлары, ҚР АШМ аудандық аумақтық басқармасы (келісім бойынша), АІІБ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алқаптарында және құс шаруашылығы аумағында ату, аулау, улы химикаттарды пайдаланудан кейін өліктерді жинау әдістерімен қаңғыған иттерді, мысықтарды, дала құстарын құрту. ұшып келген және жабайы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округтер әкімдері, ҚР АШМ аудандық аумақтық басқармасының мемветинспекторлары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қуалауды ретке келтіруді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аурулар мен зардапты құс түмауының алдын алу жөнінде түсініктеме жұмыстарын өткізу. Үй және жабайы су құстарын қарым-қатынасқа түсірмеу мақсатында құс тұмауымен күрес және насихаттау жөнінде әр елді мекенде белсенділер тобын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округтер әкімдері, ҚР АШМ аудандық аумақтық басқармасының мемветинспекторлары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техникалық мектептерде, мектептерде және мектепке дейінгі балалар мекемелерінде зардапты құс тұмауының алдын алу жөнінде түсініктеме жұмысын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округтер әкімдері, ҚР АШМ аудандық аумақтық басқармасының мемветинспекторлары (келісім бойынша), "Глубокое білім беру бөлімі" "Ауыл шаруашылық бөлімі"ММ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Зардапты құс тумауы пайда болған кезде жасалатын мамандандырылған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енгізу жөнінде кезек күттірмейтін шараларды қабылдау, зардапты материалды тез арада іріктеу және оны облыстық ветеринарлық зертханаға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және үй құстарында аурудың пайда болу белгілері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округтер әкімдері, мемветинспекторлары, ҚР АШМ аудандық аумақтық басқармасы (келісім бойынша), АІІБ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 олардан жасалған өнімдерді шығару (кіргізу) фактілерін тексеру мен тыйым салуды жүзеге асыру үшін елді мекендердің шығатын және кіретін жолдарына блок бекеттерін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бөлімі" ММ, ҚР АШМ аумақтық басқармасы, АІІБ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аймақта орналасқан бос су қоймаларына азаматтарды және жануарларды 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күмән туғанда және өліктің табылуы расталғанда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округтердің әкімдері, ҚР АШМ аудандық аумақтық басқармасының ветеринарлық инспекторлары (келісім бойынша), АІІБ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белгілері және құс 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қүс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жағдайда себебін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ветеринарлық мамандарға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лезде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төнген аймақта және жайсыз пунктте зардапты тұмаудың диагнозы зертханалық расталған кезде тұтас кешенді шаралар жүзеге асырылсын, ауру пайда болғанда эпизоотикалық сараптама жүргізілсін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Қырылу расталған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аумақтық басқармасы, "Ауыл шаруашылық бөлімі" ММ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барлық құс өсіру шаруашылықтары жабық режимдегі жұмысқа көшірілсін, шаруашылық субъектілері аумақтарына бөтен тұлғалардың кіруіне тыйым салынсын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аумақтық басқармасының ветеринарлық инспекторлары, (келісім бойынша), құс өсіру шаруашылықтарының басшылары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шаруашылықтары аумағындағы үй-жайларға дезинфекциялық, дератизациялық, дезинсиоциондық шаралар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құс устаушылар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 шаруашылықтарының иелері аумаққа кіретін жолдарда дизкедергілер орнатсын, кіретін есіктерге дезокілемшелер қойсын,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бөлімі" ММ, ҚР АШМ аумақтық басқармасы (келісім бойынша) құс өсіру шаруашылықтарының басшылары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аумағына жабайы құстарды жібермеу шаралары қабылдансын. Қажет болғанда оларды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аумақтық басқармасының инспекторлары, (келісім бойынша), ветеринарлық инспекторлар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өсірушілер құс тумауында қарастырылған қажетті арнаулы киіммен және қорғаныс құралдарымен қамтамасыз етілсін, сонымен қатар су қоймалары аудан аумағында жабайы фаунаның қозғалысын бақылауды өткізу мақсатында ЖЖМ бөлінсін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 шаруашылықтарының басшылары (келісім бойынша), "Ауыл шаруашылық бөлімі"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жайсыз пункттен құс өнімдерін әкелуге және шығаруға тыйым салынсын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әкімдері, ҚР АШМ аумақтық басқармасының ветеринарлық инспекторлары, (келісім бойынша), АІІБ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сойғанда, өңдеуде, сурыптауда және сатуда ветеринарлық-санитарлық талаптардың сақталуына қатаң бақылаулар белгіленсін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әкімдері, ҚР АШМ аумақтық басқармасының ветеринарлық инспекторлары, (келісім бойынша), құс өсіру шаруашылықтарының басшылары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уйымдардың зардапты тумауға уқсас аурулар пайда болған жағдайда халыққа көмек көрсетуі  тексерілсін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бойынша СЭҚЦБ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өлігі табылғанда және ауру құсты ұстағанда жеке бас гигиенасы ережелері сақталсын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түріне қарамастан құс ұстаушылар</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ауыл шаруашылық бөлімі" </w:t>
            </w:r>
          </w:p>
          <w:p>
            <w:pPr>
              <w:spacing w:after="20"/>
              <w:ind w:left="20"/>
              <w:jc w:val="both"/>
            </w:pPr>
          </w:p>
          <w:p>
            <w:pPr>
              <w:spacing w:after="0"/>
              <w:ind w:left="0"/>
              <w:jc w:val="left"/>
            </w:pPr>
          </w:p>
          <w:p>
            <w:pPr>
              <w:spacing w:after="20"/>
              <w:ind w:left="20"/>
              <w:jc w:val="both"/>
            </w:pPr>
            <w:r>
              <w:rPr>
                <w:rFonts w:ascii="Times New Roman"/>
                <w:b w:val="false"/>
                <w:i/>
                <w:color w:val="000000"/>
                <w:sz w:val="20"/>
              </w:rPr>
              <w:t>ММ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Мельников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