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3a1b" w14:textId="f943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"Телекоммуникациялар қызметтерінің және телекоммуникациялардың қызметтер ұсынуына технологиялық байланысты қызметтерінің реттеліп көрсетілетін түрлері бойынша байланыс операторларының табыстарды, шығындар мен қолданысқа енгізілген активтерді бөлектеп есепке алуды жүргізу ережесін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12 желтоқсандағы \N 312-НҚ бұйрығына толықтыру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2007 жылғы 5 сәуірдегі N 88-НҚ Бұйрығы. Қазақстан Республикасының Әділет министрлігінде 2007 жылғы 24 сәуірдегі Нормативтік құқықтық кесімдерді мемлекеттік тіркеудің тізіліміне N 4626 болып енгізілді.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 xml:space="preserve">14-бабы </w:t>
      </w:r>
      <w:r>
        <w:rPr>
          <w:rFonts w:ascii="Times New Roman"/>
          <w:b w:val="false"/>
          <w:i w:val="false"/>
          <w:color w:val="000000"/>
          <w:sz w:val="28"/>
        </w:rPr>
        <w:t xml:space="preserve">1-тармағының 15) тармақшасына сәйкес  </w:t>
      </w:r>
      <w:r>
        <w:rPr>
          <w:rFonts w:ascii="Times New Roman"/>
          <w:b/>
          <w:i w:val="false"/>
          <w:color w:val="000000"/>
          <w:sz w:val="28"/>
        </w:rPr>
        <w:t xml:space="preserve">БҰЙЫРАМЫН: </w:t>
      </w:r>
    </w:p>
    <w:bookmarkEnd w:id="0"/>
    <w:p>
      <w:pPr>
        <w:spacing w:after="0"/>
        <w:ind w:left="0"/>
        <w:jc w:val="both"/>
      </w:pPr>
      <w:r>
        <w:rPr>
          <w:rFonts w:ascii="Times New Roman"/>
          <w:b w:val="false"/>
          <w:i w:val="false"/>
          <w:color w:val="000000"/>
          <w:sz w:val="28"/>
        </w:rPr>
        <w:t xml:space="preserve">
      1. "Телекоммуникациялар қызметтерінің және телекоммуникациялардың қызметтер ұсынуына технологиялық байланысты қызметтерінің реттеліп көрсетілетін түрлері бойынша байланыс операторларының табыстарды, шығындар мен қолданысқа енгізілген активтерді бөлектеп есепке алуды жүргізу ережесін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12 желтоқсандағы N  </w:t>
      </w:r>
      <w:r>
        <w:rPr>
          <w:rFonts w:ascii="Times New Roman"/>
          <w:b w:val="false"/>
          <w:i w:val="false"/>
          <w:color w:val="000000"/>
          <w:sz w:val="28"/>
        </w:rPr>
        <w:t xml:space="preserve">312 </w:t>
      </w:r>
      <w:r>
        <w:rPr>
          <w:rFonts w:ascii="Times New Roman"/>
          <w:b w:val="false"/>
          <w:i w:val="false"/>
          <w:color w:val="000000"/>
          <w:sz w:val="28"/>
        </w:rPr>
        <w:t xml:space="preserve">-НҚ бұйрығына (Нормативтік құқықтық актілерді мемлекеттік тіркелімнің тізілімінде 2003 жылғы 30 желтоқсандағы N 2649 нөмірмен тіркелген, "Табиғи монополиялар туралы заңнамаға және монополияға қарсы заңнамаға сәйкес реттеліп көрсетілетін телекоммуникациялар қызметтерінің түрлері бойынша байланыс операторларының табыстарды, шығындар мен қолданысқа енгізілген активтерді бөлектеп есепке алу ережесін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12 желтоқсандағы N 312-НҚ бұйрығына өзгерістер мен толықтырулар енгізу туралы" Қазақстан Республикасы Табиғи монополияларды реттеу агенттігі төрағасының 2005 жылғы 18 наурыздағы N 90-НҚ бұйрығына өзгерістер мен толықтырулар енгізілген, Нормативтік құқықтық актілерді мемлекеттік тіркелімнің тізілімінде 2005 жылғы 31 наурыздағы N 3532 нөмірмен тіркелген, "Ресми газет" газетінде 2005 жылғы 30 сәуірдегі N 18 жарияланған) мынадай толықтыру мен өзгерістер енгізілсін: </w:t>
      </w:r>
    </w:p>
    <w:bookmarkStart w:name="z2" w:id="1"/>
    <w:p>
      <w:pPr>
        <w:spacing w:after="0"/>
        <w:ind w:left="0"/>
        <w:jc w:val="both"/>
      </w:pPr>
      <w:r>
        <w:rPr>
          <w:rFonts w:ascii="Times New Roman"/>
          <w:b w:val="false"/>
          <w:i w:val="false"/>
          <w:color w:val="000000"/>
          <w:sz w:val="28"/>
        </w:rPr>
        <w:t xml:space="preserve">
      2-тармақ мынадай мазмұндағы 1-1)-тармақшамен толықтырылсын: </w:t>
      </w:r>
    </w:p>
    <w:bookmarkEnd w:id="1"/>
    <w:p>
      <w:pPr>
        <w:spacing w:after="0"/>
        <w:ind w:left="0"/>
        <w:jc w:val="both"/>
      </w:pPr>
      <w:r>
        <w:rPr>
          <w:rFonts w:ascii="Times New Roman"/>
          <w:b w:val="false"/>
          <w:i w:val="false"/>
          <w:color w:val="000000"/>
          <w:sz w:val="28"/>
        </w:rPr>
        <w:t xml:space="preserve">
      "1-1) 2007 жылдан бастап реттеліп көрсетілетін қызметтердің тізбесіне сәйкес реттеліп көрсетілетін қызмет түрлерінің бөлігіндегі қызметтерінің, сондай-ақ Қазақстан Республикасының Үкіметі бекітетін мемлекет реттейтін, бағалар (тарифтер) қолданылатын қызметтердің бөлінісінде; </w:t>
      </w:r>
    </w:p>
    <w:p>
      <w:pPr>
        <w:spacing w:after="0"/>
        <w:ind w:left="0"/>
        <w:jc w:val="both"/>
      </w:pPr>
      <w:r>
        <w:rPr>
          <w:rFonts w:ascii="Times New Roman"/>
          <w:b w:val="false"/>
          <w:i w:val="false"/>
          <w:color w:val="000000"/>
          <w:sz w:val="28"/>
        </w:rPr>
        <w:t xml:space="preserve">
      жылдық есептілікті - міндетті жыл сайынғы аудиттен өткеннен, қаржы есептілігіне сәйкес, есепті кезеңнен кейінгі жылдың сәуірінің он бесінші күнінен кешіктірмей; </w:t>
      </w:r>
    </w:p>
    <w:p>
      <w:pPr>
        <w:spacing w:after="0"/>
        <w:ind w:left="0"/>
        <w:jc w:val="both"/>
      </w:pPr>
      <w:r>
        <w:rPr>
          <w:rFonts w:ascii="Times New Roman"/>
          <w:b w:val="false"/>
          <w:i w:val="false"/>
          <w:color w:val="000000"/>
          <w:sz w:val="28"/>
        </w:rPr>
        <w:t xml:space="preserve">
      жартыжылдық есептілікті - есепті жылдың тамыз айының он бесінші күнінен кешіктірмей"; </w:t>
      </w:r>
    </w:p>
    <w:bookmarkStart w:name="z3" w:id="2"/>
    <w:p>
      <w:pPr>
        <w:spacing w:after="0"/>
        <w:ind w:left="0"/>
        <w:jc w:val="both"/>
      </w:pPr>
      <w:r>
        <w:rPr>
          <w:rFonts w:ascii="Times New Roman"/>
          <w:b w:val="false"/>
          <w:i w:val="false"/>
          <w:color w:val="000000"/>
          <w:sz w:val="28"/>
        </w:rPr>
        <w:t xml:space="preserve">
      көрсетілген бұйрықпен бекітілген Телекоммуникациялар қызметтерінің және телекоммуникациялардың қызметтер ұсынуына технологиялық байланысты қызметтерінің реттеліп көрсетілетін түрлері бойынша байланыс операторларының табыстарды, шығындар мен қолданысқа енгізілген активтерді бөлектеп есепке алуды жүргізу ережесінде: </w:t>
      </w:r>
    </w:p>
    <w:bookmarkEnd w:id="2"/>
    <w:p>
      <w:pPr>
        <w:spacing w:after="0"/>
        <w:ind w:left="0"/>
        <w:jc w:val="both"/>
      </w:pPr>
      <w:r>
        <w:rPr>
          <w:rFonts w:ascii="Times New Roman"/>
          <w:b w:val="false"/>
          <w:i w:val="false"/>
          <w:color w:val="000000"/>
          <w:sz w:val="28"/>
        </w:rPr>
        <w:t xml:space="preserve">
      2-тармақтағы "табиғи монополия саласындағы" деген сөздер "табиғи монополиялар салаларындағы" деген сөздермен ауыстырылсын; </w:t>
      </w:r>
    </w:p>
    <w:bookmarkStart w:name="z4" w:id="3"/>
    <w:p>
      <w:pPr>
        <w:spacing w:after="0"/>
        <w:ind w:left="0"/>
        <w:jc w:val="both"/>
      </w:pPr>
      <w:r>
        <w:rPr>
          <w:rFonts w:ascii="Times New Roman"/>
          <w:b w:val="false"/>
          <w:i w:val="false"/>
          <w:color w:val="000000"/>
          <w:sz w:val="28"/>
        </w:rPr>
        <w:t xml:space="preserve">
      32-тармақ мынадай редакцияда жазылсын: </w:t>
      </w:r>
    </w:p>
    <w:bookmarkEnd w:id="3"/>
    <w:p>
      <w:pPr>
        <w:spacing w:after="0"/>
        <w:ind w:left="0"/>
        <w:jc w:val="both"/>
      </w:pPr>
      <w:r>
        <w:rPr>
          <w:rFonts w:ascii="Times New Roman"/>
          <w:b w:val="false"/>
          <w:i w:val="false"/>
          <w:color w:val="000000"/>
          <w:sz w:val="28"/>
        </w:rPr>
        <w:t xml:space="preserve">
      "32. Байланыс операторлары уәкілетті органға: </w:t>
      </w:r>
    </w:p>
    <w:p>
      <w:pPr>
        <w:spacing w:after="0"/>
        <w:ind w:left="0"/>
        <w:jc w:val="both"/>
      </w:pPr>
      <w:r>
        <w:rPr>
          <w:rFonts w:ascii="Times New Roman"/>
          <w:b w:val="false"/>
          <w:i w:val="false"/>
          <w:color w:val="000000"/>
          <w:sz w:val="28"/>
        </w:rPr>
        <w:t xml:space="preserve">
      жылдық есептілікті - міндетті жыл сайынғы аудиттен өткеннен, қаржы есептілігіне сәйкес, есепті кезеңнен кейінгі жылдың сәуірінің он бесінші күнінен кешіктірмей; </w:t>
      </w:r>
    </w:p>
    <w:p>
      <w:pPr>
        <w:spacing w:after="0"/>
        <w:ind w:left="0"/>
        <w:jc w:val="both"/>
      </w:pPr>
      <w:r>
        <w:rPr>
          <w:rFonts w:ascii="Times New Roman"/>
          <w:b w:val="false"/>
          <w:i w:val="false"/>
          <w:color w:val="000000"/>
          <w:sz w:val="28"/>
        </w:rPr>
        <w:t xml:space="preserve">
      жартыжылдық есептілікті - есепті жылдың тамыз айының он бесінші күнінен кешіктірмей"; </w:t>
      </w:r>
    </w:p>
    <w:bookmarkStart w:name="z5" w:id="4"/>
    <w:p>
      <w:pPr>
        <w:spacing w:after="0"/>
        <w:ind w:left="0"/>
        <w:jc w:val="both"/>
      </w:pPr>
      <w:r>
        <w:rPr>
          <w:rFonts w:ascii="Times New Roman"/>
          <w:b w:val="false"/>
          <w:i w:val="false"/>
          <w:color w:val="000000"/>
          <w:sz w:val="28"/>
        </w:rPr>
        <w:t xml:space="preserve">
      көрсетілген Ережелердің 2-11-қосымшаларының атауларында "_____жылдың жарты жылдық" деген сөздер "_____-______ жылғы кезең аралығында" деген сөздермен ауыстырылсын.". </w:t>
      </w:r>
    </w:p>
    <w:bookmarkEnd w:id="4"/>
    <w:p>
      <w:pPr>
        <w:spacing w:after="0"/>
        <w:ind w:left="0"/>
        <w:jc w:val="both"/>
      </w:pPr>
      <w:r>
        <w:rPr>
          <w:rFonts w:ascii="Times New Roman"/>
          <w:b w:val="false"/>
          <w:i w:val="false"/>
          <w:color w:val="000000"/>
          <w:sz w:val="28"/>
        </w:rPr>
        <w:t xml:space="preserve">
      Қазақстан Республикасы Табиғи монополияларды реттеу агенттігінің Телекоммуникациялар және аэронавигация саласындағы реттеу мен бақылау департаменті (Е.Ш. Әлиев) осы бұйрықты заңнамада белгіленген тәртіппен Қазақстан Республикасының Әділет министрлігінде мемлекеттік тіркеуді қамтамасыз етсін. </w:t>
      </w:r>
    </w:p>
    <w:p>
      <w:pPr>
        <w:spacing w:after="0"/>
        <w:ind w:left="0"/>
        <w:jc w:val="both"/>
      </w:pPr>
      <w:r>
        <w:rPr>
          <w:rFonts w:ascii="Times New Roman"/>
          <w:b w:val="false"/>
          <w:i w:val="false"/>
          <w:color w:val="000000"/>
          <w:sz w:val="28"/>
        </w:rPr>
        <w:t xml:space="preserve">
      Қазақстан Республикасы Табиғи монополияларды реттеу агенттігінің Әкімшілік жұмысы және талдау департаменті (Е.О. Есіркепов) осы бұйрық Қазақстан Республикасының Әділет министрлігінде мемлекеттік тіркелгеннен кейін: </w:t>
      </w:r>
    </w:p>
    <w:p>
      <w:pPr>
        <w:spacing w:after="0"/>
        <w:ind w:left="0"/>
        <w:jc w:val="both"/>
      </w:pPr>
      <w:r>
        <w:rPr>
          <w:rFonts w:ascii="Times New Roman"/>
          <w:b w:val="false"/>
          <w:i w:val="false"/>
          <w:color w:val="000000"/>
          <w:sz w:val="28"/>
        </w:rPr>
        <w:t xml:space="preserve">
      1) оның заңнамада белгіленген тәртіппен бұқаралық ақпарат құралдарында ресми жариялануын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"Қазақтелеком" акционерлік қоғамының, "Транстелеком" акционерлік қоғамының назарына жеткізсін. </w:t>
      </w:r>
    </w:p>
    <w:p>
      <w:pPr>
        <w:spacing w:after="0"/>
        <w:ind w:left="0"/>
        <w:jc w:val="both"/>
      </w:pPr>
      <w:r>
        <w:rPr>
          <w:rFonts w:ascii="Times New Roman"/>
          <w:b w:val="false"/>
          <w:i w:val="false"/>
          <w:color w:val="000000"/>
          <w:sz w:val="28"/>
        </w:rPr>
        <w:t xml:space="preserve">
      Осы бұйрықтың орындалуын бақылау Қазақстан Республикасы Табиғи монополияларды реттеу агенттігі төрағасының орынбасары Н.Ш. Алдабергеновке жүктелсін. </w:t>
      </w:r>
    </w:p>
    <w:bookmarkStart w:name="z6" w:id="5"/>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11866"/>
        <w:gridCol w:w="434"/>
      </w:tblGrid>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және байланыс агенттігі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жылғы 11 сәуір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