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fb76" w14:textId="f97f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N 146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118 Қаулысы. Қазақстан Республикасының Әділет министрлігінде 2007 жылғы 7 маусымдағы Нормативтік құқықтық кесімдерді мемлекеттік тіркеудің тізіліміне N 4709 болып енгізілді. Күші жойылды - Қазақстан Республикасы Қаржы нарығын және қаржы ұйымдарын реттеу мен қадағалау агенттігі Басқармасының 2008 жылғы 29 желтоқсандағы N 232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Басқармасы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N 146 қаулысына өзгерістер мен толықтырулар енгізу туралы" 2007 жылғы 30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4709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қаулы оны ресми жариялағаннан кейін жиырма бір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орталығының қызметін реттеу жөніндегі уәкілетті мемлекеттік органмен тіркелген брокерлердің және (немесе) дилерлердің қызметін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N 146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4419 тіркелген,»"Юридическая газета" газетінде 2006 жылғы 10 қарашада N 197 (1177)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11) тармақша алынып тасталсын;
</w:t>
      </w:r>
      <w:r>
        <w:br/>
      </w:r>
      <w:r>
        <w:rPr>
          <w:rFonts w:ascii="Times New Roman"/>
          <w:b w:val="false"/>
          <w:i w:val="false"/>
          <w:color w:val="000000"/>
          <w:sz w:val="28"/>
        </w:rPr>
        <w:t>
      14) тармақшада»"." деген тыныс белгісі ";" деген тыныс белгісімен ауыстырылсын;
</w:t>
      </w:r>
      <w:r>
        <w:br/>
      </w:r>
      <w:r>
        <w:rPr>
          <w:rFonts w:ascii="Times New Roman"/>
          <w:b w:val="false"/>
          <w:i w:val="false"/>
          <w:color w:val="000000"/>
          <w:sz w:val="28"/>
        </w:rPr>
        <w:t>
      мынадай мазмұндағы 15), 16) тармақшамен толықтырылсын:
</w:t>
      </w:r>
      <w:r>
        <w:br/>
      </w:r>
      <w:r>
        <w:rPr>
          <w:rFonts w:ascii="Times New Roman"/>
          <w:b w:val="false"/>
          <w:i w:val="false"/>
          <w:color w:val="000000"/>
          <w:sz w:val="28"/>
        </w:rPr>
        <w:t>
      "15) өтініш иесінің оны құру мақсаттарын ашатын бизнес-жоспары, қызметінің негізгі бағыттарын және оған өтініш иесі бағдар жасаған рынок сегменті, қызмет көрсету түрлері, маркетинг жоспары, өтініш иесінің кәсіптік қызметімен байланысты тәуекелдер және оларды азайтудың тәсілдері, қаржылық перспективалар (есеп айырысу балансы, алғашқы үш қаржы (операциялық) жылындағы кірістер мен шығыстардың есептері), еңбек ресурстарын тарту жоспары;
</w:t>
      </w:r>
      <w:r>
        <w:br/>
      </w:r>
      <w:r>
        <w:rPr>
          <w:rFonts w:ascii="Times New Roman"/>
          <w:b w:val="false"/>
          <w:i w:val="false"/>
          <w:color w:val="000000"/>
          <w:sz w:val="28"/>
        </w:rPr>
        <w:t>
      16) осы Ереженің 1-1 қосымшасына сәйкес нысан бойынша өтініш.";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3-тармақтар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"және 11)" деген сөз және цифр алынып тасталсын;
</w:t>
      </w:r>
      <w:r>
        <w:br/>
      </w:r>
      <w:r>
        <w:rPr>
          <w:rFonts w:ascii="Times New Roman"/>
          <w:b w:val="false"/>
          <w:i w:val="false"/>
          <w:color w:val="000000"/>
          <w:sz w:val="28"/>
        </w:rPr>
        <w:t>
      мынадай мазмұндағы 9-1-тармақпен толықтырылсын:
</w:t>
      </w:r>
      <w:r>
        <w:br/>
      </w:r>
      <w:r>
        <w:rPr>
          <w:rFonts w:ascii="Times New Roman"/>
          <w:b w:val="false"/>
          <w:i w:val="false"/>
          <w:color w:val="000000"/>
          <w:sz w:val="28"/>
        </w:rPr>
        <w:t>
      "9-1. Қаржы орталығының қатысушысы өтініш негізінде брокерлік және (немесе) дилерлік қызметті жүзеге асыруға берілген лицензияны ерікті түрде қайтаруды қызметтің осы түрі бойынша барлық міндеттемелерді Қаржы орталығының қатысушысы орындағаннан кейін жүзеге асыруы мүмкін.
</w:t>
      </w:r>
      <w:r>
        <w:br/>
      </w:r>
      <w:r>
        <w:rPr>
          <w:rFonts w:ascii="Times New Roman"/>
          <w:b w:val="false"/>
          <w:i w:val="false"/>
          <w:color w:val="000000"/>
          <w:sz w:val="28"/>
        </w:rPr>
        <w:t>
      Лицензияны ерікті түрде қайтару туралы ақпаратты Қаржы орталығының қатысушысы республикалық бұқаралық ақпарат құралдарында оны уәкілетті органға қайтарған күнге дейін алпыс күнтізбелік күннен кешіктірмей жариялайды. Қаржы орталығының қатысушысы уәкілетті органға лицензияны ерікті қайтару барысында өтінішпен бір уақытта осы тармақта көрсетілген іс-шаралардың орындалғанын растау жайлы хат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мінсіз іскерлік беделі болмаса;";
</w:t>
      </w:r>
      <w:r>
        <w:br/>
      </w:r>
      <w:r>
        <w:rPr>
          <w:rFonts w:ascii="Times New Roman"/>
          <w:b w:val="false"/>
          <w:i w:val="false"/>
          <w:color w:val="000000"/>
          <w:sz w:val="28"/>
        </w:rPr>
        <w:t>
      4) тармақшадағы "қаржы ұйымының лицензиясын қайтарып алу" деген сөздер "қаржы ұйымын лицензиясынан айыру туралы"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Өтініш иесі (Қаржы орталығының қатысушысы) кандидатты келісілу үшін уәкілетті органға мынадай құжаттарды ұсынады:
</w:t>
      </w:r>
      <w:r>
        <w:br/>
      </w:r>
      <w:r>
        <w:rPr>
          <w:rFonts w:ascii="Times New Roman"/>
          <w:b w:val="false"/>
          <w:i w:val="false"/>
          <w:color w:val="000000"/>
          <w:sz w:val="28"/>
        </w:rPr>
        <w:t>
      1) кандидат туралы, оның ішінде осы Ереженің 3, 3-1 қосымшаларына сәйкес ұсынылған мәліметтер көрсетіле отырып, еркін нысанда құрастырылған өтінішті өтініш иесі (Қаржы орталығының қатысушысы) құжаттамалық тексерді және қол қойған:
</w:t>
      </w:r>
      <w:r>
        <w:br/>
      </w:r>
      <w:r>
        <w:rPr>
          <w:rFonts w:ascii="Times New Roman"/>
          <w:b w:val="false"/>
          <w:i w:val="false"/>
          <w:color w:val="000000"/>
          <w:sz w:val="28"/>
        </w:rPr>
        <w:t>
      өтініш иесінің (Қаржы орталығының қатысушысы) директорлар кеңесінің мүшелерін, басқарманың бірінші басшысын және мүшелерін  тағайындау (сайлау) барысында - өтініш иесінің (Қаржы орталығының қатысушысы) директорлар кеңесінің бірінші басшысы;
</w:t>
      </w:r>
      <w:r>
        <w:br/>
      </w:r>
      <w:r>
        <w:rPr>
          <w:rFonts w:ascii="Times New Roman"/>
          <w:b w:val="false"/>
          <w:i w:val="false"/>
          <w:color w:val="000000"/>
          <w:sz w:val="28"/>
        </w:rPr>
        <w:t>
      өтініш иесінің (Қаржы орталығының қатысушысы) директорлар кеңесінің бірінші басшысын, бас бухгалтерін және өзге басшы қызметкерлерін тағайындау (сайлау) барысында - өтініш иесі (Қаржы орталығының қатысушысы) басқармасының бірінші басшысы;
</w:t>
      </w:r>
      <w:r>
        <w:br/>
      </w:r>
      <w:r>
        <w:rPr>
          <w:rFonts w:ascii="Times New Roman"/>
          <w:b w:val="false"/>
          <w:i w:val="false"/>
          <w:color w:val="000000"/>
          <w:sz w:val="28"/>
        </w:rPr>
        <w:t>
      директорлар кеңесінің бірінші басшысын және мүшелерін тағайындау (сайлау) барысында - (қайта құрылатын өтініш иесі (Қаржы орталығының қатысушысы) үшін не жауапкершілігі шектеулі серіктестіктің ұйымдастыру-құқықтық нысанында құрылған өтініш иесі (Қаржы орталығының қатысушысы) үшін) осы құжатқа қол қоюға уәкілетті өтініш иесінің (Қаржы орталығының қатысушысы) құрылтайшыларының (қатысушыларының) бірі;
</w:t>
      </w:r>
      <w:r>
        <w:br/>
      </w:r>
      <w:r>
        <w:rPr>
          <w:rFonts w:ascii="Times New Roman"/>
          <w:b w:val="false"/>
          <w:i w:val="false"/>
          <w:color w:val="000000"/>
          <w:sz w:val="28"/>
        </w:rPr>
        <w:t>
      2) кандидаттың лауазымдық нұсқаулығының көшірмесі, директорлар кеңесінің бірінші басшысының және мүшелерінің, бас бухгалтердің лауазымына кандидатты қоспағанда;
</w:t>
      </w:r>
      <w:r>
        <w:br/>
      </w:r>
      <w:r>
        <w:rPr>
          <w:rFonts w:ascii="Times New Roman"/>
          <w:b w:val="false"/>
          <w:i w:val="false"/>
          <w:color w:val="000000"/>
          <w:sz w:val="28"/>
        </w:rPr>
        <w:t>
      3) кандидатты сайлауға (тағайындауға) уәкілетті өтініш иесі (Қаржы орталығының қатысушысы) органы шешімінің көшірмесі;
</w:t>
      </w:r>
      <w:r>
        <w:br/>
      </w:r>
      <w:r>
        <w:rPr>
          <w:rFonts w:ascii="Times New Roman"/>
          <w:b w:val="false"/>
          <w:i w:val="false"/>
          <w:color w:val="000000"/>
          <w:sz w:val="28"/>
        </w:rPr>
        <w:t>
      4) осы Ереженің 3, 3-1 қосымшаларына сәйкес электронды және қағаз жеткізушілердегі кандидат туралы мәліметтер;
</w:t>
      </w:r>
      <w:r>
        <w:br/>
      </w:r>
      <w:r>
        <w:rPr>
          <w:rFonts w:ascii="Times New Roman"/>
          <w:b w:val="false"/>
          <w:i w:val="false"/>
          <w:color w:val="000000"/>
          <w:sz w:val="28"/>
        </w:rPr>
        <w:t>
      5) кандидаттың жеке басын куәландыратын құжаттың көшірмесі;
</w:t>
      </w:r>
      <w:r>
        <w:br/>
      </w:r>
      <w:r>
        <w:rPr>
          <w:rFonts w:ascii="Times New Roman"/>
          <w:b w:val="false"/>
          <w:i w:val="false"/>
          <w:color w:val="000000"/>
          <w:sz w:val="28"/>
        </w:rPr>
        <w:t>
      6) кандидаттың мінсіз іскерлік беделін растайтын құжаттар:
</w:t>
      </w:r>
      <w:r>
        <w:br/>
      </w:r>
      <w:r>
        <w:rPr>
          <w:rFonts w:ascii="Times New Roman"/>
          <w:b w:val="false"/>
          <w:i w:val="false"/>
          <w:color w:val="000000"/>
          <w:sz w:val="28"/>
        </w:rPr>
        <w:t>
      осы Ереженің 3-2 қосымшасына сәйкес нысан бойынша ұсыным хаттар (кемінде осы Ереженің 15-1-тармағында көрсетілген екі тұлғадан);
</w:t>
      </w:r>
      <w:r>
        <w:br/>
      </w:r>
      <w:r>
        <w:rPr>
          <w:rFonts w:ascii="Times New Roman"/>
          <w:b w:val="false"/>
          <w:i w:val="false"/>
          <w:color w:val="000000"/>
          <w:sz w:val="28"/>
        </w:rPr>
        <w:t>
      уәкілетті мемлекеттік органның құқықтық статистиканы қалыптастыру және арнайы есепке алуды жүргізу (аталған құжатты берген күн өтінішті беру күнінің алдындағы үш айдан артық болуы тиіс емес) жөніндегі анықтама нысанында берілген экономикалық қызмет саласындағы  қылмыстары немесе ауырлығы орташа қылмыстары, ауыр және аса ауыр қылмыстары үшін алынбаған немесе өтелмеген соттылықтың жоқ екендігін растайтын құжат; Шетелдік азаматтар қосымша олар азаматы болып саналатын елдің тиісті мемлекеттік органы берген осыған ұқсас мазмұндағы, ал азаматтығы жоқ тұлғалар - олар тұрақты тұратын елдің құжатын береді.
</w:t>
      </w:r>
      <w:r>
        <w:br/>
      </w:r>
      <w:r>
        <w:rPr>
          <w:rFonts w:ascii="Times New Roman"/>
          <w:b w:val="false"/>
          <w:i w:val="false"/>
          <w:color w:val="000000"/>
          <w:sz w:val="28"/>
        </w:rPr>
        <w:t>
      Уәкілетті орган ұсынылған құжаттардың сенімділігін тексеру қажеттілігі жағдайында тиісті органдардан, ұйымдардан не ұсыныс жасаған тұлғадан қосымша мәліметтер сұрайды.";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15-1, 15-2-тармақтармен толықтырылсын:
</w:t>
      </w:r>
      <w:r>
        <w:br/>
      </w:r>
      <w:r>
        <w:rPr>
          <w:rFonts w:ascii="Times New Roman"/>
          <w:b w:val="false"/>
          <w:i w:val="false"/>
          <w:color w:val="000000"/>
          <w:sz w:val="28"/>
        </w:rPr>
        <w:t>
      "15-1. Ұсыныс беретін тұлғалар болуы мүмкін:
</w:t>
      </w:r>
      <w:r>
        <w:br/>
      </w:r>
      <w:r>
        <w:rPr>
          <w:rFonts w:ascii="Times New Roman"/>
          <w:b w:val="false"/>
          <w:i w:val="false"/>
          <w:color w:val="000000"/>
          <w:sz w:val="28"/>
        </w:rPr>
        <w:t>
      1) "Қазақстан қаржыгерлер қауымдастығы" Заңды тұлғалар бірлестігі;
</w:t>
      </w:r>
      <w:r>
        <w:br/>
      </w:r>
      <w:r>
        <w:rPr>
          <w:rFonts w:ascii="Times New Roman"/>
          <w:b w:val="false"/>
          <w:i w:val="false"/>
          <w:color w:val="000000"/>
          <w:sz w:val="28"/>
        </w:rPr>
        <w:t>
      2) директорлар кеңесінің бірінші басшысы және мүшелері, уәкілетті органнан оларды тағайындауға (сайлауға) келісім алған қаржы ұйымдарының бірінші басшысы (тіркеушінің, трансфер-агенттің атқарушы органы функциясын жеке дара жүзеге асыратын тұлға) және басқарма мүшелері;
</w:t>
      </w:r>
      <w:r>
        <w:br/>
      </w:r>
      <w:r>
        <w:rPr>
          <w:rFonts w:ascii="Times New Roman"/>
          <w:b w:val="false"/>
          <w:i w:val="false"/>
          <w:color w:val="000000"/>
          <w:sz w:val="28"/>
        </w:rPr>
        <w:t>
      3) Қазақстан Республикасының азаматтары болып табылмайтын өтініш иесінің (Қаржы орталығының қатысушысы) басшы қызметкерлерінің лауазымына кандидаттарды келісілу барысында - тізбесі уәкілетті органмен белгіленетін рейтингтік агенттіктердің бірімен берілген ВВ+ кем емес ұзақ мерзімді рейтингі бар Қазақстан Республикасы резидент емес қаржы ұйымдарының басшылары.
</w:t>
      </w:r>
      <w:r>
        <w:br/>
      </w:r>
      <w:r>
        <w:rPr>
          <w:rFonts w:ascii="Times New Roman"/>
          <w:b w:val="false"/>
          <w:i w:val="false"/>
          <w:color w:val="000000"/>
          <w:sz w:val="28"/>
        </w:rPr>
        <w:t>
      Ұсыныс жасайтын тұлғалар өтініш иесінің (Қаржы орталығының қатысушысы) басшы қызметкері, акционері, кандидатты келісілу туралы өтініш жасаушы құрылтайшысы, кандидаттың ері (зайыбы), жақын туыстары (ата-анасы, ағасы, әпкесі, балалары) және кандидаттың жекжаттары (ерінің (зайыбының) ата-анасы, ағасы, әпкесі, балалары) бола алмайды.
</w:t>
      </w:r>
      <w:r>
        <w:br/>
      </w:r>
      <w:r>
        <w:rPr>
          <w:rFonts w:ascii="Times New Roman"/>
          <w:b w:val="false"/>
          <w:i w:val="false"/>
          <w:color w:val="000000"/>
          <w:sz w:val="28"/>
        </w:rPr>
        <w:t>
      15-2. Осы Ереженің 15-тармағында санамаланған, бірнеше парақтан тұратын құжаттар нөмірленіп, тігіліп және соңғы парағының екінші жағына тігілген парақтардың саны көрсетіле отырып, тігістің түйіншегіне жапсырылған жапсырманың үстіне өтініш иесінің мөрімен куәландырылып ұсынылады. Құжаттардың көшірмелері мұндай құжаттарға қол қою құқығына ие өтініш иесінің (Қаржы орталығының қатысушысы) лауазымды тұлғаларының қолдарымен және өтініш иесі (Қаржы орталығының қатысушысы) мөрінің бедерімен куәландырылады.";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w:t>
      </w:r>
      <w:r>
        <w:br/>
      </w:r>
      <w:r>
        <w:rPr>
          <w:rFonts w:ascii="Times New Roman"/>
          <w:b w:val="false"/>
          <w:i w:val="false"/>
          <w:color w:val="000000"/>
          <w:sz w:val="28"/>
        </w:rPr>
        <w:t>
      бірінші абзацта "жатқызылуы мүмкін" деген сөздерді "жатқызылады" деген сөздермен ауыстырылсын;
</w:t>
      </w:r>
      <w:r>
        <w:br/>
      </w:r>
      <w:r>
        <w:rPr>
          <w:rFonts w:ascii="Times New Roman"/>
          <w:b w:val="false"/>
          <w:i w:val="false"/>
          <w:color w:val="000000"/>
          <w:sz w:val="28"/>
        </w:rPr>
        <w:t>
      3) тармақшасында "Қазақстан Республикасының" деген сөздер алынып тасталсын;
</w:t>
      </w:r>
      <w:r>
        <w:br/>
      </w:r>
      <w:r>
        <w:rPr>
          <w:rFonts w:ascii="Times New Roman"/>
          <w:b w:val="false"/>
          <w:i w:val="false"/>
          <w:color w:val="000000"/>
          <w:sz w:val="28"/>
        </w:rPr>
        <w:t>
      5) тармақшадағы:
</w:t>
      </w:r>
      <w:r>
        <w:br/>
      </w:r>
      <w:r>
        <w:rPr>
          <w:rFonts w:ascii="Times New Roman"/>
          <w:b w:val="false"/>
          <w:i w:val="false"/>
          <w:color w:val="000000"/>
          <w:sz w:val="28"/>
        </w:rPr>
        <w:t>
      "Қазақстан Республикасының" деген сөздер алынып тасталсын;
</w:t>
      </w:r>
      <w:r>
        <w:br/>
      </w:r>
      <w:r>
        <w:rPr>
          <w:rFonts w:ascii="Times New Roman"/>
          <w:b w:val="false"/>
          <w:i w:val="false"/>
          <w:color w:val="000000"/>
          <w:sz w:val="28"/>
        </w:rPr>
        <w:t>
      ";" деген тыныс белгісі "." деген тыныс белгімен ауыстырылсын;
</w:t>
      </w:r>
      <w:r>
        <w:br/>
      </w:r>
      <w:r>
        <w:rPr>
          <w:rFonts w:ascii="Times New Roman"/>
          <w:b w:val="false"/>
          <w:i w:val="false"/>
          <w:color w:val="000000"/>
          <w:sz w:val="28"/>
        </w:rPr>
        <w:t>
      6) тармақша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33-тармақта "құжаттарды қарамай, қайтару себептерін көрсете отырып, өтініш иесіне (Қаржы орталығы қатысушысына) қайтарып береді" деген сөздерді "ескертулерді көрсете отырып, өтініш иесіне (Қаржы орталығы қатысушысына) жазбаша жауап береді"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34-тармақтың 3) тармақшасын "не дәлелді себептерсіз тестілеуге келмеу"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39-тармақта "уақытша тоқтатылған, кері қайтарып алынған" деген сөздер "қайта ресімделген, тоқтатыла тұрған, жаңартылған, қолданысы тоқтатылған"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40-тармақта:
</w:t>
      </w:r>
      <w:r>
        <w:br/>
      </w:r>
      <w:r>
        <w:rPr>
          <w:rFonts w:ascii="Times New Roman"/>
          <w:b w:val="false"/>
          <w:i w:val="false"/>
          <w:color w:val="000000"/>
          <w:sz w:val="28"/>
        </w:rPr>
        <w:t>
      "кері қайтарып алу" деген сөздер "қайта ресімдеу" деген сөздермен ауыстырылсын;
</w:t>
      </w:r>
      <w:r>
        <w:br/>
      </w:r>
      <w:r>
        <w:rPr>
          <w:rFonts w:ascii="Times New Roman"/>
          <w:b w:val="false"/>
          <w:i w:val="false"/>
          <w:color w:val="000000"/>
          <w:sz w:val="28"/>
        </w:rPr>
        <w:t>
      "жаңарту" деген сөздің алдынан "қолданылуын" деген сөздермен толықтырылсын;
</w:t>
      </w:r>
      <w:r>
        <w:br/>
      </w:r>
      <w:r>
        <w:rPr>
          <w:rFonts w:ascii="Times New Roman"/>
          <w:b w:val="false"/>
          <w:i w:val="false"/>
          <w:color w:val="000000"/>
          <w:sz w:val="28"/>
        </w:rPr>
        <w:t>
      1-қосымша:
</w:t>
      </w:r>
      <w:r>
        <w:br/>
      </w:r>
      <w:r>
        <w:rPr>
          <w:rFonts w:ascii="Times New Roman"/>
          <w:b w:val="false"/>
          <w:i w:val="false"/>
          <w:color w:val="000000"/>
          <w:sz w:val="28"/>
        </w:rPr>
        <w:t>
      Акционер (қатысушы) туралы мәліметтерде (жеке тұлға үшін):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Өтініш иесінің (өтініш иесінің жарғылық капиталындағы қатысу үлесі) акцияларын төлеуге ақша салу алдындағы өтініш иесінің акционерінің (қатысушысының) меншікті қаражатының мөлшері және өтініш иесінің (өтініш иесінің жарғылық капиталындағы қатысу үлесі) акцияларын төлеуге салынған ақша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қаулының 1-қосымшасына сәйкес редакцияда 1-1 қосымшамен толықтырылсын;
</w:t>
      </w:r>
      <w:r>
        <w:br/>
      </w:r>
      <w:r>
        <w:rPr>
          <w:rFonts w:ascii="Times New Roman"/>
          <w:b w:val="false"/>
          <w:i w:val="false"/>
          <w:color w:val="000000"/>
          <w:sz w:val="28"/>
        </w:rPr>
        <w:t>
      3-қосымша осы қаулының 2-қосымшасына сәйкес редакцияда жазылсын;
</w:t>
      </w:r>
      <w:r>
        <w:br/>
      </w:r>
      <w:r>
        <w:rPr>
          <w:rFonts w:ascii="Times New Roman"/>
          <w:b w:val="false"/>
          <w:i w:val="false"/>
          <w:color w:val="000000"/>
          <w:sz w:val="28"/>
        </w:rPr>
        <w:t>
      осы қаулының 3-қосымшасына сәйкес 3-1, 3-2 қосымшалармен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қолданысқа енгізілген күннен бастап, қолданысқа енгізілетін осы қаулының 1-тармағының төртінші, тоғызыншы, он сегізінші абзацтарын қоспағанда, осы қаулы Қазақстан Республикасы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(Ә.Ж. Нәжімеденова):
</w:t>
      </w:r>
      <w:r>
        <w:br/>
      </w:r>
      <w:r>
        <w:rPr>
          <w:rFonts w:ascii="Times New Roman"/>
          <w:b w:val="false"/>
          <w:i w:val="false"/>
          <w:color w:val="000000"/>
          <w:sz w:val="28"/>
        </w:rPr>
        <w:t>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 Әділет министрлігінде мемлекеттік тіркелген күннен бастап, он күндік мерзімде осы қаулыны Агенттіктің мүдделі бөлімшелеріне, Қазақстан Республикасы Алматы қаласының өңірлік қаржы орталығының қызметін реттеу агенттігіне, "Қазақстан қаржыгерлер қауымдастығы" Заңды тұлғалар бірлестігіне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Алматы
</w:t>
      </w:r>
      <w:r>
        <w:br/>
      </w:r>
      <w:r>
        <w:rPr>
          <w:rFonts w:ascii="Times New Roman"/>
          <w:b w:val="false"/>
          <w:i w:val="false"/>
          <w:color w:val="000000"/>
          <w:sz w:val="28"/>
        </w:rPr>
        <w:t>
қаласының өңірлік қаржы орталығының
</w:t>
      </w:r>
      <w:r>
        <w:br/>
      </w:r>
      <w:r>
        <w:rPr>
          <w:rFonts w:ascii="Times New Roman"/>
          <w:b w:val="false"/>
          <w:i w:val="false"/>
          <w:color w:val="000000"/>
          <w:sz w:val="28"/>
        </w:rPr>
        <w:t>
қызметін реттеу агенттігінің Төрағасы
</w:t>
      </w:r>
      <w:r>
        <w:br/>
      </w:r>
      <w:r>
        <w:rPr>
          <w:rFonts w:ascii="Times New Roman"/>
          <w:b w:val="false"/>
          <w:i w:val="false"/>
          <w:color w:val="000000"/>
          <w:sz w:val="28"/>
        </w:rPr>
        <w:t>
___________________
</w:t>
      </w:r>
      <w:r>
        <w:br/>
      </w:r>
      <w:r>
        <w:rPr>
          <w:rFonts w:ascii="Times New Roman"/>
          <w:b w:val="false"/>
          <w:i w:val="false"/>
          <w:color w:val="000000"/>
          <w:sz w:val="28"/>
        </w:rPr>
        <w:t>
8 мамыр 2007 жылғы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2007 жылғы 30 сәуірдегі
</w:t>
      </w:r>
      <w:r>
        <w:br/>
      </w:r>
      <w:r>
        <w:rPr>
          <w:rFonts w:ascii="Times New Roman"/>
          <w:b w:val="false"/>
          <w:i w:val="false"/>
          <w:color w:val="000000"/>
          <w:sz w:val="28"/>
        </w:rPr>
        <w:t>
                                         N 118 қаулысының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1-1 қосымшасы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Алматы қаласының өңірлік қаржы орталығының қызметін реттеу
</w:t>
      </w:r>
      <w:r>
        <w:br/>
      </w:r>
      <w:r>
        <w:rPr>
          <w:rFonts w:ascii="Times New Roman"/>
          <w:b w:val="false"/>
          <w:i w:val="false"/>
          <w:color w:val="000000"/>
          <w:sz w:val="28"/>
        </w:rPr>
        <w:t>
жөнінде уәкілетті мемлекеттік орган тіркеген заңды тұлға ретінде
</w:t>
      </w:r>
      <w:r>
        <w:br/>
      </w:r>
      <w:r>
        <w:rPr>
          <w:rFonts w:ascii="Times New Roman"/>
          <w:b w:val="false"/>
          <w:i w:val="false"/>
          <w:color w:val="000000"/>
          <w:sz w:val="28"/>
        </w:rPr>
        <w:t>
брокерлік және (немесе) дилерлік қызметті жүзеге асыруға лицензия
</w:t>
      </w:r>
      <w:r>
        <w:br/>
      </w:r>
      <w:r>
        <w:rPr>
          <w:rFonts w:ascii="Times New Roman"/>
          <w:b w:val="false"/>
          <w:i w:val="false"/>
          <w:color w:val="000000"/>
          <w:sz w:val="28"/>
        </w:rPr>
        <w:t>
беруді сұраймын.
</w:t>
      </w:r>
      <w:r>
        <w:br/>
      </w:r>
      <w:r>
        <w:rPr>
          <w:rFonts w:ascii="Times New Roman"/>
          <w:b w:val="false"/>
          <w:i w:val="false"/>
          <w:color w:val="000000"/>
          <w:sz w:val="28"/>
        </w:rPr>
        <w:t>
      Өтініш беруші туралы мәліметтер:
</w:t>
      </w:r>
      <w:r>
        <w:br/>
      </w:r>
      <w:r>
        <w:rPr>
          <w:rFonts w:ascii="Times New Roman"/>
          <w:b w:val="false"/>
          <w:i w:val="false"/>
          <w:color w:val="000000"/>
          <w:sz w:val="28"/>
        </w:rPr>
        <w:t>
      1. Атауы, орналасқан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(индекс, қала, аудан, облыс, көше, үйдің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 факс)
</w:t>
      </w:r>
      <w:r>
        <w:br/>
      </w:r>
      <w:r>
        <w:rPr>
          <w:rFonts w:ascii="Times New Roman"/>
          <w:b w:val="false"/>
          <w:i w:val="false"/>
          <w:color w:val="000000"/>
          <w:sz w:val="28"/>
        </w:rPr>
        <w:t>
2. Жіберілетін құжаттар тізбесі, олардың әрқайсысы бойынша дана
</w:t>
      </w:r>
      <w:r>
        <w:br/>
      </w:r>
      <w:r>
        <w:rPr>
          <w:rFonts w:ascii="Times New Roman"/>
          <w:b w:val="false"/>
          <w:i w:val="false"/>
          <w:color w:val="000000"/>
          <w:sz w:val="28"/>
        </w:rPr>
        <w:t>
және парақ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 және олардың құрылтайшылары (акционерлері)
</w:t>
      </w:r>
      <w:r>
        <w:br/>
      </w:r>
      <w:r>
        <w:rPr>
          <w:rFonts w:ascii="Times New Roman"/>
          <w:b w:val="false"/>
          <w:i w:val="false"/>
          <w:color w:val="000000"/>
          <w:sz w:val="28"/>
        </w:rPr>
        <w:t>
өтінішке қоса берілетін құжаттардың (ақпараттың) сенімділігіне
</w:t>
      </w:r>
      <w:r>
        <w:br/>
      </w:r>
      <w:r>
        <w:rPr>
          <w:rFonts w:ascii="Times New Roman"/>
          <w:b w:val="false"/>
          <w:i w:val="false"/>
          <w:color w:val="000000"/>
          <w:sz w:val="28"/>
        </w:rPr>
        <w:t>
толығымен жауапкершілікті алады.
</w:t>
      </w:r>
      <w:r>
        <w:br/>
      </w:r>
      <w:r>
        <w:rPr>
          <w:rFonts w:ascii="Times New Roman"/>
          <w:b w:val="false"/>
          <w:i w:val="false"/>
          <w:color w:val="000000"/>
          <w:sz w:val="28"/>
        </w:rPr>
        <w:t>
      Өтінішті беруге уәкілетті тұлғаның фамилиясы, аты, әкесінің
</w:t>
      </w:r>
      <w:r>
        <w:br/>
      </w:r>
      <w:r>
        <w:rPr>
          <w:rFonts w:ascii="Times New Roman"/>
          <w:b w:val="false"/>
          <w:i w:val="false"/>
          <w:color w:val="000000"/>
          <w:sz w:val="28"/>
        </w:rPr>
        <w:t>
аты (бар болса)____________________________________________________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"___" _____________ 200__жылғы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2007 жылғы 30 сәуірдегі
</w:t>
      </w:r>
      <w:r>
        <w:br/>
      </w:r>
      <w:r>
        <w:rPr>
          <w:rFonts w:ascii="Times New Roman"/>
          <w:b w:val="false"/>
          <w:i w:val="false"/>
          <w:color w:val="000000"/>
          <w:sz w:val="28"/>
        </w:rPr>
        <w:t>
                                         N 118 қаулысының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 туралы қысқаша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берушінің (Қаржы орталығы қатысушысының) атауы)
</w:t>
      </w:r>
      <w:r>
        <w:br/>
      </w:r>
      <w:r>
        <w:rPr>
          <w:rFonts w:ascii="Times New Roman"/>
          <w:b w:val="false"/>
          <w:i w:val="false"/>
          <w:color w:val="000000"/>
          <w:sz w:val="28"/>
        </w:rPr>
        <w:t>
1. Фамилиясы, аты, әкесінің аты (бар болса)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Азаматтығы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Жеке басын куәландыратын құжат деректері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Жұмыс орны (орындары), лауазымы (лауазымдары)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Жұмыс орнының (орындарының) мекен-жайы (мекен-жайлары), байланыс
</w:t>
      </w:r>
      <w:r>
        <w:br/>
      </w:r>
      <w:r>
        <w:rPr>
          <w:rFonts w:ascii="Times New Roman"/>
          <w:b w:val="false"/>
          <w:i w:val="false"/>
          <w:color w:val="000000"/>
          <w:sz w:val="28"/>
        </w:rPr>
        <w:t>
телефоны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w:t>
      </w:r>
      <w:r>
        <w:rPr>
          <w:rFonts w:ascii="Times New Roman"/>
          <w:b/>
          <w:i w:val="false"/>
          <w:color w:val="000000"/>
          <w:sz w:val="28"/>
        </w:rPr>
        <w:t>
. 
</w:t>
      </w:r>
      <w:r>
        <w:rPr>
          <w:rFonts w:ascii="Times New Roman"/>
          <w:b w:val="false"/>
          <w:i w:val="false"/>
          <w:color w:val="000000"/>
          <w:sz w:val="28"/>
        </w:rPr>
        <w:t>
Ері (зайыбы),  жақын туыстары (ата-анасы, ағасы, әпкесі,
</w:t>
      </w:r>
      <w:r>
        <w:br/>
      </w:r>
      <w:r>
        <w:rPr>
          <w:rFonts w:ascii="Times New Roman"/>
          <w:b w:val="false"/>
          <w:i w:val="false"/>
          <w:color w:val="000000"/>
          <w:sz w:val="28"/>
        </w:rPr>
        <w:t>
балалары) және кандидаттың жекжаттары (ерінің (зайыбының) ата-анасы,
</w:t>
      </w:r>
      <w:r>
        <w:br/>
      </w:r>
      <w:r>
        <w:rPr>
          <w:rFonts w:ascii="Times New Roman"/>
          <w:b w:val="false"/>
          <w:i w:val="false"/>
          <w:color w:val="000000"/>
          <w:sz w:val="28"/>
        </w:rPr>
        <w:t>
ағасы, әпкесі, балалары)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52"/>
        <w:gridCol w:w="2725"/>
        <w:gridCol w:w="2607"/>
        <w:gridCol w:w="3609"/>
      </w:tblGrid>
      <w:tr>
        <w:trPr>
          <w:trHeight w:val="90"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Фамилиясы, аты, әкесінің аты
</w:t>
            </w:r>
            <w:r>
              <w:br/>
            </w:r>
            <w:r>
              <w:rPr>
                <w:rFonts w:ascii="Times New Roman"/>
                <w:b w:val="false"/>
                <w:i w:val="false"/>
                <w:color w:val="000000"/>
                <w:sz w:val="20"/>
              </w:rPr>
              <w:t>
(бар болса)
</w:t>
            </w:r>
          </w:p>
        </w:tc>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жылы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Туысқандық
</w:t>
            </w:r>
            <w:r>
              <w:br/>
            </w:r>
            <w:r>
              <w:rPr>
                <w:rFonts w:ascii="Times New Roman"/>
                <w:b w:val="false"/>
                <w:i w:val="false"/>
                <w:color w:val="000000"/>
                <w:sz w:val="20"/>
              </w:rPr>
              <w:t>
қатынастары
</w:t>
            </w:r>
          </w:p>
        </w:tc>
        <w:tc>
          <w:tcPr>
            <w:tcW w:w="3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және
</w:t>
            </w:r>
            <w:r>
              <w:br/>
            </w:r>
            <w:r>
              <w:rPr>
                <w:rFonts w:ascii="Times New Roman"/>
                <w:b w:val="false"/>
                <w:i w:val="false"/>
                <w:color w:val="000000"/>
                <w:sz w:val="20"/>
              </w:rPr>
              <w:t>
қызметі 
</w:t>
            </w:r>
          </w:p>
        </w:tc>
      </w:tr>
      <w:tr>
        <w:trPr>
          <w:trHeight w:val="435" w:hRule="atLeast"/>
        </w:trPr>
        <w:tc>
          <w:tcPr>
            <w:tcW w:w="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Кандидаттың заңды тұлғалардың жарғылық капиталына немесе
</w:t>
      </w:r>
      <w:r>
        <w:br/>
      </w:r>
      <w:r>
        <w:rPr>
          <w:rFonts w:ascii="Times New Roman"/>
          <w:b w:val="false"/>
          <w:i w:val="false"/>
          <w:color w:val="000000"/>
          <w:sz w:val="28"/>
        </w:rPr>
        <w:t>
акцияларын иеленуге қатысуы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060"/>
        <w:gridCol w:w="3963"/>
        <w:gridCol w:w="4355"/>
      </w:tblGrid>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атауы
</w:t>
            </w:r>
            <w:r>
              <w:br/>
            </w:r>
            <w:r>
              <w:rPr>
                <w:rFonts w:ascii="Times New Roman"/>
                <w:b w:val="false"/>
                <w:i w:val="false"/>
                <w:color w:val="000000"/>
                <w:sz w:val="20"/>
              </w:rPr>
              <w:t>
және орналасқан орны 
</w:t>
            </w:r>
          </w:p>
        </w:tc>
        <w:tc>
          <w:tcPr>
            <w:tcW w:w="3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
</w:t>
            </w:r>
            <w:r>
              <w:br/>
            </w:r>
            <w:r>
              <w:rPr>
                <w:rFonts w:ascii="Times New Roman"/>
                <w:b w:val="false"/>
                <w:i w:val="false"/>
                <w:color w:val="000000"/>
                <w:sz w:val="20"/>
              </w:rPr>
              <w:t>
қызметінің жарғылық
</w:t>
            </w:r>
            <w:r>
              <w:br/>
            </w:r>
            <w:r>
              <w:rPr>
                <w:rFonts w:ascii="Times New Roman"/>
                <w:b w:val="false"/>
                <w:i w:val="false"/>
                <w:color w:val="000000"/>
                <w:sz w:val="20"/>
              </w:rPr>
              <w:t>
түрлері
</w:t>
            </w:r>
          </w:p>
        </w:tc>
        <w:tc>
          <w:tcPr>
            <w:tcW w:w="4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капиталдағы
</w:t>
            </w:r>
            <w:r>
              <w:br/>
            </w:r>
            <w:r>
              <w:rPr>
                <w:rFonts w:ascii="Times New Roman"/>
                <w:b w:val="false"/>
                <w:i w:val="false"/>
                <w:color w:val="000000"/>
                <w:sz w:val="20"/>
              </w:rPr>
              <w:t>
қатысу үлесі немесе
</w:t>
            </w:r>
            <w:r>
              <w:br/>
            </w:r>
            <w:r>
              <w:rPr>
                <w:rFonts w:ascii="Times New Roman"/>
                <w:b w:val="false"/>
                <w:i w:val="false"/>
                <w:color w:val="000000"/>
                <w:sz w:val="20"/>
              </w:rPr>
              <w:t>
кандидатқа тиесілі
</w:t>
            </w:r>
            <w:r>
              <w:br/>
            </w:r>
            <w:r>
              <w:rPr>
                <w:rFonts w:ascii="Times New Roman"/>
                <w:b w:val="false"/>
                <w:i w:val="false"/>
                <w:color w:val="000000"/>
                <w:sz w:val="20"/>
              </w:rPr>
              <w:t>
акциялардың заңды
</w:t>
            </w:r>
            <w:r>
              <w:br/>
            </w:r>
            <w:r>
              <w:rPr>
                <w:rFonts w:ascii="Times New Roman"/>
                <w:b w:val="false"/>
                <w:i w:val="false"/>
                <w:color w:val="000000"/>
                <w:sz w:val="20"/>
              </w:rPr>
              <w:t>
тұлғаның дауыс беретін
</w:t>
            </w:r>
            <w:r>
              <w:br/>
            </w:r>
            <w:r>
              <w:rPr>
                <w:rFonts w:ascii="Times New Roman"/>
                <w:b w:val="false"/>
                <w:i w:val="false"/>
                <w:color w:val="000000"/>
                <w:sz w:val="20"/>
              </w:rPr>
              <w:t>
акцияларының
</w:t>
            </w:r>
            <w:r>
              <w:br/>
            </w:r>
            <w:r>
              <w:rPr>
                <w:rFonts w:ascii="Times New Roman"/>
                <w:b w:val="false"/>
                <w:i w:val="false"/>
                <w:color w:val="000000"/>
                <w:sz w:val="20"/>
              </w:rPr>
              <w:t>
жалпы санына
</w:t>
            </w:r>
            <w:r>
              <w:br/>
            </w:r>
            <w:r>
              <w:rPr>
                <w:rFonts w:ascii="Times New Roman"/>
                <w:b w:val="false"/>
                <w:i w:val="false"/>
                <w:color w:val="000000"/>
                <w:sz w:val="20"/>
              </w:rPr>
              <w:t>
арақатынасы
</w:t>
            </w:r>
            <w:r>
              <w:br/>
            </w:r>
            <w:r>
              <w:rPr>
                <w:rFonts w:ascii="Times New Roman"/>
                <w:b w:val="false"/>
                <w:i w:val="false"/>
                <w:color w:val="000000"/>
                <w:sz w:val="20"/>
              </w:rPr>
              <w:t>
(пайызбен)
</w:t>
            </w:r>
          </w:p>
        </w:tc>
      </w:tr>
      <w:tr>
        <w:trPr>
          <w:trHeight w:val="90" w:hRule="atLeast"/>
        </w:trPr>
        <w:tc>
          <w:tcPr>
            <w:tcW w:w="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ақпаратты мен тексергенімді және оның шынайы және толық
</w:t>
      </w:r>
      <w:r>
        <w:br/>
      </w:r>
      <w:r>
        <w:rPr>
          <w:rFonts w:ascii="Times New Roman"/>
          <w:b w:val="false"/>
          <w:i w:val="false"/>
          <w:color w:val="000000"/>
          <w:sz w:val="28"/>
        </w:rPr>
        <w:t>
екендігін растаймын.
</w:t>
      </w:r>
      <w:r>
        <w:br/>
      </w:r>
      <w:r>
        <w:rPr>
          <w:rFonts w:ascii="Times New Roman"/>
          <w:b w:val="false"/>
          <w:i w:val="false"/>
          <w:color w:val="000000"/>
          <w:sz w:val="28"/>
        </w:rPr>
        <w:t>
      Фамилиясы, аты, әкесінің аты (бар болса) _____________________
</w:t>
      </w:r>
      <w:r>
        <w:br/>
      </w:r>
      <w:r>
        <w:rPr>
          <w:rFonts w:ascii="Times New Roman"/>
          <w:b w:val="false"/>
          <w:i w:val="false"/>
          <w:color w:val="000000"/>
          <w:sz w:val="28"/>
        </w:rPr>
        <w:t>
                                                (баспа әріптерімен)
</w:t>
      </w:r>
      <w:r>
        <w:br/>
      </w:r>
      <w:r>
        <w:rPr>
          <w:rFonts w:ascii="Times New Roman"/>
          <w:b w:val="false"/>
          <w:i w:val="false"/>
          <w:color w:val="000000"/>
          <w:sz w:val="28"/>
        </w:rPr>
        <w:t>
Күні ___________________________________
</w:t>
      </w:r>
      <w:r>
        <w:br/>
      </w:r>
      <w:r>
        <w:rPr>
          <w:rFonts w:ascii="Times New Roman"/>
          <w:b w:val="false"/>
          <w:i w:val="false"/>
          <w:color w:val="000000"/>
          <w:sz w:val="28"/>
        </w:rPr>
        <w:t>
Қолы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2007 жылғы 30 сәуірдегі
</w:t>
      </w:r>
      <w:r>
        <w:br/>
      </w:r>
      <w:r>
        <w:rPr>
          <w:rFonts w:ascii="Times New Roman"/>
          <w:b w:val="false"/>
          <w:i w:val="false"/>
          <w:color w:val="000000"/>
          <w:sz w:val="28"/>
        </w:rPr>
        <w:t>
                                         N 118 қаулысының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3-1 қосымшасы
</w:t>
      </w:r>
    </w:p>
    <w:p>
      <w:pPr>
        <w:spacing w:after="0"/>
        <w:ind w:left="0"/>
        <w:jc w:val="both"/>
      </w:pP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кандидаттың мінсіз іскерлік беделі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210"/>
        <w:gridCol w:w="2737"/>
        <w:gridCol w:w="2875"/>
        <w:gridCol w:w="2698"/>
      </w:tblGrid>
      <w:tr>
        <w:trPr>
          <w:trHeight w:val="1740" w:hRule="atLeast"/>
        </w:trPr>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атауы
</w:t>
            </w:r>
          </w:p>
        </w:tc>
        <w:tc>
          <w:tcPr>
            <w:tcW w:w="2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Келіп
</w:t>
            </w:r>
            <w:r>
              <w:br/>
            </w:r>
            <w:r>
              <w:rPr>
                <w:rFonts w:ascii="Times New Roman"/>
                <w:b w:val="false"/>
                <w:i w:val="false"/>
                <w:color w:val="000000"/>
                <w:sz w:val="20"/>
              </w:rPr>
              <w:t>
түскен
</w:t>
            </w:r>
            <w:r>
              <w:br/>
            </w:r>
            <w:r>
              <w:rPr>
                <w:rFonts w:ascii="Times New Roman"/>
                <w:b w:val="false"/>
                <w:i w:val="false"/>
                <w:color w:val="000000"/>
                <w:sz w:val="20"/>
              </w:rPr>
              <w:t>
күні -
</w:t>
            </w:r>
            <w:r>
              <w:br/>
            </w:r>
            <w:r>
              <w:rPr>
                <w:rFonts w:ascii="Times New Roman"/>
                <w:b w:val="false"/>
                <w:i w:val="false"/>
                <w:color w:val="000000"/>
                <w:sz w:val="20"/>
              </w:rPr>
              <w:t>
аяқтаған
</w:t>
            </w:r>
            <w:r>
              <w:br/>
            </w:r>
            <w:r>
              <w:rPr>
                <w:rFonts w:ascii="Times New Roman"/>
                <w:b w:val="false"/>
                <w:i w:val="false"/>
                <w:color w:val="000000"/>
                <w:sz w:val="20"/>
              </w:rPr>
              <w:t>
күні
</w:t>
            </w:r>
          </w:p>
        </w:tc>
        <w:tc>
          <w:tcPr>
            <w:tcW w:w="2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Мамандығы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Білімі туралы
</w:t>
            </w:r>
            <w:r>
              <w:br/>
            </w:r>
            <w:r>
              <w:rPr>
                <w:rFonts w:ascii="Times New Roman"/>
                <w:b w:val="false"/>
                <w:i w:val="false"/>
                <w:color w:val="000000"/>
                <w:sz w:val="20"/>
              </w:rPr>
              <w:t>
дипломның
</w:t>
            </w:r>
            <w:r>
              <w:br/>
            </w:r>
            <w:r>
              <w:rPr>
                <w:rFonts w:ascii="Times New Roman"/>
                <w:b w:val="false"/>
                <w:i w:val="false"/>
                <w:color w:val="000000"/>
                <w:sz w:val="20"/>
              </w:rPr>
              <w:t>
деректемелері,
</w:t>
            </w:r>
            <w:r>
              <w:br/>
            </w:r>
            <w:r>
              <w:rPr>
                <w:rFonts w:ascii="Times New Roman"/>
                <w:b w:val="false"/>
                <w:i w:val="false"/>
                <w:color w:val="000000"/>
                <w:sz w:val="20"/>
              </w:rPr>
              <w:t>
біліктілігі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орнының
</w:t>
            </w:r>
            <w:r>
              <w:br/>
            </w:r>
            <w:r>
              <w:rPr>
                <w:rFonts w:ascii="Times New Roman"/>
                <w:b w:val="false"/>
                <w:i w:val="false"/>
                <w:color w:val="000000"/>
                <w:sz w:val="20"/>
              </w:rPr>
              <w:t>
орналасқан
</w:t>
            </w:r>
            <w:r>
              <w:br/>
            </w:r>
            <w:r>
              <w:rPr>
                <w:rFonts w:ascii="Times New Roman"/>
                <w:b w:val="false"/>
                <w:i w:val="false"/>
                <w:color w:val="000000"/>
                <w:sz w:val="20"/>
              </w:rPr>
              <w:t>
жері
</w:t>
            </w:r>
          </w:p>
        </w:tc>
      </w:tr>
      <w:tr>
        <w:trPr>
          <w:trHeight w:val="90" w:hRule="atLeast"/>
        </w:trPr>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Соңғы үш жылдағы біліктілік көтеру жөніндегі семинарлар,
</w:t>
      </w:r>
      <w:r>
        <w:br/>
      </w:r>
      <w:r>
        <w:rPr>
          <w:rFonts w:ascii="Times New Roman"/>
          <w:b w:val="false"/>
          <w:i w:val="false"/>
          <w:color w:val="000000"/>
          <w:sz w:val="28"/>
        </w:rPr>
        <w:t>
курстардан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күні және орны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деректемелері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778"/>
        <w:gridCol w:w="1935"/>
        <w:gridCol w:w="3520"/>
        <w:gridCol w:w="3698"/>
      </w:tblGrid>
      <w:tr>
        <w:trPr>
          <w:trHeight w:val="330" w:hRule="atLeast"/>
        </w:trPr>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кезеңі
</w:t>
            </w:r>
          </w:p>
        </w:tc>
        <w:tc>
          <w:tcPr>
            <w:tcW w:w="1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орны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Лауазымы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Тәртіптік шара
</w:t>
            </w:r>
            <w:r>
              <w:br/>
            </w:r>
            <w:r>
              <w:rPr>
                <w:rFonts w:ascii="Times New Roman"/>
                <w:b w:val="false"/>
                <w:i w:val="false"/>
                <w:color w:val="000000"/>
                <w:sz w:val="20"/>
              </w:rPr>
              <w:t>
қолданудың болуы
</w:t>
            </w:r>
          </w:p>
        </w:tc>
        <w:tc>
          <w:tcPr>
            <w:tcW w:w="3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Жұмыстан шығу,
</w:t>
            </w:r>
            <w:r>
              <w:br/>
            </w:r>
            <w:r>
              <w:rPr>
                <w:rFonts w:ascii="Times New Roman"/>
                <w:b w:val="false"/>
                <w:i w:val="false"/>
                <w:color w:val="000000"/>
                <w:sz w:val="20"/>
              </w:rPr>
              <w:t>
қызметтен босату
</w:t>
            </w:r>
            <w:r>
              <w:br/>
            </w:r>
            <w:r>
              <w:rPr>
                <w:rFonts w:ascii="Times New Roman"/>
                <w:b w:val="false"/>
                <w:i w:val="false"/>
                <w:color w:val="000000"/>
                <w:sz w:val="20"/>
              </w:rPr>
              <w:t>
себептері
</w:t>
            </w:r>
          </w:p>
        </w:tc>
      </w:tr>
      <w:tr>
        <w:trPr>
          <w:trHeight w:val="330" w:hRule="atLeast"/>
        </w:trPr>
        <w:tc>
          <w:tcPr>
            <w:tcW w:w="2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Бар жарияланымдар, ғылыми әзірленімдер және басқа да жетістіктер: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Экономикалық қызмет саласындағы қылмыстар үшін немесе ауырлығы
</w:t>
      </w:r>
      <w:r>
        <w:br/>
      </w:r>
      <w:r>
        <w:rPr>
          <w:rFonts w:ascii="Times New Roman"/>
          <w:b w:val="false"/>
          <w:i w:val="false"/>
          <w:color w:val="000000"/>
          <w:sz w:val="28"/>
        </w:rPr>
        <w:t>
орташа қылмыстар, ауыр және аса ауыр қылмыстар үшін алынбаған
</w:t>
      </w:r>
      <w:r>
        <w:br/>
      </w:r>
      <w:r>
        <w:rPr>
          <w:rFonts w:ascii="Times New Roman"/>
          <w:b w:val="false"/>
          <w:i w:val="false"/>
          <w:color w:val="000000"/>
          <w:sz w:val="28"/>
        </w:rPr>
        <w:t>
немесе өтелмеген соттылығының бар болуы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744"/>
        <w:gridCol w:w="2346"/>
        <w:gridCol w:w="1788"/>
        <w:gridCol w:w="2807"/>
        <w:gridCol w:w="2366"/>
      </w:tblGrid>
      <w:tr>
        <w:trPr>
          <w:trHeight w:val="90"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органының атауы
</w:t>
            </w:r>
          </w:p>
        </w:tc>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орналасқан орны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Жазаның
</w:t>
            </w:r>
            <w:r>
              <w:br/>
            </w:r>
            <w:r>
              <w:rPr>
                <w:rFonts w:ascii="Times New Roman"/>
                <w:b w:val="false"/>
                <w:i w:val="false"/>
                <w:color w:val="000000"/>
                <w:sz w:val="20"/>
              </w:rPr>
              <w:t>
түрі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16 шілдедегі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Қылмыстық кодексінің бабы
</w:t>
            </w:r>
          </w:p>
        </w:tc>
        <w:tc>
          <w:tcPr>
            <w:tcW w:w="2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Соттың
</w:t>
            </w:r>
            <w:r>
              <w:br/>
            </w:r>
            <w:r>
              <w:rPr>
                <w:rFonts w:ascii="Times New Roman"/>
                <w:b w:val="false"/>
                <w:i w:val="false"/>
                <w:color w:val="000000"/>
                <w:sz w:val="20"/>
              </w:rPr>
              <w:t>
процессу-
</w:t>
            </w:r>
            <w:r>
              <w:br/>
            </w:r>
            <w:r>
              <w:rPr>
                <w:rFonts w:ascii="Times New Roman"/>
                <w:b w:val="false"/>
                <w:i w:val="false"/>
                <w:color w:val="000000"/>
                <w:sz w:val="20"/>
              </w:rPr>
              <w:t>
алды
</w:t>
            </w:r>
            <w:r>
              <w:br/>
            </w:r>
            <w:r>
              <w:rPr>
                <w:rFonts w:ascii="Times New Roman"/>
                <w:b w:val="false"/>
                <w:i w:val="false"/>
                <w:color w:val="000000"/>
                <w:sz w:val="20"/>
              </w:rPr>
              <w:t>
шешімді
</w:t>
            </w:r>
            <w:r>
              <w:br/>
            </w:r>
            <w:r>
              <w:rPr>
                <w:rFonts w:ascii="Times New Roman"/>
                <w:b w:val="false"/>
                <w:i w:val="false"/>
                <w:color w:val="000000"/>
                <w:sz w:val="20"/>
              </w:rPr>
              <w:t>
қабылдаған күні
</w:t>
            </w:r>
          </w:p>
        </w:tc>
      </w:tr>
      <w:tr>
        <w:trPr>
          <w:trHeight w:val="285" w:hRule="atLeast"/>
        </w:trPr>
        <w:tc>
          <w:tcPr>
            <w:tcW w:w="1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Өзіне қабылдаған міндеттемелерді (өтелмеген немесе мерзімі өткен
</w:t>
      </w:r>
      <w:r>
        <w:br/>
      </w:r>
      <w:r>
        <w:rPr>
          <w:rFonts w:ascii="Times New Roman"/>
          <w:b w:val="false"/>
          <w:i w:val="false"/>
          <w:color w:val="000000"/>
          <w:sz w:val="28"/>
        </w:rPr>
        <w:t>
заемдар және басқалар) орындамау фактілерінің болуы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(аталған фактілер болған жағдайда ұйымның атауын және міндеттемелер
</w:t>
      </w:r>
      <w:r>
        <w:br/>
      </w:r>
      <w:r>
        <w:rPr>
          <w:rFonts w:ascii="Times New Roman"/>
          <w:b w:val="false"/>
          <w:i w:val="false"/>
          <w:color w:val="000000"/>
          <w:sz w:val="28"/>
        </w:rPr>
        <w:t>
                  сомасын көрсету қажет)
</w:t>
      </w:r>
      <w:r>
        <w:br/>
      </w:r>
      <w:r>
        <w:rPr>
          <w:rFonts w:ascii="Times New Roman"/>
          <w:b w:val="false"/>
          <w:i w:val="false"/>
          <w:color w:val="000000"/>
          <w:sz w:val="28"/>
        </w:rPr>
        <w:t>
7. Бұрын банкрот болып танылған не оған қатысты лицензиядан айыру,
</w:t>
      </w:r>
      <w:r>
        <w:br/>
      </w:r>
      <w:r>
        <w:rPr>
          <w:rFonts w:ascii="Times New Roman"/>
          <w:b w:val="false"/>
          <w:i w:val="false"/>
          <w:color w:val="000000"/>
          <w:sz w:val="28"/>
        </w:rPr>
        <w:t>
мәжбүрлеп тарату, консервация, акцияларды мәжбүрлеп сатып алу
</w:t>
      </w:r>
      <w:r>
        <w:br/>
      </w:r>
      <w:r>
        <w:rPr>
          <w:rFonts w:ascii="Times New Roman"/>
          <w:b w:val="false"/>
          <w:i w:val="false"/>
          <w:color w:val="000000"/>
          <w:sz w:val="28"/>
        </w:rPr>
        <w:t>
туралы шешім қабылданған қаржы ұйымының басшы қызметкері болды 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қаржы ұйымының атауы, лауазымы, жұмыс кезеңі көрсетілсін)
</w:t>
      </w:r>
      <w:r>
        <w:br/>
      </w:r>
      <w:r>
        <w:rPr>
          <w:rFonts w:ascii="Times New Roman"/>
          <w:b w:val="false"/>
          <w:i w:val="false"/>
          <w:color w:val="000000"/>
          <w:sz w:val="28"/>
        </w:rPr>
        <w:t>
8. Басшы қызметкердің лауазымына кандидатты келісу туралы ұсыныс
</w:t>
      </w:r>
      <w:r>
        <w:br/>
      </w:r>
      <w:r>
        <w:rPr>
          <w:rFonts w:ascii="Times New Roman"/>
          <w:b w:val="false"/>
          <w:i w:val="false"/>
          <w:color w:val="000000"/>
          <w:sz w:val="28"/>
        </w:rPr>
        <w:t>
беретін өтініш берушінің (Қаржы орталығы қатысушысының)
</w:t>
      </w:r>
      <w:r>
        <w:br/>
      </w:r>
      <w:r>
        <w:rPr>
          <w:rFonts w:ascii="Times New Roman"/>
          <w:b w:val="false"/>
          <w:i w:val="false"/>
          <w:color w:val="000000"/>
          <w:sz w:val="28"/>
        </w:rPr>
        <w:t>
аффилиирленгендігінің болуы (болмауы):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аффилиирлену белгілерін көрсету)
</w:t>
      </w:r>
      <w:r>
        <w:br/>
      </w:r>
      <w:r>
        <w:rPr>
          <w:rFonts w:ascii="Times New Roman"/>
          <w:b w:val="false"/>
          <w:i w:val="false"/>
          <w:color w:val="000000"/>
          <w:sz w:val="28"/>
        </w:rPr>
        <w:t>
9. Қадағалау органының заңнаманы бұзғаны үшін қызметтік міндетін
</w:t>
      </w:r>
      <w:r>
        <w:br/>
      </w:r>
      <w:r>
        <w:rPr>
          <w:rFonts w:ascii="Times New Roman"/>
          <w:b w:val="false"/>
          <w:i w:val="false"/>
          <w:color w:val="000000"/>
          <w:sz w:val="28"/>
        </w:rPr>
        <w:t>
орындаудан шеттету туралы деректердің болуы: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күні көрсетілсін және кім ықпал ету шарасын қолданған)
</w:t>
      </w:r>
      <w:r>
        <w:br/>
      </w:r>
      <w:r>
        <w:rPr>
          <w:rFonts w:ascii="Times New Roman"/>
          <w:b w:val="false"/>
          <w:i w:val="false"/>
          <w:color w:val="000000"/>
          <w:sz w:val="28"/>
        </w:rPr>
        <w:t>
10. Қаржылық қызмет көрсету мәселесі бойынша сот талқылауында
</w:t>
      </w:r>
      <w:r>
        <w:br/>
      </w:r>
      <w:r>
        <w:rPr>
          <w:rFonts w:ascii="Times New Roman"/>
          <w:b w:val="false"/>
          <w:i w:val="false"/>
          <w:color w:val="000000"/>
          <w:sz w:val="28"/>
        </w:rPr>
        <w:t>
жауапкер есебінде қаржы ұйымының басшысы ретінде тартылды 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(иә/жоқ, күні көрсетілсін, сот талқылауындағы қаржы
</w:t>
      </w:r>
      <w:r>
        <w:br/>
      </w:r>
      <w:r>
        <w:rPr>
          <w:rFonts w:ascii="Times New Roman"/>
          <w:b w:val="false"/>
          <w:i w:val="false"/>
          <w:color w:val="000000"/>
          <w:sz w:val="28"/>
        </w:rPr>
        <w:t>
 ұйымының-жауапкердің атауы, қаралатын мәселе және сот шешімі)
</w:t>
      </w:r>
      <w:r>
        <w:br/>
      </w:r>
      <w:r>
        <w:rPr>
          <w:rFonts w:ascii="Times New Roman"/>
          <w:b w:val="false"/>
          <w:i w:val="false"/>
          <w:color w:val="000000"/>
          <w:sz w:val="28"/>
        </w:rPr>
        <w:t>
11. Ұсыным жасаушы тұлғаларды көрсеткен ұсыным хаттарының болуы: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Осы мәселеге қатысы бар басқа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ақпаратты мен тексердім және оның толық және шынайы болып
</w:t>
      </w:r>
      <w:r>
        <w:br/>
      </w:r>
      <w:r>
        <w:rPr>
          <w:rFonts w:ascii="Times New Roman"/>
          <w:b w:val="false"/>
          <w:i w:val="false"/>
          <w:color w:val="000000"/>
          <w:sz w:val="28"/>
        </w:rPr>
        <w:t>
табылатындығын растаймын.
</w:t>
      </w:r>
      <w:r>
        <w:br/>
      </w:r>
      <w:r>
        <w:rPr>
          <w:rFonts w:ascii="Times New Roman"/>
          <w:b w:val="false"/>
          <w:i w:val="false"/>
          <w:color w:val="000000"/>
          <w:sz w:val="28"/>
        </w:rPr>
        <w:t>
     Фамилиясы, аты, әкесінің аты (бар болса) ______________________
</w:t>
      </w:r>
      <w:r>
        <w:br/>
      </w:r>
      <w:r>
        <w:rPr>
          <w:rFonts w:ascii="Times New Roman"/>
          <w:b w:val="false"/>
          <w:i w:val="false"/>
          <w:color w:val="000000"/>
          <w:sz w:val="28"/>
        </w:rPr>
        <w:t>
                                               (баспа әріптермен)
</w:t>
      </w:r>
    </w:p>
    <w:p>
      <w:pPr>
        <w:spacing w:after="0"/>
        <w:ind w:left="0"/>
        <w:jc w:val="both"/>
      </w:pPr>
      <w:r>
        <w:rPr>
          <w:rFonts w:ascii="Times New Roman"/>
          <w:b w:val="false"/>
          <w:i w:val="false"/>
          <w:color w:val="000000"/>
          <w:sz w:val="28"/>
        </w:rPr>
        <w:t>
      Күні
</w:t>
      </w:r>
      <w:r>
        <w:rPr>
          <w:rFonts w:ascii="Times New Roman"/>
          <w:b/>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Қолы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өңірлік қаржы
</w:t>
      </w:r>
      <w:r>
        <w:br/>
      </w:r>
      <w:r>
        <w:rPr>
          <w:rFonts w:ascii="Times New Roman"/>
          <w:b w:val="false"/>
          <w:i w:val="false"/>
          <w:color w:val="000000"/>
          <w:sz w:val="28"/>
        </w:rPr>
        <w:t>
                                 орталығының қызметін реттеу жөнінде
</w:t>
      </w:r>
      <w:r>
        <w:br/>
      </w:r>
      <w:r>
        <w:rPr>
          <w:rFonts w:ascii="Times New Roman"/>
          <w:b w:val="false"/>
          <w:i w:val="false"/>
          <w:color w:val="000000"/>
          <w:sz w:val="28"/>
        </w:rPr>
        <w:t>
                                уәкілетті мемлекеттік орган тіркеген
</w:t>
      </w:r>
      <w:r>
        <w:br/>
      </w:r>
      <w:r>
        <w:rPr>
          <w:rFonts w:ascii="Times New Roman"/>
          <w:b w:val="false"/>
          <w:i w:val="false"/>
          <w:color w:val="000000"/>
          <w:sz w:val="28"/>
        </w:rPr>
        <w:t>
                                   заңды тұлғаларға брокерлік және
</w:t>
      </w:r>
      <w:r>
        <w:br/>
      </w:r>
      <w:r>
        <w:rPr>
          <w:rFonts w:ascii="Times New Roman"/>
          <w:b w:val="false"/>
          <w:i w:val="false"/>
          <w:color w:val="000000"/>
          <w:sz w:val="28"/>
        </w:rPr>
        <w:t>
                                   (немесе) дилерлік қызметті жүзеге
</w:t>
      </w:r>
      <w:r>
        <w:br/>
      </w:r>
      <w:r>
        <w:rPr>
          <w:rFonts w:ascii="Times New Roman"/>
          <w:b w:val="false"/>
          <w:i w:val="false"/>
          <w:color w:val="000000"/>
          <w:sz w:val="28"/>
        </w:rPr>
        <w:t>
                                   асыру жөнінде лицензияларды беру
</w:t>
      </w:r>
      <w:r>
        <w:br/>
      </w:r>
      <w:r>
        <w:rPr>
          <w:rFonts w:ascii="Times New Roman"/>
          <w:b w:val="false"/>
          <w:i w:val="false"/>
          <w:color w:val="000000"/>
          <w:sz w:val="28"/>
        </w:rPr>
        <w:t>
                                   және олардың басшы қызметкерлерін
</w:t>
      </w:r>
      <w:r>
        <w:br/>
      </w:r>
      <w:r>
        <w:rPr>
          <w:rFonts w:ascii="Times New Roman"/>
          <w:b w:val="false"/>
          <w:i w:val="false"/>
          <w:color w:val="000000"/>
          <w:sz w:val="28"/>
        </w:rPr>
        <w:t>
                                           келісу ережесінің
</w:t>
      </w:r>
      <w:r>
        <w:br/>
      </w:r>
      <w:r>
        <w:rPr>
          <w:rFonts w:ascii="Times New Roman"/>
          <w:b w:val="false"/>
          <w:i w:val="false"/>
          <w:color w:val="000000"/>
          <w:sz w:val="28"/>
        </w:rPr>
        <w:t>
                                             3-2 қосымшасы
</w:t>
      </w:r>
    </w:p>
    <w:p>
      <w:pPr>
        <w:spacing w:after="0"/>
        <w:ind w:left="0"/>
        <w:jc w:val="both"/>
      </w:pPr>
      <w:r>
        <w:rPr>
          <w:rFonts w:ascii="Times New Roman"/>
          <w:b w:val="false"/>
          <w:i w:val="false"/>
          <w:color w:val="000000"/>
          <w:sz w:val="28"/>
        </w:rPr>
        <w:t>
                           Ұсыным хат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кандидаттың фамилиясы, аты, әкесінің аты
</w:t>
      </w:r>
      <w:r>
        <w:br/>
      </w:r>
      <w:r>
        <w:rPr>
          <w:rFonts w:ascii="Times New Roman"/>
          <w:b w:val="false"/>
          <w:i w:val="false"/>
          <w:color w:val="000000"/>
          <w:sz w:val="28"/>
        </w:rPr>
        <w:t>
                           (бар болса))
</w:t>
      </w:r>
      <w:r>
        <w:br/>
      </w:r>
      <w:r>
        <w:rPr>
          <w:rFonts w:ascii="Times New Roman"/>
          <w:b w:val="false"/>
          <w:i w:val="false"/>
          <w:color w:val="000000"/>
          <w:sz w:val="28"/>
        </w:rPr>
        <w:t>
Мен___________________________________________________________
</w:t>
      </w:r>
      <w:r>
        <w:br/>
      </w:r>
      <w:r>
        <w:rPr>
          <w:rFonts w:ascii="Times New Roman"/>
          <w:b w:val="false"/>
          <w:i w:val="false"/>
          <w:color w:val="000000"/>
          <w:sz w:val="28"/>
        </w:rPr>
        <w:t>
            (фамилиясы, аты, әкесінің аты (бар болса))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лауазымына кандидаттың фамилиясы, аты, әкесінің аты
</w:t>
      </w:r>
      <w:r>
        <w:br/>
      </w:r>
      <w:r>
        <w:rPr>
          <w:rFonts w:ascii="Times New Roman"/>
          <w:b w:val="false"/>
          <w:i w:val="false"/>
          <w:color w:val="000000"/>
          <w:sz w:val="28"/>
        </w:rPr>
        <w:t>
                        (бар болса))
</w:t>
      </w:r>
      <w:r>
        <w:br/>
      </w:r>
      <w:r>
        <w:rPr>
          <w:rFonts w:ascii="Times New Roman"/>
          <w:b w:val="false"/>
          <w:i w:val="false"/>
          <w:color w:val="000000"/>
          <w:sz w:val="28"/>
        </w:rPr>
        <w:t>
_________________________________________________________ лауазымына
</w:t>
      </w:r>
      <w:r>
        <w:br/>
      </w:r>
      <w:r>
        <w:rPr>
          <w:rFonts w:ascii="Times New Roman"/>
          <w:b w:val="false"/>
          <w:i w:val="false"/>
          <w:color w:val="000000"/>
          <w:sz w:val="28"/>
        </w:rPr>
        <w:t>
 (өтініш берушінің (Қаржы орталығы қатысушысының) басшы
</w:t>
      </w:r>
      <w:r>
        <w:br/>
      </w:r>
      <w:r>
        <w:rPr>
          <w:rFonts w:ascii="Times New Roman"/>
          <w:b w:val="false"/>
          <w:i w:val="false"/>
          <w:color w:val="000000"/>
          <w:sz w:val="28"/>
        </w:rPr>
        <w:t>
       қызметкерінің лауазымының атауы көрсетілсін)
</w:t>
      </w:r>
      <w:r>
        <w:br/>
      </w:r>
      <w:r>
        <w:rPr>
          <w:rFonts w:ascii="Times New Roman"/>
          <w:b w:val="false"/>
          <w:i w:val="false"/>
          <w:color w:val="000000"/>
          <w:sz w:val="28"/>
        </w:rPr>
        <w:t>
ұсынамын.
</w:t>
      </w:r>
    </w:p>
    <w:p>
      <w:pPr>
        <w:spacing w:after="0"/>
        <w:ind w:left="0"/>
        <w:jc w:val="both"/>
      </w:pPr>
      <w:r>
        <w:rPr>
          <w:rFonts w:ascii="Times New Roman"/>
          <w:b w:val="false"/>
          <w:i w:val="false"/>
          <w:color w:val="000000"/>
          <w:sz w:val="28"/>
        </w:rPr>
        <w:t>
1. Кандидаттың мінездемесі 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Кәсіби жарамдылығын бағалау 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Кәсіби қызметтегі жетістіктері 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Жеке сипаттамалары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Кандидаттың мықты және осал тұстары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Жүктелген міндеттерді орындай білу қабілеті 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Потенциалы және мүмкіндіктері 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Қабылданатын шешімдердің тиімділігі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Жалпы жұмыс нәтижесіне қосылған жеке үлесі_______________________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Адамдармен өзара қарым-қатынасы 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Кандидатқа баға беру үшін пайдалы болуы мүмкін өзге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ұсынымды беруші тұлғаның лауазымы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Осы ұсынымды беруші тұлғаның жұмыс орны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Байланыс телефоны _____________________________________________
</w:t>
      </w:r>
      <w:r>
        <w:br/>
      </w:r>
      <w:r>
        <w:rPr>
          <w:rFonts w:ascii="Times New Roman"/>
          <w:b w:val="false"/>
          <w:i w:val="false"/>
          <w:color w:val="000000"/>
          <w:sz w:val="28"/>
        </w:rPr>
        <w:t>
Осы ұсынымды беруші тұлғаның қолы ________________
</w:t>
      </w:r>
      <w:r>
        <w:br/>
      </w:r>
      <w:r>
        <w:rPr>
          <w:rFonts w:ascii="Times New Roman"/>
          <w:b w:val="false"/>
          <w:i w:val="false"/>
          <w:color w:val="000000"/>
          <w:sz w:val="28"/>
        </w:rPr>
        <w:t>
Күні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