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530e" w14:textId="bb5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ұйымдарында тәуекелдерді басқару жүйелері болуына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130 Қаулысы. Қазақстан Республикасының Әділет министрлігінде 2007 жылғы 8 маусымда Нормативтік құқықтық кесімдерді мемлекеттік тіркеудің тізіліміне N 4712 болып енгізілді. Күші жойылды - ҚР Қаржы нарығын және қаржы ұйымдарын реттеу мен қадағалау агенттігі Басқармасының 2010 жылғы 1 ақпандағы N 4 Қаулысымен</w:t>
      </w:r>
    </w:p>
    <w:p>
      <w:pPr>
        <w:spacing w:after="0"/>
        <w:ind w:left="0"/>
        <w:jc w:val="both"/>
      </w:pPr>
      <w:r>
        <w:rPr>
          <w:rFonts w:ascii="Times New Roman"/>
          <w:b w:val="false"/>
          <w:i w:val="false"/>
          <w:color w:val="ff0000"/>
          <w:sz w:val="28"/>
        </w:rPr>
        <w:t>      Күші жойылды - ҚР Қаржы нарығын және қаржы ұйымдарын реттеу мен қадағалау агенттігі Басқармасының 2010.02.01 N 4 (2010.09.01 бастап күшіне енеді)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миноритарлық инвесторлардың құқықтарын қорғау мәселелері бойынша өзгерістер мен толықтырулар енгізу туралы" Қазақстан Республикасының 2007 жылғы 19 ақпандағы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Осы қаулыда мынадай ұғымдар пайдаланылады: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 бэк-тестинг - сақтандыру (қайта сақтандыру) ұйымының қызметі бойынша тарихи деректерді пайдалана және есептелген нәтижелерді көрсетілген қызметтің ағымдағы (нақты) нәтижелерімен салыстыра отырып тәуекелдерді өлшеу рәсімдерінің тиімділігін тексеру әдісі;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инвестициялық тәуекелдер - сақтандыру (қайта сақтандыру) ұйымының инвестицияларын басқаруына тікелей немесе жанама әсер ететін әр түрлі тәуекелдер түрлері. Олар сақтандыру (қайта сақтандыру) ұйымының инвестицияларын орындауға, қайтаруға, өтімділігі мен құрылымына жатады және оларға мыналар кіреді: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валюталық тәуекел - сақтандыру (қайта сақтандыру) ұйымы өз қызметін жүзеге асырған кезде шетел валюталары бағамдарының өзгеруімен байланысты шығыстардың (шығындардың) пайда болу тәуекелі;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кредиттік тәуекел - дебиторлардың тұрлаусыздығы, сондай-ақ облигацияларды шығаратын компаниялардың (инвестициялық портфельде), әріптестердің (қайта сақтандыру) және делдалдардың кредиттік рейтингтерінің өзгеруі нәтижесінде болатын қаржылық шығындар тәуекелі;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пайыздық тәуекел - сыйақы ставкаларының қолайсыз өзгеруі салдарынан болған шығыстардың (шығындардың) пайда болу тәуекелі;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рыноктық тәуекел - қаржы рыноктарының қолайсыз қозғалысымен байланысты шығындардың болу мүмкіндігі;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өтімділікті жоғалту тәуекелі - сақтандыру (қайта сақтандыру) ұйымы активтерінің өз міндеттемелерін өтеу үшін ақша қаражатына тез айнала алмауымен байланысты тәуекел;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баға тәуекелі - қаржы құралдарының нарықтық құнына әсер ететін, қаржы рыноктарындағы жағдай өзгерген жағдайда туындайтын қаржы құралдары портфелі құнының өзгеруі салдарынан болатын шығыстардың пайда болу тәуекелі;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3) қаржы құралдары - сақтандыру активтерін Қазақстан Республикасының заңнамасына сәйкес инвестициялауға рұқсат етілген қаржы рыногының құралдары;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4) саясат - тәуекелдерді басқару және ішкі бақылау жүйелерін ұйымдастырумен байланысты сақтандыру (қайта сақтандыру) ұйымы қызметінің мына не өзге бағыттарын реттейтін белгіленген ішкі ережелер мен рәсімдер. Саясат жеке құжат түрінде не сақтандыру (қайта сақтандыру) ұйымының жай-күйінің өзге ішкі құжаттарының бір бөлігі түрінде ұсынылуы мүмкін;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5) стресс-тестинг - сақтандыру (қайта сақтандыру) ұйымының қаржылық жай-күйіне төтенше, бірақ сақтандыру (қайта сақтандыру) ұйымының қызметіне әсер етуі мүмкін ықтимал оқиғалардың нақты әсер етуін өлшеу әдісі;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6) тәуекелдерді басқару жүйесі - төрт негізгі элементтер: тәуекелді бағалау, тәуекелді өлшеу, тәуекелді қадағалау және тәуекелдің мониторингі кіретін процесс;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7) техникалық емес тәуекелдер - сақтандыру қызметіне қатысты емес барлық тәуекелдер, оған мыналар жатады: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операциялық тәуекел - ішкі процестерді жүзеге асыру, ақпараттық жүйелер мен технологиялардың қызмет етуі барысында, қызметкерлер тарапынан жіберілген кемшіліктер мен қателер нәтижесінде, сондай-ақ сырттағы оқиғалардың салдарынан болған шығындардың пайда болу тәуекелі;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бедел тәуекелі - сақтандыру (қайта сақтандыру) ұйымына теріс қоғамдық пікірдің немесе оған деген сенімнің төмендеуі салдарынан болған шығыстардың (шығындардың) пайда болу тәуекелі;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топ тәуекелі - сақтандыру (қайта сақтандыру) ұйымының банктік немесе өзге топтың құрамына қатысуы нәтижесінде туындайтын тәуекел;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жүйелік тәуекел - бір немесе бірнеше қаржы ұйымдарының банкрот болуынан сақтандыру (қайта сақтандыру) ұйымының беделіне, маркетингіне және қаржылық жай-күйіне теріс әсер ету тәуекелі;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8) техникалық тәуекелдер - сақтандыру (қайта сақтандыру) процесінде тікелей қабылданатын тәуекелдер, оларға мыналар жатады: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апатты тәуекел - елеулі көлемді бір оқиға әдеттегіден жоғары сақтандыру төлемдеріне әкеліп соқтыратын тәуекел;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андеррайтинг тәуекелі - сақтандыруға қабылданатын тәуекелдерді бұрыс немесе қателесіп бағалау тәуекелі;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сақтандыру резервтерінің азаю тәуекелі - сақтандыру төлемдерін өтеу үшін сақтандыру резервтерін жеткіліксіз және баламалы емес қалыптастыру тәуекелі;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қайта сақтандыру тәуекелі - дұрыс емес таңдау немесе қайта сақтандыру компаниясының қаржылық тұрлаусыздық тәуекелі;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9) уәкілетті орган - қаржы рыногына және қаржы ұйымдарына реттеу мен қадағалауды жүзеге асыратын мемлекеттік орган;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10) ішкі аудит қызметі - сақтандыру (қайта сақтандыру) ұйымының қызметін жетілдіру мақсатында объективті баға беретін және консультациялық қызметті жүзеге асыратын, сақтандыру (қайта сақтандыру) ұйымында ішкі аудитті ұйымдастыруды және жүзеге асыруды қамтамасыз ететін сақтандыру (қайта сақтандыру) ұйымының бөлімшесі. Сақтандыру (қайта сақтандыру) ұйымындағы ішкі аудит тәуекелдерді бағалау, тәуекелдерді басқару және ішкі бақылау процестерін жетілдіру жөніндегі ұсынымдарды беру арқылы белгілі бір мақсаттарға қол жеткізуге ықпал етеді;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11) ішкі бақылау жүйесі - шығындар тәуекелін азайту немесе сақтандыру (қайта сақтандыру) ұйымының беделі мақсатында, сақтандыру (қайта сақтандыру) ұйымының рентабельділік пен қаржылық және басқару есептілігінің сенімді жүйесін қолдаудың ұзақ мерзімді мақсаттарын іске асыруын қамтамасыз ететін, Қазақстан Республикасының заңнамасын, сақтандыру (қайта сақтандыру) ұйымының саясатын, ішкі ережелер мен рәсімдердің сақталуына ықпал ететін ішкі бақылаудың рәсімдер мен саясаттар жиынтығы.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2. Сақтандыру (қайта сақтандыру) ұйымдарында тәуекелдерді басқару және ішкі бақылау жүйелерін қалыптастыру үшін міндетті талаптар критерийлері осы қаулының қосымшасында айқындалған.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3. Сақтандыру (қайта сақтандыру) ұйымы жыл сайын, есепті жылдан кейінгі жылдың 1 шілдесінен кешіктірмей уәкілетті органға осы қаулының қосымшасында көрсетілген талаптарды орындауды бағалау бойынша өзі дайындаған есебін ұсынады.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Осы есепке мыналар кіреді: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1) тәуекелдерді басқару жүйесі болуына қойылатын талаптар критерийлерінің және талаптардың толық тізбесі;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2) сақтандыру (қайта сақтандыру) ұйымының тәуекелдерді басқару жүйесі болуына қойылатын талаптар критерийлеріне және талаптарына сәйкестігін (сәйкес келмеуін), оның ішінде сақтандыру (қайта сақтандыру) ұйымының осы талаптарға сәйкестігін толығынан айқындайтын бағалау;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3) сақтандыру (қайта сақтандыру) ұйымының тәуекелдерді басқару жүйесіндегі, оның ішінде тәуекелдерді басқару жүйесі болуына қойылатын талаптар критерийлеріндегі және талаптардағы кемшіліктер;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4) тәуекелдерді басқару жүйесіндегі кемшіліктерді жою бойынша қажетті шаралар.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4. Сақтандыру (қайта сақтандыру) бойынша қызметті жүзеге асыруға лицензиялары бар сақтандыру (қайта сақтандыру) ұйымдары 2009 жылғы 1 қаңтарға дейін осы қаулының қосымшасында белгіленген талаптардың критерийлерін орындауды қамтамасыз етсін.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5.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6. Стратегия және талдау департаментi (М.С. Бөбеев):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сақтандыру (қайта сақтандыру) ұйымдарына және»"Қазақстан қаржыгерлерінің қауымдастығы"»заңды тұлғалар бірлестігіне мәлімет үшін жіберсін.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7. Агенттіктің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8. Осы қаулының орындалуын бақылау Агенттік Төрағасының орынбасары Ғ.Н. Өзбековке жүктелсін.  </w:t>
      </w:r>
    </w:p>
    <w:bookmarkEnd w:id="4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30 сәуірдегі     </w:t>
      </w:r>
      <w:r>
        <w:br/>
      </w:r>
      <w:r>
        <w:rPr>
          <w:rFonts w:ascii="Times New Roman"/>
          <w:b w:val="false"/>
          <w:i w:val="false"/>
          <w:color w:val="000000"/>
          <w:sz w:val="28"/>
        </w:rPr>
        <w:t xml:space="preserve">
N 130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Сақтандыру (қайта сақтандыру) ұйымдарында тәуекелдерді </w:t>
      </w:r>
      <w:r>
        <w:br/>
      </w:r>
      <w:r>
        <w:rPr>
          <w:rFonts w:ascii="Times New Roman"/>
          <w:b/>
          <w:i w:val="false"/>
          <w:color w:val="000000"/>
        </w:rPr>
        <w:t xml:space="preserve">
басқару және ішкі бақылау жүйелерін қалыптастыру үшін </w:t>
      </w:r>
      <w:r>
        <w:br/>
      </w:r>
      <w:r>
        <w:rPr>
          <w:rFonts w:ascii="Times New Roman"/>
          <w:b/>
          <w:i w:val="false"/>
          <w:color w:val="000000"/>
        </w:rPr>
        <w:t xml:space="preserve">
міндетті талаптар критерийлері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6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басқару мен ішкі бақылау </w:t>
            </w:r>
            <w:r>
              <w:br/>
            </w:r>
            <w:r>
              <w:rPr>
                <w:rFonts w:ascii="Times New Roman"/>
                <w:b w:val="false"/>
                <w:i w:val="false"/>
                <w:color w:val="000000"/>
                <w:sz w:val="20"/>
              </w:rPr>
              <w:t xml:space="preserve">
жүйелерін ұйымдастыру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сақтандыру (қайта сақтандыру) </w:t>
            </w:r>
            <w:r>
              <w:br/>
            </w:r>
            <w:r>
              <w:rPr>
                <w:rFonts w:ascii="Times New Roman"/>
                <w:b w:val="false"/>
                <w:i w:val="false"/>
                <w:color w:val="000000"/>
                <w:sz w:val="20"/>
              </w:rPr>
              <w:t xml:space="preserve">
ұйымында мүдделер қайшылығын реттеу жөніндегі саясатты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сақтандыру (қайта сақтандыру) </w:t>
            </w:r>
            <w:r>
              <w:br/>
            </w:r>
            <w:r>
              <w:rPr>
                <w:rFonts w:ascii="Times New Roman"/>
                <w:b w:val="false"/>
                <w:i w:val="false"/>
                <w:color w:val="000000"/>
                <w:sz w:val="20"/>
              </w:rPr>
              <w:t xml:space="preserve">
ұйымының стратегиясына, саясаттарына, рәсімдеріне және </w:t>
            </w:r>
            <w:r>
              <w:br/>
            </w:r>
            <w:r>
              <w:rPr>
                <w:rFonts w:ascii="Times New Roman"/>
                <w:b w:val="false"/>
                <w:i w:val="false"/>
                <w:color w:val="000000"/>
                <w:sz w:val="20"/>
              </w:rPr>
              <w:t xml:space="preserve">
Қазақстан Республикасының қолданыстағы заңнамасына қайшы </w:t>
            </w:r>
            <w:r>
              <w:br/>
            </w:r>
            <w:r>
              <w:rPr>
                <w:rFonts w:ascii="Times New Roman"/>
                <w:b w:val="false"/>
                <w:i w:val="false"/>
                <w:color w:val="000000"/>
                <w:sz w:val="20"/>
              </w:rPr>
              <w:t xml:space="preserve">
келетін операцияларды жасау мүмкіндігін болдырмау </w:t>
            </w:r>
            <w:r>
              <w:br/>
            </w:r>
            <w:r>
              <w:rPr>
                <w:rFonts w:ascii="Times New Roman"/>
                <w:b w:val="false"/>
                <w:i w:val="false"/>
                <w:color w:val="000000"/>
                <w:sz w:val="20"/>
              </w:rPr>
              <w:t xml:space="preserve">
мақсатында тәуекелдермен (техникалық тәуекелдер, </w:t>
            </w:r>
            <w:r>
              <w:br/>
            </w:r>
            <w:r>
              <w:rPr>
                <w:rFonts w:ascii="Times New Roman"/>
                <w:b w:val="false"/>
                <w:i w:val="false"/>
                <w:color w:val="000000"/>
                <w:sz w:val="20"/>
              </w:rPr>
              <w:t xml:space="preserve">
инвестициялық тәуекелдер және техникалық емес тәуекелдер) </w:t>
            </w:r>
            <w:r>
              <w:br/>
            </w:r>
            <w:r>
              <w:rPr>
                <w:rFonts w:ascii="Times New Roman"/>
                <w:b w:val="false"/>
                <w:i w:val="false"/>
                <w:color w:val="000000"/>
                <w:sz w:val="20"/>
              </w:rPr>
              <w:t xml:space="preserve">
байланысты сақтандыру (қайта сақтандыру) ұйымы </w:t>
            </w:r>
            <w:r>
              <w:br/>
            </w:r>
            <w:r>
              <w:rPr>
                <w:rFonts w:ascii="Times New Roman"/>
                <w:b w:val="false"/>
                <w:i w:val="false"/>
                <w:color w:val="000000"/>
                <w:sz w:val="20"/>
              </w:rPr>
              <w:t xml:space="preserve">
басқармасының операцияларына мониторингі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сақтандыру (қайта сақтандыру) ұйымының ішкі ережелері мен рәсімдерінің сақталуына, </w:t>
            </w:r>
            <w:r>
              <w:br/>
            </w:r>
            <w:r>
              <w:rPr>
                <w:rFonts w:ascii="Times New Roman"/>
                <w:b w:val="false"/>
                <w:i w:val="false"/>
                <w:color w:val="000000"/>
                <w:sz w:val="20"/>
              </w:rPr>
              <w:t xml:space="preserve">
ішкі және сыртқы аудиторлардың есептерін, санкциялар мен </w:t>
            </w:r>
            <w:r>
              <w:br/>
            </w:r>
            <w:r>
              <w:rPr>
                <w:rFonts w:ascii="Times New Roman"/>
                <w:b w:val="false"/>
                <w:i w:val="false"/>
                <w:color w:val="000000"/>
                <w:sz w:val="20"/>
              </w:rPr>
              <w:t xml:space="preserve">
Қазақстан Республикасының заңнамасымен белгіленген өзге </w:t>
            </w:r>
            <w:r>
              <w:br/>
            </w:r>
            <w:r>
              <w:rPr>
                <w:rFonts w:ascii="Times New Roman"/>
                <w:b w:val="false"/>
                <w:i w:val="false"/>
                <w:color w:val="000000"/>
                <w:sz w:val="20"/>
              </w:rPr>
              <w:t xml:space="preserve">
де ықпал ету шараларының орындалуына бақылауды жүзеге </w:t>
            </w:r>
            <w:r>
              <w:br/>
            </w:r>
            <w:r>
              <w:rPr>
                <w:rFonts w:ascii="Times New Roman"/>
                <w:b w:val="false"/>
                <w:i w:val="false"/>
                <w:color w:val="000000"/>
                <w:sz w:val="20"/>
              </w:rPr>
              <w:t xml:space="preserve">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Андеррайтинг жөніндегі талаптарды бекітетін әрі белгілейтін андеррайтинг комитеті қабылданған тәуекелдердің баламалы баға беруін қадағалайды және егер жеке жасалған сақтандыру (қайта сақтандыру) шарты бойынша сақтандыру (қайта сақтандыру) сомасы, қайта сақтандырушының сақтандыру резервтеріндегі үлесі болып табылатын активтерді шегере отырып, сақтандыру (қайта сақтандыру) ұйымы активтері сомасының жиырма бес пайызынан асатын болса, ірі тәуекелдерді қабылдауға алдын ала рұқсат береді.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сақтандырудың (қайта сақтандырудың), қаржы құралдарын сатып алу (сату) операцияларын жүргізу ережелері мен рәсімдерін белгілейді әрі бекітеді, </w:t>
            </w:r>
            <w:r>
              <w:br/>
            </w:r>
            <w:r>
              <w:rPr>
                <w:rFonts w:ascii="Times New Roman"/>
                <w:b w:val="false"/>
                <w:i w:val="false"/>
                <w:color w:val="000000"/>
                <w:sz w:val="20"/>
              </w:rPr>
              <w:t xml:space="preserve">
қолданыстағы сақтандыру (қайта сақтандыру) шарттары бойынша сақтандыру резервтерінің құрылуын тексереді, сақтандыру сыныптары бойынша шығындылық шектерін белгілейді, сондай-ақ активтерді әртараптандыру, капиталдың рентабельділігі, өтімділігі мен жеткіліктілігі бойынша бағыт-бағдарларды айқындайды.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қажетіне қарай, бірақ тоқсанына кемінде бір реттен кем емес мынадай есептерді талдайды: </w:t>
            </w:r>
          </w:p>
          <w:p>
            <w:pPr>
              <w:spacing w:after="20"/>
              <w:ind w:left="20"/>
              <w:jc w:val="both"/>
            </w:pPr>
            <w:r>
              <w:rPr>
                <w:rFonts w:ascii="Times New Roman"/>
                <w:b w:val="false"/>
                <w:i w:val="false"/>
                <w:color w:val="000000"/>
                <w:sz w:val="20"/>
              </w:rPr>
              <w:t xml:space="preserve">өткен жылдың дәл осындай кезеңімен салыстырғанда сақтандыру (қайта сақтандыру) ұйымының жиынтық балансын және шығыстар мен кірістер туралы есепті және қызметтің жоспарланған көрсеткіштерін; </w:t>
            </w:r>
          </w:p>
          <w:p>
            <w:pPr>
              <w:spacing w:after="20"/>
              <w:ind w:left="20"/>
              <w:jc w:val="both"/>
            </w:pPr>
            <w:r>
              <w:rPr>
                <w:rFonts w:ascii="Times New Roman"/>
                <w:b w:val="false"/>
                <w:i w:val="false"/>
                <w:color w:val="000000"/>
                <w:sz w:val="20"/>
              </w:rPr>
              <w:t xml:space="preserve">қаржы құралдарының түрлері бойынша топтастыра отырып және баланстық құнын, нарықтық құнын, кірістілігін және сатып алу мен сатудың жалпы сомасын көрсете отырып инвестициялар жөніндегі есептерді;  </w:t>
            </w:r>
          </w:p>
          <w:p>
            <w:pPr>
              <w:spacing w:after="20"/>
              <w:ind w:left="20"/>
              <w:jc w:val="both"/>
            </w:pPr>
            <w:r>
              <w:rPr>
                <w:rFonts w:ascii="Times New Roman"/>
                <w:b w:val="false"/>
                <w:i w:val="false"/>
                <w:color w:val="000000"/>
                <w:sz w:val="20"/>
              </w:rPr>
              <w:t xml:space="preserve">рыноктық тәуекелге барынша ұшырағыш активтер бағалары қозғалысының Қазақстан Республикасы заңнамасы талаптарының орындалуына ықпал етуге қысқаша талдаманы;  </w:t>
            </w:r>
          </w:p>
          <w:p>
            <w:pPr>
              <w:spacing w:after="20"/>
              <w:ind w:left="20"/>
              <w:jc w:val="both"/>
            </w:pPr>
            <w:r>
              <w:rPr>
                <w:rFonts w:ascii="Times New Roman"/>
                <w:b w:val="false"/>
                <w:i w:val="false"/>
                <w:color w:val="000000"/>
                <w:sz w:val="20"/>
              </w:rPr>
              <w:t xml:space="preserve">сақтандыру (қайта сақтандыру) ұйымының пайыздық тәуекелге ұшырағыштығына қысқаша талдаманы; </w:t>
            </w:r>
          </w:p>
          <w:p>
            <w:pPr>
              <w:spacing w:after="20"/>
              <w:ind w:left="20"/>
              <w:jc w:val="both"/>
            </w:pPr>
            <w:r>
              <w:rPr>
                <w:rFonts w:ascii="Times New Roman"/>
                <w:b w:val="false"/>
                <w:i w:val="false"/>
                <w:color w:val="000000"/>
                <w:sz w:val="20"/>
              </w:rPr>
              <w:t xml:space="preserve">сақтандыру (қайта сақтандыру) ұйымының меншікті капиталға ағымдағы және болжамды қажеттілігіне қысқаша талдаманы.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Қазақстан Республикасының </w:t>
            </w:r>
            <w:r>
              <w:br/>
            </w:r>
            <w:r>
              <w:rPr>
                <w:rFonts w:ascii="Times New Roman"/>
                <w:b w:val="false"/>
                <w:i w:val="false"/>
                <w:color w:val="000000"/>
                <w:sz w:val="20"/>
              </w:rPr>
              <w:t xml:space="preserve">
заңнамасымен белгіленген санкциялар мен өзге де ықпал ету </w:t>
            </w:r>
            <w:r>
              <w:br/>
            </w:r>
            <w:r>
              <w:rPr>
                <w:rFonts w:ascii="Times New Roman"/>
                <w:b w:val="false"/>
                <w:i w:val="false"/>
                <w:color w:val="000000"/>
                <w:sz w:val="20"/>
              </w:rPr>
              <w:t xml:space="preserve">
шараларын, оның ішінде сақтандыру (қайта сақтандыру) </w:t>
            </w:r>
            <w:r>
              <w:br/>
            </w:r>
            <w:r>
              <w:rPr>
                <w:rFonts w:ascii="Times New Roman"/>
                <w:b w:val="false"/>
                <w:i w:val="false"/>
                <w:color w:val="000000"/>
                <w:sz w:val="20"/>
              </w:rPr>
              <w:t xml:space="preserve">
ұйымының қызметіндегі кемшіліктерді жою жөніндегі </w:t>
            </w:r>
            <w:r>
              <w:br/>
            </w:r>
            <w:r>
              <w:rPr>
                <w:rFonts w:ascii="Times New Roman"/>
                <w:b w:val="false"/>
                <w:i w:val="false"/>
                <w:color w:val="000000"/>
                <w:sz w:val="20"/>
              </w:rPr>
              <w:t xml:space="preserve">
іс-шаралар жоспарын орындамау себептерін анықтай отырып </w:t>
            </w:r>
            <w:r>
              <w:br/>
            </w:r>
            <w:r>
              <w:rPr>
                <w:rFonts w:ascii="Times New Roman"/>
                <w:b w:val="false"/>
                <w:i w:val="false"/>
                <w:color w:val="000000"/>
                <w:sz w:val="20"/>
              </w:rPr>
              <w:t xml:space="preserve">
бақылау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сақтандыру (қайта сақтандыру) </w:t>
            </w:r>
            <w:r>
              <w:br/>
            </w:r>
            <w:r>
              <w:rPr>
                <w:rFonts w:ascii="Times New Roman"/>
                <w:b w:val="false"/>
                <w:i w:val="false"/>
                <w:color w:val="000000"/>
                <w:sz w:val="20"/>
              </w:rPr>
              <w:t xml:space="preserve">
ұйымының басшы қызметкерлерінің функционалдық міндеттері </w:t>
            </w:r>
            <w:r>
              <w:br/>
            </w:r>
            <w:r>
              <w:rPr>
                <w:rFonts w:ascii="Times New Roman"/>
                <w:b w:val="false"/>
                <w:i w:val="false"/>
                <w:color w:val="000000"/>
                <w:sz w:val="20"/>
              </w:rPr>
              <w:t xml:space="preserve">
бойынша жыл сайынғы есептерді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сақтандыру (қайта сақтандыру) </w:t>
            </w:r>
            <w:r>
              <w:br/>
            </w:r>
            <w:r>
              <w:rPr>
                <w:rFonts w:ascii="Times New Roman"/>
                <w:b w:val="false"/>
                <w:i w:val="false"/>
                <w:color w:val="000000"/>
                <w:sz w:val="20"/>
              </w:rPr>
              <w:t xml:space="preserve">
ұйымының өткен қаржы жылына жоспарланған мақсаттарға қол </w:t>
            </w:r>
            <w:r>
              <w:br/>
            </w:r>
            <w:r>
              <w:rPr>
                <w:rFonts w:ascii="Times New Roman"/>
                <w:b w:val="false"/>
                <w:i w:val="false"/>
                <w:color w:val="000000"/>
                <w:sz w:val="20"/>
              </w:rPr>
              <w:t xml:space="preserve">
жеткізуіне басқарманың қызметін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ұйымдық-функционалдық құрылымының нобайы, соның ішінде </w:t>
            </w:r>
            <w:r>
              <w:br/>
            </w:r>
            <w:r>
              <w:rPr>
                <w:rFonts w:ascii="Times New Roman"/>
                <w:b w:val="false"/>
                <w:i w:val="false"/>
                <w:color w:val="000000"/>
                <w:sz w:val="20"/>
              </w:rPr>
              <w:t xml:space="preserve">
мыналарды реттейді: </w:t>
            </w:r>
          </w:p>
          <w:p>
            <w:pPr>
              <w:spacing w:after="20"/>
              <w:ind w:left="20"/>
              <w:jc w:val="both"/>
            </w:pPr>
            <w:r>
              <w:rPr>
                <w:rFonts w:ascii="Times New Roman"/>
                <w:b w:val="false"/>
                <w:i w:val="false"/>
                <w:color w:val="000000"/>
                <w:sz w:val="20"/>
              </w:rPr>
              <w:t xml:space="preserve">сақтандыру (қайта сақтандыру) ұйымы жүзеге асыратын қызметпен байланысты негізгі тәуекелдерге тәуелсіз баға беруге және талдауға жауапты сақтандыру (қайта сақтандыру) ұйымының тәуекелдерді басқару жөніндегі бөлімшенің (жеке тұлғаның) өкілеттіктері мен міндеттерін;  </w:t>
            </w:r>
          </w:p>
          <w:p>
            <w:pPr>
              <w:spacing w:after="20"/>
              <w:ind w:left="20"/>
              <w:jc w:val="both"/>
            </w:pPr>
            <w:r>
              <w:rPr>
                <w:rFonts w:ascii="Times New Roman"/>
                <w:b w:val="false"/>
                <w:i w:val="false"/>
                <w:color w:val="000000"/>
                <w:sz w:val="20"/>
              </w:rPr>
              <w:t xml:space="preserve">сақтандыру (қайта сақтандыру) ұйымының функционалдық міндеттеріне сәйкес келетін олардың басқару органдарының құрылымын;  </w:t>
            </w:r>
          </w:p>
          <w:p>
            <w:pPr>
              <w:spacing w:after="20"/>
              <w:ind w:left="20"/>
              <w:jc w:val="both"/>
            </w:pPr>
            <w:r>
              <w:rPr>
                <w:rFonts w:ascii="Times New Roman"/>
                <w:b w:val="false"/>
                <w:i w:val="false"/>
                <w:color w:val="000000"/>
                <w:sz w:val="20"/>
              </w:rPr>
              <w:t xml:space="preserve">сақтандыру (қайта сақтандыру) ұйымының әрбір басшы қызметкерінің қызметтік міндеттерін және өкілеттіктерін;  </w:t>
            </w:r>
          </w:p>
          <w:p>
            <w:pPr>
              <w:spacing w:after="20"/>
              <w:ind w:left="20"/>
              <w:jc w:val="both"/>
            </w:pPr>
            <w:r>
              <w:rPr>
                <w:rFonts w:ascii="Times New Roman"/>
                <w:b w:val="false"/>
                <w:i w:val="false"/>
                <w:color w:val="000000"/>
                <w:sz w:val="20"/>
              </w:rPr>
              <w:t xml:space="preserve">сақтандыру (қайта сақтандыру) ұйымының басшы қызметкерінің (басқарма мүшелерін қоспағанда) есепті жыл ішіндегі қызметін бағалау тәртібін, оның ішінде  ішкі құжаттармен белгіленген сақтандыру (қайта сақтандыру) ұйымы қызметінің мақсатты көрсеткіштерін орындамау шараларын қолдану тәртібін.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бюджеттер мен стратегиялық жоспарларды басқарма ағымдағы және келешек бәсекелі және экономикалық ортаны, Қазақстан Республикасының нормативтік құқықтық актілерін, сақтандыру (қайта сақтандыру) ұйымы капиталының қосымша қажетті мөлшерін және сақтандыру (қайта сақтандыру) ұйымының капиталын қаржыландырудың жаңа ұзақ мерзімді көздерін пайдалануды ескере отырып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басқару саясаты сақтандыру (қайта сақтандыру) ұйымының басшы қызметкерлерінің өкілеттіктері </w:t>
            </w:r>
            <w:r>
              <w:br/>
            </w:r>
            <w:r>
              <w:rPr>
                <w:rFonts w:ascii="Times New Roman"/>
                <w:b w:val="false"/>
                <w:i w:val="false"/>
                <w:color w:val="000000"/>
                <w:sz w:val="20"/>
              </w:rPr>
              <w:t xml:space="preserve">
мен функционалдық міндеттерін реттейтін, оның ішінде сақтандыру (қайта сақтандыру) ұйымының өз қызметін және сонымен байланысты тәуекелдерді дұрыс жүзеге асыруына қос бақылауды қамтамасыз етуді көздейтін ережелерді көздейді.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сақтандыру (қайта сақтандыру) ұйымы қызметінің стратегиясын бекітті, корпоративтік стратегияда сақтандыру (қайта сақтандыру) ұйымы қызметінің қысқа мерзімді (бір жылдан кем) және ұзақ мерзімді (екі жылдан он жылға дейін) мақсаттары айқындалды.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ұзақ мерзімді </w:t>
            </w:r>
            <w:r>
              <w:br/>
            </w:r>
            <w:r>
              <w:rPr>
                <w:rFonts w:ascii="Times New Roman"/>
                <w:b w:val="false"/>
                <w:i w:val="false"/>
                <w:color w:val="000000"/>
                <w:sz w:val="20"/>
              </w:rPr>
              <w:t xml:space="preserve">
стратегиясы сақтандыру (қайта сақтандыру) ұйымының </w:t>
            </w:r>
            <w:r>
              <w:br/>
            </w:r>
            <w:r>
              <w:rPr>
                <w:rFonts w:ascii="Times New Roman"/>
                <w:b w:val="false"/>
                <w:i w:val="false"/>
                <w:color w:val="000000"/>
                <w:sz w:val="20"/>
              </w:rPr>
              <w:t xml:space="preserve">
қызметіне ертеректе теріс әсер қалдырған факторларды </w:t>
            </w:r>
            <w:r>
              <w:br/>
            </w:r>
            <w:r>
              <w:rPr>
                <w:rFonts w:ascii="Times New Roman"/>
                <w:b w:val="false"/>
                <w:i w:val="false"/>
                <w:color w:val="000000"/>
                <w:sz w:val="20"/>
              </w:rPr>
              <w:t xml:space="preserve">
болдырмау мақсатында жасалды және ол үнемі жетілдірілуде.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әлеуетті және ықтимал тәуекелдерді білдіретін </w:t>
            </w:r>
            <w:r>
              <w:br/>
            </w:r>
            <w:r>
              <w:rPr>
                <w:rFonts w:ascii="Times New Roman"/>
                <w:b w:val="false"/>
                <w:i w:val="false"/>
                <w:color w:val="000000"/>
                <w:sz w:val="20"/>
              </w:rPr>
              <w:t xml:space="preserve">
ішкі және сыртқы экономикалық факторларды бірегейлендіреді және талдайды, олардың сақтандыру </w:t>
            </w:r>
            <w:r>
              <w:br/>
            </w:r>
            <w:r>
              <w:rPr>
                <w:rFonts w:ascii="Times New Roman"/>
                <w:b w:val="false"/>
                <w:i w:val="false"/>
                <w:color w:val="000000"/>
                <w:sz w:val="20"/>
              </w:rPr>
              <w:t xml:space="preserve">
(қайта сақтандыру) ұйымының қаржылық көрсеткіштеріне </w:t>
            </w:r>
            <w:r>
              <w:br/>
            </w:r>
            <w:r>
              <w:rPr>
                <w:rFonts w:ascii="Times New Roman"/>
                <w:b w:val="false"/>
                <w:i w:val="false"/>
                <w:color w:val="000000"/>
                <w:sz w:val="20"/>
              </w:rPr>
              <w:t xml:space="preserve">
әсер ету дәрежесін бағалайды.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сақтандыру (қайта сақтандыру) ұйымы бөлімшелерінің ықтимал және әлеуетті тәуекелдерді басқарудағы саясатты сақтауын бақылайды, сақтандыру (қайта сақтандыру) ұйымы бөлімшелерінің олар үшін белгіленген лимиттер шегінде тәуекелдер мөлшерін сақтауына мониторинг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өзі жүргізетін операциялардың түрлері бойынша </w:t>
            </w:r>
            <w:r>
              <w:br/>
            </w:r>
            <w:r>
              <w:rPr>
                <w:rFonts w:ascii="Times New Roman"/>
                <w:b w:val="false"/>
                <w:i w:val="false"/>
                <w:color w:val="000000"/>
                <w:sz w:val="20"/>
              </w:rPr>
              <w:t xml:space="preserve">
тәуекелдерді бөлу саясатын қолданады, яғни төлем </w:t>
            </w:r>
            <w:r>
              <w:br/>
            </w:r>
            <w:r>
              <w:rPr>
                <w:rFonts w:ascii="Times New Roman"/>
                <w:b w:val="false"/>
                <w:i w:val="false"/>
                <w:color w:val="000000"/>
                <w:sz w:val="20"/>
              </w:rPr>
              <w:t xml:space="preserve">
қабілеттігі маржасының қажетті жеткіліктілік деңгейін </w:t>
            </w:r>
            <w:r>
              <w:br/>
            </w:r>
            <w:r>
              <w:rPr>
                <w:rFonts w:ascii="Times New Roman"/>
                <w:b w:val="false"/>
                <w:i w:val="false"/>
                <w:color w:val="000000"/>
                <w:sz w:val="20"/>
              </w:rPr>
              <w:t xml:space="preserve">
сақтау мақсатында солармен байланысты тәуекелді ескере отырып қызметінің құрылымы мен көлемін қалыптастыру саясатын қолданады және оларды сақтандыру (қайта сақтандыру) ұйымының жауапты бөлімшелерінің орындауын бақылайды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әртараптандыру </w:t>
            </w:r>
            <w:r>
              <w:br/>
            </w:r>
            <w:r>
              <w:rPr>
                <w:rFonts w:ascii="Times New Roman"/>
                <w:b w:val="false"/>
                <w:i w:val="false"/>
                <w:color w:val="000000"/>
                <w:sz w:val="20"/>
              </w:rPr>
              <w:t xml:space="preserve">
саясатын іске асыруды қамтамасыз ететін </w:t>
            </w:r>
            <w:r>
              <w:br/>
            </w:r>
            <w:r>
              <w:rPr>
                <w:rFonts w:ascii="Times New Roman"/>
                <w:b w:val="false"/>
                <w:i w:val="false"/>
                <w:color w:val="000000"/>
                <w:sz w:val="20"/>
              </w:rPr>
              <w:t xml:space="preserve">
ұйымдық-функционалдық және операциялық құрылымды қолданады.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ағымдағы қаржылық жай-күйі туралы ақпараттың және ол қабылдаған </w:t>
            </w:r>
            <w:r>
              <w:br/>
            </w:r>
            <w:r>
              <w:rPr>
                <w:rFonts w:ascii="Times New Roman"/>
                <w:b w:val="false"/>
                <w:i w:val="false"/>
                <w:color w:val="000000"/>
                <w:sz w:val="20"/>
              </w:rPr>
              <w:t xml:space="preserve">
тәуекелдердің форматтары басқарушылық есептіліктің </w:t>
            </w:r>
            <w:r>
              <w:br/>
            </w:r>
            <w:r>
              <w:rPr>
                <w:rFonts w:ascii="Times New Roman"/>
                <w:b w:val="false"/>
                <w:i w:val="false"/>
                <w:color w:val="000000"/>
                <w:sz w:val="20"/>
              </w:rPr>
              <w:t xml:space="preserve">
белгілі бір нысандары түрінде стандартталған, оның ішінде </w:t>
            </w:r>
            <w:r>
              <w:br/>
            </w:r>
            <w:r>
              <w:rPr>
                <w:rFonts w:ascii="Times New Roman"/>
                <w:b w:val="false"/>
                <w:i w:val="false"/>
                <w:color w:val="000000"/>
                <w:sz w:val="20"/>
              </w:rPr>
              <w:t xml:space="preserve">
техникалық, инвестициялық және техникалық емес </w:t>
            </w:r>
            <w:r>
              <w:br/>
            </w:r>
            <w:r>
              <w:rPr>
                <w:rFonts w:ascii="Times New Roman"/>
                <w:b w:val="false"/>
                <w:i w:val="false"/>
                <w:color w:val="000000"/>
                <w:sz w:val="20"/>
              </w:rPr>
              <w:t xml:space="preserve">
тәуекелдерді бірегейлендіреді және өлшейді, сондай-ақ </w:t>
            </w:r>
            <w:r>
              <w:br/>
            </w:r>
            <w:r>
              <w:rPr>
                <w:rFonts w:ascii="Times New Roman"/>
                <w:b w:val="false"/>
                <w:i w:val="false"/>
                <w:color w:val="000000"/>
                <w:sz w:val="20"/>
              </w:rPr>
              <w:t xml:space="preserve">
тәуекелдерге ұшырау дәрежесін, оларды белгіленген </w:t>
            </w:r>
            <w:r>
              <w:br/>
            </w:r>
            <w:r>
              <w:rPr>
                <w:rFonts w:ascii="Times New Roman"/>
                <w:b w:val="false"/>
                <w:i w:val="false"/>
                <w:color w:val="000000"/>
                <w:sz w:val="20"/>
              </w:rPr>
              <w:t xml:space="preserve">
лимиттер шегінде сақтауды айқындайды.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директорлар кеңесі барабар және тиімді ішкі бақылау жүйесін құру мен </w:t>
            </w:r>
            <w:r>
              <w:br/>
            </w:r>
            <w:r>
              <w:rPr>
                <w:rFonts w:ascii="Times New Roman"/>
                <w:b w:val="false"/>
                <w:i w:val="false"/>
                <w:color w:val="000000"/>
                <w:sz w:val="20"/>
              </w:rPr>
              <w:t xml:space="preserve">
қызмет етуіне жауап береді.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басқармасы, құрылымдық бөлімшелердің басшылары ішкі бақылау жүйесінің барабар қызмет етуі үшін жауап береді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ішкі бақылау жұмыстарын қажетті тәжірибесі мен техникалық мүмкіндіктері бар білікті қызметкерлердің </w:t>
            </w:r>
            <w:r>
              <w:br/>
            </w:r>
            <w:r>
              <w:rPr>
                <w:rFonts w:ascii="Times New Roman"/>
                <w:b w:val="false"/>
                <w:i w:val="false"/>
                <w:color w:val="000000"/>
                <w:sz w:val="20"/>
              </w:rPr>
              <w:t xml:space="preserve">
орындауын қамтамасыз ететін шараларды қолданады.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w:t>
            </w:r>
          </w:p>
          <w:p>
            <w:pPr>
              <w:spacing w:after="20"/>
              <w:ind w:left="20"/>
              <w:jc w:val="both"/>
            </w:pPr>
            <w:r>
              <w:rPr>
                <w:rFonts w:ascii="Times New Roman"/>
                <w:b w:val="false"/>
                <w:i w:val="false"/>
                <w:color w:val="000000"/>
                <w:sz w:val="20"/>
              </w:rPr>
              <w:t xml:space="preserve">сақтандыру (қайта сақтандыру) ұйымының басшылығымен ішкі бақылау жүйесінің тиімділігін кезең-кезеңмен талқылап отырады; </w:t>
            </w:r>
          </w:p>
          <w:p>
            <w:pPr>
              <w:spacing w:after="20"/>
              <w:ind w:left="20"/>
              <w:jc w:val="both"/>
            </w:pPr>
            <w:r>
              <w:rPr>
                <w:rFonts w:ascii="Times New Roman"/>
                <w:b w:val="false"/>
                <w:i w:val="false"/>
                <w:color w:val="000000"/>
                <w:sz w:val="20"/>
              </w:rPr>
              <w:t xml:space="preserve">басқарма, ішкі аудит қызметі және сыртқы аудиторлар жасаған ішкі бақылаудың бағасын уақтылы қарайды;  </w:t>
            </w:r>
          </w:p>
          <w:p>
            <w:pPr>
              <w:spacing w:after="20"/>
              <w:ind w:left="20"/>
              <w:jc w:val="both"/>
            </w:pPr>
            <w:r>
              <w:rPr>
                <w:rFonts w:ascii="Times New Roman"/>
                <w:b w:val="false"/>
                <w:i w:val="false"/>
                <w:color w:val="000000"/>
                <w:sz w:val="20"/>
              </w:rPr>
              <w:t xml:space="preserve">аудиторлар мен қадағалау органдары ішкі бақылау жүйесінің кемшіліктеріне қатысты берген ұсынымдары мен ескертулерін басқарманың шұғыл орындауын қамтамасыз ететін кезеңді іс-шараларды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стратегия мен саясатты іске асыруды қоса алғанда, директорлар кеңесінің нұсқауларын орындауға және тиімді ішкі бақылау жүйесін құруға жауап береді.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ішкі ережелерінде барлық сақтандыру (қайта сақтандыру) ұйымы шеңберінде ақпаратпен алмасудың тиімді жүйесінің, өкілеттіктердің </w:t>
            </w:r>
            <w:r>
              <w:br/>
            </w:r>
            <w:r>
              <w:rPr>
                <w:rFonts w:ascii="Times New Roman"/>
                <w:b w:val="false"/>
                <w:i w:val="false"/>
                <w:color w:val="000000"/>
                <w:sz w:val="20"/>
              </w:rPr>
              <w:t xml:space="preserve">
және есептіліктің аяларын дәл көрсете отырып, оның </w:t>
            </w:r>
            <w:r>
              <w:br/>
            </w:r>
            <w:r>
              <w:rPr>
                <w:rFonts w:ascii="Times New Roman"/>
                <w:b w:val="false"/>
                <w:i w:val="false"/>
                <w:color w:val="000000"/>
                <w:sz w:val="20"/>
              </w:rPr>
              <w:t xml:space="preserve">
ұйымдық құрылымы сипатталған.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ішкі бақылау аясындағы нақты ережелер мен рәсімдерді әзірлеу өкілеттіктерін тиісті бөлімшенің </w:t>
            </w:r>
            <w:r>
              <w:br/>
            </w:r>
            <w:r>
              <w:rPr>
                <w:rFonts w:ascii="Times New Roman"/>
                <w:b w:val="false"/>
                <w:i w:val="false"/>
                <w:color w:val="000000"/>
                <w:sz w:val="20"/>
              </w:rPr>
              <w:t xml:space="preserve">
басшыларына табыстайды. Басқарма тиісті ережелер мен </w:t>
            </w:r>
            <w:r>
              <w:br/>
            </w:r>
            <w:r>
              <w:rPr>
                <w:rFonts w:ascii="Times New Roman"/>
                <w:b w:val="false"/>
                <w:i w:val="false"/>
                <w:color w:val="000000"/>
                <w:sz w:val="20"/>
              </w:rPr>
              <w:t xml:space="preserve">
рәсімдердің әзірленуін және орындалуын бақылайды.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рәсімдер сақтандыру (қайта сақтандыру) </w:t>
            </w:r>
            <w:r>
              <w:br/>
            </w:r>
            <w:r>
              <w:rPr>
                <w:rFonts w:ascii="Times New Roman"/>
                <w:b w:val="false"/>
                <w:i w:val="false"/>
                <w:color w:val="000000"/>
                <w:sz w:val="20"/>
              </w:rPr>
              <w:t xml:space="preserve">
ұйымының барлық мүдделі қызметкерлері қолдана алатын </w:t>
            </w:r>
            <w:r>
              <w:br/>
            </w:r>
            <w:r>
              <w:rPr>
                <w:rFonts w:ascii="Times New Roman"/>
                <w:b w:val="false"/>
                <w:i w:val="false"/>
                <w:color w:val="000000"/>
                <w:sz w:val="20"/>
              </w:rPr>
              <w:t xml:space="preserve">
нақты жасалған ішкі құжаттарда сипатталған.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қызметкерлері өз міндеттерін тиімді орындайды және тиісті деңгейдегі </w:t>
            </w:r>
            <w:r>
              <w:br/>
            </w:r>
            <w:r>
              <w:rPr>
                <w:rFonts w:ascii="Times New Roman"/>
                <w:b w:val="false"/>
                <w:i w:val="false"/>
                <w:color w:val="000000"/>
                <w:sz w:val="20"/>
              </w:rPr>
              <w:t xml:space="preserve">
басшылықтың назарына кез келген операциялық проблема- </w:t>
            </w:r>
            <w:r>
              <w:br/>
            </w:r>
            <w:r>
              <w:rPr>
                <w:rFonts w:ascii="Times New Roman"/>
                <w:b w:val="false"/>
                <w:i w:val="false"/>
                <w:color w:val="000000"/>
                <w:sz w:val="20"/>
              </w:rPr>
              <w:t xml:space="preserve">
ларды, кәсіби этиканы сақтамау жағдайларын немесе </w:t>
            </w:r>
            <w:r>
              <w:br/>
            </w:r>
            <w:r>
              <w:rPr>
                <w:rFonts w:ascii="Times New Roman"/>
                <w:b w:val="false"/>
                <w:i w:val="false"/>
                <w:color w:val="000000"/>
                <w:sz w:val="20"/>
              </w:rPr>
              <w:t xml:space="preserve">
рәсімдерді басқа да бұзуларды не теріс пайдалануларды </w:t>
            </w:r>
            <w:r>
              <w:br/>
            </w:r>
            <w:r>
              <w:rPr>
                <w:rFonts w:ascii="Times New Roman"/>
                <w:b w:val="false"/>
                <w:i w:val="false"/>
                <w:color w:val="000000"/>
                <w:sz w:val="20"/>
              </w:rPr>
              <w:t xml:space="preserve">
жеткізеді.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асыру басшылықты және клиенттермен жұмыс істейтін қызметкерлерді қоса алғанда, сақтандыру (қайта сақтандыру) ұйымының барлық қызметкерлеріне таралады.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басқармасы сақтандыру (қайта сақтандыру) ұйымы қызметі барлық аспектілерінің сақтандыру (қайта сақтандыру) ұйымының ішкі құжаттарына сәйкестігі туралы растауды, </w:t>
            </w:r>
            <w:r>
              <w:br/>
            </w:r>
            <w:r>
              <w:rPr>
                <w:rFonts w:ascii="Times New Roman"/>
                <w:b w:val="false"/>
                <w:i w:val="false"/>
                <w:color w:val="000000"/>
                <w:sz w:val="20"/>
              </w:rPr>
              <w:t xml:space="preserve">
ішкі құжаттардың мазмұны барабар болып қалатындығы </w:t>
            </w:r>
            <w:r>
              <w:br/>
            </w:r>
            <w:r>
              <w:rPr>
                <w:rFonts w:ascii="Times New Roman"/>
                <w:b w:val="false"/>
                <w:i w:val="false"/>
                <w:color w:val="000000"/>
                <w:sz w:val="20"/>
              </w:rPr>
              <w:t xml:space="preserve">
туралы ақпаратты тұрақты негізде 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қызметкер арасындағы өкілеттіктер: </w:t>
            </w:r>
          </w:p>
          <w:p>
            <w:pPr>
              <w:spacing w:after="20"/>
              <w:ind w:left="20"/>
              <w:jc w:val="both"/>
            </w:pPr>
            <w:r>
              <w:rPr>
                <w:rFonts w:ascii="Times New Roman"/>
                <w:b w:val="false"/>
                <w:i w:val="false"/>
                <w:color w:val="000000"/>
                <w:sz w:val="20"/>
              </w:rPr>
              <w:t xml:space="preserve">сақтандыру төлемдеріне санкция беру және оларды нақты төлеу; </w:t>
            </w:r>
          </w:p>
          <w:p>
            <w:pPr>
              <w:spacing w:after="20"/>
              <w:ind w:left="20"/>
              <w:jc w:val="both"/>
            </w:pPr>
            <w:r>
              <w:rPr>
                <w:rFonts w:ascii="Times New Roman"/>
                <w:b w:val="false"/>
                <w:i w:val="false"/>
                <w:color w:val="000000"/>
                <w:sz w:val="20"/>
              </w:rPr>
              <w:t xml:space="preserve">сақтандыру (қайта сақтандыру) бойынша жасалған шарттардың Қазақстан Республикасының қолданыстағы заңнамасына сәйкестігін бағалау; </w:t>
            </w:r>
          </w:p>
          <w:p>
            <w:pPr>
              <w:spacing w:after="20"/>
              <w:ind w:left="20"/>
              <w:jc w:val="both"/>
            </w:pPr>
            <w:r>
              <w:rPr>
                <w:rFonts w:ascii="Times New Roman"/>
                <w:b w:val="false"/>
                <w:i w:val="false"/>
                <w:color w:val="000000"/>
                <w:sz w:val="20"/>
              </w:rPr>
              <w:t xml:space="preserve">мүдделер қайшылығының туындауын болжайтын басқа да салалар бойынша бөлінеді.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мүдделер қайшылығының салалары анықталады, </w:t>
            </w:r>
            <w:r>
              <w:br/>
            </w:r>
            <w:r>
              <w:rPr>
                <w:rFonts w:ascii="Times New Roman"/>
                <w:b w:val="false"/>
                <w:i w:val="false"/>
                <w:color w:val="000000"/>
                <w:sz w:val="20"/>
              </w:rPr>
              <w:t xml:space="preserve">
азайтылады және тәуелсіз үшінші тұлға олардың тұрақты </w:t>
            </w:r>
            <w:r>
              <w:br/>
            </w:r>
            <w:r>
              <w:rPr>
                <w:rFonts w:ascii="Times New Roman"/>
                <w:b w:val="false"/>
                <w:i w:val="false"/>
                <w:color w:val="000000"/>
                <w:sz w:val="20"/>
              </w:rPr>
              <w:t xml:space="preserve">
мониторингін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басқармасы </w:t>
            </w:r>
            <w:r>
              <w:br/>
            </w:r>
            <w:r>
              <w:rPr>
                <w:rFonts w:ascii="Times New Roman"/>
                <w:b w:val="false"/>
                <w:i w:val="false"/>
                <w:color w:val="000000"/>
                <w:sz w:val="20"/>
              </w:rPr>
              <w:t xml:space="preserve">
ақпарат берудің тиімді жүйелерін жасайды (сақтандыру </w:t>
            </w:r>
            <w:r>
              <w:br/>
            </w:r>
            <w:r>
              <w:rPr>
                <w:rFonts w:ascii="Times New Roman"/>
                <w:b w:val="false"/>
                <w:i w:val="false"/>
                <w:color w:val="000000"/>
                <w:sz w:val="20"/>
              </w:rPr>
              <w:t xml:space="preserve">
(қайта сақтандыру) ұйымының операциялық саясатын және </w:t>
            </w:r>
            <w:r>
              <w:br/>
            </w:r>
            <w:r>
              <w:rPr>
                <w:rFonts w:ascii="Times New Roman"/>
                <w:b w:val="false"/>
                <w:i w:val="false"/>
                <w:color w:val="000000"/>
                <w:sz w:val="20"/>
              </w:rPr>
              <w:t xml:space="preserve">
қызметінің рәсімдерін айқындайтын құжаттар, сақтандыру </w:t>
            </w:r>
            <w:r>
              <w:br/>
            </w:r>
            <w:r>
              <w:rPr>
                <w:rFonts w:ascii="Times New Roman"/>
                <w:b w:val="false"/>
                <w:i w:val="false"/>
                <w:color w:val="000000"/>
                <w:sz w:val="20"/>
              </w:rPr>
              <w:t xml:space="preserve">
(қайта сақтандыру) ұйымының нақты операциялық қызметі </w:t>
            </w:r>
            <w:r>
              <w:br/>
            </w:r>
            <w:r>
              <w:rPr>
                <w:rFonts w:ascii="Times New Roman"/>
                <w:b w:val="false"/>
                <w:i w:val="false"/>
                <w:color w:val="000000"/>
                <w:sz w:val="20"/>
              </w:rPr>
              <w:t xml:space="preserve">
жөніндегі ақпарат).  </w:t>
            </w:r>
          </w:p>
          <w:p>
            <w:pPr>
              <w:spacing w:after="20"/>
              <w:ind w:left="20"/>
              <w:jc w:val="both"/>
            </w:pPr>
            <w:r>
              <w:rPr>
                <w:rFonts w:ascii="Times New Roman"/>
                <w:b w:val="false"/>
                <w:i w:val="false"/>
                <w:color w:val="000000"/>
                <w:sz w:val="20"/>
              </w:rPr>
              <w:t xml:space="preserve">Ақпаратқа мыналар жатады: </w:t>
            </w:r>
          </w:p>
          <w:p>
            <w:pPr>
              <w:spacing w:after="20"/>
              <w:ind w:left="20"/>
              <w:jc w:val="both"/>
            </w:pPr>
            <w:r>
              <w:rPr>
                <w:rFonts w:ascii="Times New Roman"/>
                <w:b w:val="false"/>
                <w:i w:val="false"/>
                <w:color w:val="000000"/>
                <w:sz w:val="20"/>
              </w:rPr>
              <w:t xml:space="preserve">ішкі қаржылық және операциялық деректер; </w:t>
            </w:r>
          </w:p>
          <w:p>
            <w:pPr>
              <w:spacing w:after="20"/>
              <w:ind w:left="20"/>
              <w:jc w:val="both"/>
            </w:pPr>
            <w:r>
              <w:rPr>
                <w:rFonts w:ascii="Times New Roman"/>
                <w:b w:val="false"/>
                <w:i w:val="false"/>
                <w:color w:val="000000"/>
                <w:sz w:val="20"/>
              </w:rPr>
              <w:t xml:space="preserve">Қазақстан Республикасы заңнамасының талаптарын сақтау туралы деректер; </w:t>
            </w:r>
          </w:p>
          <w:p>
            <w:pPr>
              <w:spacing w:after="20"/>
              <w:ind w:left="20"/>
              <w:jc w:val="both"/>
            </w:pPr>
            <w:r>
              <w:rPr>
                <w:rFonts w:ascii="Times New Roman"/>
                <w:b w:val="false"/>
                <w:i w:val="false"/>
                <w:color w:val="000000"/>
                <w:sz w:val="20"/>
              </w:rPr>
              <w:t xml:space="preserve">жалпы сақтандыру (қайта сақтандыру) рыногының жай-күйін </w:t>
            </w:r>
            <w:r>
              <w:br/>
            </w:r>
            <w:r>
              <w:rPr>
                <w:rFonts w:ascii="Times New Roman"/>
                <w:b w:val="false"/>
                <w:i w:val="false"/>
                <w:color w:val="000000"/>
                <w:sz w:val="20"/>
              </w:rPr>
              <w:t xml:space="preserve">
сипаттайтын мәліметтер; </w:t>
            </w:r>
          </w:p>
          <w:p>
            <w:pPr>
              <w:spacing w:after="20"/>
              <w:ind w:left="20"/>
              <w:jc w:val="both"/>
            </w:pPr>
            <w:r>
              <w:rPr>
                <w:rFonts w:ascii="Times New Roman"/>
                <w:b w:val="false"/>
                <w:i w:val="false"/>
                <w:color w:val="000000"/>
                <w:sz w:val="20"/>
              </w:rPr>
              <w:t xml:space="preserve">шешім қабылдауға қатысы бар оқиғалар мен шарттар; </w:t>
            </w:r>
          </w:p>
          <w:p>
            <w:pPr>
              <w:spacing w:after="20"/>
              <w:ind w:left="20"/>
              <w:jc w:val="both"/>
            </w:pPr>
            <w:r>
              <w:rPr>
                <w:rFonts w:ascii="Times New Roman"/>
                <w:b w:val="false"/>
                <w:i w:val="false"/>
                <w:color w:val="000000"/>
                <w:sz w:val="20"/>
              </w:rPr>
              <w:t xml:space="preserve">Ішкі ақпарат есепті жазбаларды сақтаудың белгіленген </w:t>
            </w:r>
            <w:r>
              <w:br/>
            </w:r>
            <w:r>
              <w:rPr>
                <w:rFonts w:ascii="Times New Roman"/>
                <w:b w:val="false"/>
                <w:i w:val="false"/>
                <w:color w:val="000000"/>
                <w:sz w:val="20"/>
              </w:rPr>
              <w:t xml:space="preserve">
тәртібіне сүйенетін есепке алу процесінің бір бөлігі </w:t>
            </w:r>
            <w:r>
              <w:br/>
            </w:r>
            <w:r>
              <w:rPr>
                <w:rFonts w:ascii="Times New Roman"/>
                <w:b w:val="false"/>
                <w:i w:val="false"/>
                <w:color w:val="000000"/>
                <w:sz w:val="20"/>
              </w:rPr>
              <w:t xml:space="preserve">
болып табылады. </w:t>
            </w:r>
          </w:p>
          <w:p>
            <w:pPr>
              <w:spacing w:after="20"/>
              <w:ind w:left="20"/>
              <w:jc w:val="both"/>
            </w:pPr>
            <w:r>
              <w:rPr>
                <w:rFonts w:ascii="Times New Roman"/>
                <w:b w:val="false"/>
                <w:i w:val="false"/>
                <w:color w:val="000000"/>
                <w:sz w:val="20"/>
              </w:rPr>
              <w:t xml:space="preserve">Ақпараттың мынадай қасиеттері бар: іске жатады, сенімді, </w:t>
            </w:r>
            <w:r>
              <w:br/>
            </w:r>
            <w:r>
              <w:rPr>
                <w:rFonts w:ascii="Times New Roman"/>
                <w:b w:val="false"/>
                <w:i w:val="false"/>
                <w:color w:val="000000"/>
                <w:sz w:val="20"/>
              </w:rPr>
              <w:t xml:space="preserve">
уақтылы, қол жетерлік және ресімделген.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төмен, жоғары және көлденең бойынша барабар </w:t>
            </w:r>
            <w:r>
              <w:br/>
            </w:r>
            <w:r>
              <w:rPr>
                <w:rFonts w:ascii="Times New Roman"/>
                <w:b w:val="false"/>
                <w:i w:val="false"/>
                <w:color w:val="000000"/>
                <w:sz w:val="20"/>
              </w:rPr>
              <w:t xml:space="preserve">
ағымын қамтамасыз ететін сақтандыру (қайта сақтандыру) </w:t>
            </w:r>
            <w:r>
              <w:br/>
            </w:r>
            <w:r>
              <w:rPr>
                <w:rFonts w:ascii="Times New Roman"/>
                <w:b w:val="false"/>
                <w:i w:val="false"/>
                <w:color w:val="000000"/>
                <w:sz w:val="20"/>
              </w:rPr>
              <w:t xml:space="preserve">
ұйымының ұйымдық құрылымын құру.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Төменнен жоғары түсетін ақпарат директорлар кеңесі мен </w:t>
            </w:r>
            <w:r>
              <w:br/>
            </w:r>
            <w:r>
              <w:rPr>
                <w:rFonts w:ascii="Times New Roman"/>
                <w:b w:val="false"/>
                <w:i w:val="false"/>
                <w:color w:val="000000"/>
                <w:sz w:val="20"/>
              </w:rPr>
              <w:t xml:space="preserve">
басшылықты қызмет барысында қабылданған тәуекелдер </w:t>
            </w:r>
            <w:r>
              <w:br/>
            </w:r>
            <w:r>
              <w:rPr>
                <w:rFonts w:ascii="Times New Roman"/>
                <w:b w:val="false"/>
                <w:i w:val="false"/>
                <w:color w:val="000000"/>
                <w:sz w:val="20"/>
              </w:rPr>
              <w:t xml:space="preserve">
туралы және сақтандыру (қайта сақтандыру) ұйымының </w:t>
            </w:r>
            <w:r>
              <w:br/>
            </w:r>
            <w:r>
              <w:rPr>
                <w:rFonts w:ascii="Times New Roman"/>
                <w:b w:val="false"/>
                <w:i w:val="false"/>
                <w:color w:val="000000"/>
                <w:sz w:val="20"/>
              </w:rPr>
              <w:t xml:space="preserve">
ағымдағы жағдайы туралы қажетті мәліметтермен қамтамасыз </w:t>
            </w:r>
            <w:r>
              <w:br/>
            </w:r>
            <w:r>
              <w:rPr>
                <w:rFonts w:ascii="Times New Roman"/>
                <w:b w:val="false"/>
                <w:i w:val="false"/>
                <w:color w:val="000000"/>
                <w:sz w:val="20"/>
              </w:rPr>
              <w:t xml:space="preserve">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жіберілетін ақпарат сақтандыру (қайта сақтандыру) </w:t>
            </w:r>
            <w:r>
              <w:br/>
            </w:r>
            <w:r>
              <w:rPr>
                <w:rFonts w:ascii="Times New Roman"/>
                <w:b w:val="false"/>
                <w:i w:val="false"/>
                <w:color w:val="000000"/>
                <w:sz w:val="20"/>
              </w:rPr>
              <w:t xml:space="preserve">
ұйымының мақсаттарын, оның стратегиясын, белгіленген тәртіп пен рәсімдерді орта және төмен буындағы басшылыққа және қатардағы қызметкерлерге жеткізілуін қамтамасыз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сақтандыру (қайта сақтандыру) </w:t>
            </w:r>
            <w:r>
              <w:br/>
            </w:r>
            <w:r>
              <w:rPr>
                <w:rFonts w:ascii="Times New Roman"/>
                <w:b w:val="false"/>
                <w:i w:val="false"/>
                <w:color w:val="000000"/>
                <w:sz w:val="20"/>
              </w:rPr>
              <w:t xml:space="preserve">
ұйымының күнделікті жұмысына тәуелді емес және оның </w:t>
            </w:r>
            <w:r>
              <w:br/>
            </w:r>
            <w:r>
              <w:rPr>
                <w:rFonts w:ascii="Times New Roman"/>
                <w:b w:val="false"/>
                <w:i w:val="false"/>
                <w:color w:val="000000"/>
                <w:sz w:val="20"/>
              </w:rPr>
              <w:t xml:space="preserve">
филиалдарын қоса алғанда, сақтандыру (қайта сақтандыру) </w:t>
            </w:r>
            <w:r>
              <w:br/>
            </w:r>
            <w:r>
              <w:rPr>
                <w:rFonts w:ascii="Times New Roman"/>
                <w:b w:val="false"/>
                <w:i w:val="false"/>
                <w:color w:val="000000"/>
                <w:sz w:val="20"/>
              </w:rPr>
              <w:t xml:space="preserve">
ұйымы қызметінің барлық түрлеріне рұқсаты бар.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директорлар </w:t>
            </w:r>
            <w:r>
              <w:br/>
            </w:r>
            <w:r>
              <w:rPr>
                <w:rFonts w:ascii="Times New Roman"/>
                <w:b w:val="false"/>
                <w:i w:val="false"/>
                <w:color w:val="000000"/>
                <w:sz w:val="20"/>
              </w:rPr>
              <w:t xml:space="preserve">
кеңесі ішкі бақылау кемшіліктерін қадағалау жүйесін </w:t>
            </w:r>
            <w:r>
              <w:br/>
            </w:r>
            <w:r>
              <w:rPr>
                <w:rFonts w:ascii="Times New Roman"/>
                <w:b w:val="false"/>
                <w:i w:val="false"/>
                <w:color w:val="000000"/>
                <w:sz w:val="20"/>
              </w:rPr>
              <w:t xml:space="preserve">
құрады және оларды жою жөніндегі шараларды қолданады.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ішкі бақылау жүйесі анықтаған барлық </w:t>
            </w:r>
            <w:r>
              <w:br/>
            </w:r>
            <w:r>
              <w:rPr>
                <w:rFonts w:ascii="Times New Roman"/>
                <w:b w:val="false"/>
                <w:i w:val="false"/>
                <w:color w:val="000000"/>
                <w:sz w:val="20"/>
              </w:rPr>
              <w:t xml:space="preserve">
проблемаларды қосатын есептерді кезең-кезеңмен 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жауапкершілікті, өкілеттіктерді және </w:t>
            </w:r>
            <w:r>
              <w:br/>
            </w:r>
            <w:r>
              <w:rPr>
                <w:rFonts w:ascii="Times New Roman"/>
                <w:b w:val="false"/>
                <w:i w:val="false"/>
                <w:color w:val="000000"/>
                <w:sz w:val="20"/>
              </w:rPr>
              <w:t xml:space="preserve">
есептіліктің қарым-қатынастарын бөле отырып және </w:t>
            </w:r>
            <w:r>
              <w:br/>
            </w:r>
            <w:r>
              <w:rPr>
                <w:rFonts w:ascii="Times New Roman"/>
                <w:b w:val="false"/>
                <w:i w:val="false"/>
                <w:color w:val="000000"/>
                <w:sz w:val="20"/>
              </w:rPr>
              <w:t xml:space="preserve">
табысталған өкілеттіктердің тиімді жүзеге асырылуын </w:t>
            </w:r>
            <w:r>
              <w:br/>
            </w:r>
            <w:r>
              <w:rPr>
                <w:rFonts w:ascii="Times New Roman"/>
                <w:b w:val="false"/>
                <w:i w:val="false"/>
                <w:color w:val="000000"/>
                <w:sz w:val="20"/>
              </w:rPr>
              <w:t xml:space="preserve">
қамтамасыз ете отырып ұйымдық құрылымды қолдайды.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тәуекелдерді басқару рәсімін әзірлеу үшін жауап </w:t>
            </w:r>
            <w:r>
              <w:br/>
            </w:r>
            <w:r>
              <w:rPr>
                <w:rFonts w:ascii="Times New Roman"/>
                <w:b w:val="false"/>
                <w:i w:val="false"/>
                <w:color w:val="000000"/>
                <w:sz w:val="20"/>
              </w:rPr>
              <w:t xml:space="preserve">
береді.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ішкі бақылаудың тиісті әдістемелерін белгілейді </w:t>
            </w:r>
            <w:r>
              <w:br/>
            </w:r>
            <w:r>
              <w:rPr>
                <w:rFonts w:ascii="Times New Roman"/>
                <w:b w:val="false"/>
                <w:i w:val="false"/>
                <w:color w:val="000000"/>
                <w:sz w:val="20"/>
              </w:rPr>
              <w:t xml:space="preserve">
және ішкі бақылау жүйесінің барабарлығын және </w:t>
            </w:r>
            <w:r>
              <w:br/>
            </w:r>
            <w:r>
              <w:rPr>
                <w:rFonts w:ascii="Times New Roman"/>
                <w:b w:val="false"/>
                <w:i w:val="false"/>
                <w:color w:val="000000"/>
                <w:sz w:val="20"/>
              </w:rPr>
              <w:t xml:space="preserve">
тиімділігін қадағалап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негізгі міндеттері мыналарды </w:t>
            </w:r>
            <w:r>
              <w:br/>
            </w:r>
            <w:r>
              <w:rPr>
                <w:rFonts w:ascii="Times New Roman"/>
                <w:b w:val="false"/>
                <w:i w:val="false"/>
                <w:color w:val="000000"/>
                <w:sz w:val="20"/>
              </w:rPr>
              <w:t xml:space="preserve">
тексеру мен бағалау болып табылады: </w:t>
            </w:r>
          </w:p>
          <w:p>
            <w:pPr>
              <w:spacing w:after="20"/>
              <w:ind w:left="20"/>
              <w:jc w:val="both"/>
            </w:pPr>
            <w:r>
              <w:rPr>
                <w:rFonts w:ascii="Times New Roman"/>
                <w:b w:val="false"/>
                <w:i w:val="false"/>
                <w:color w:val="000000"/>
                <w:sz w:val="20"/>
              </w:rPr>
              <w:t xml:space="preserve">ішкі бақылау жүйесінің барабарлығын және тиімділігін; </w:t>
            </w:r>
          </w:p>
          <w:p>
            <w:pPr>
              <w:spacing w:after="20"/>
              <w:ind w:left="20"/>
              <w:jc w:val="both"/>
            </w:pPr>
            <w:r>
              <w:rPr>
                <w:rFonts w:ascii="Times New Roman"/>
                <w:b w:val="false"/>
                <w:i w:val="false"/>
                <w:color w:val="000000"/>
                <w:sz w:val="20"/>
              </w:rPr>
              <w:t xml:space="preserve">тәуекелдерді басқару рәсімдерінің тиімділігін және тәуекелдерді бағалау әдістемесін қолдануды; </w:t>
            </w:r>
          </w:p>
          <w:p>
            <w:pPr>
              <w:spacing w:after="20"/>
              <w:ind w:left="20"/>
              <w:jc w:val="both"/>
            </w:pPr>
            <w:r>
              <w:rPr>
                <w:rFonts w:ascii="Times New Roman"/>
                <w:b w:val="false"/>
                <w:i w:val="false"/>
                <w:color w:val="000000"/>
                <w:sz w:val="20"/>
              </w:rPr>
              <w:t xml:space="preserve">электрондық ақпарат жүйесін және электрондық сақтандыру (қайта сақтандыру) қызметін ұсынуды қоса алғанда, менеджмент және қаржылық ақпарат жүйелерін; </w:t>
            </w:r>
          </w:p>
          <w:p>
            <w:pPr>
              <w:spacing w:after="20"/>
              <w:ind w:left="20"/>
              <w:jc w:val="both"/>
            </w:pPr>
            <w:r>
              <w:rPr>
                <w:rFonts w:ascii="Times New Roman"/>
                <w:b w:val="false"/>
                <w:i w:val="false"/>
                <w:color w:val="000000"/>
                <w:sz w:val="20"/>
              </w:rPr>
              <w:t xml:space="preserve">бухгалтерлік есеп жазбаларының және қаржылық есеп беру дәлдігі мен шынайылығын; </w:t>
            </w:r>
          </w:p>
          <w:p>
            <w:pPr>
              <w:spacing w:after="20"/>
              <w:ind w:left="20"/>
              <w:jc w:val="both"/>
            </w:pPr>
            <w:r>
              <w:rPr>
                <w:rFonts w:ascii="Times New Roman"/>
                <w:b w:val="false"/>
                <w:i w:val="false"/>
                <w:color w:val="000000"/>
                <w:sz w:val="20"/>
              </w:rPr>
              <w:t xml:space="preserve">күнделікті баланстардың дұрыс өңделуін;  </w:t>
            </w:r>
          </w:p>
          <w:p>
            <w:pPr>
              <w:spacing w:after="20"/>
              <w:ind w:left="20"/>
              <w:jc w:val="both"/>
            </w:pPr>
            <w:r>
              <w:rPr>
                <w:rFonts w:ascii="Times New Roman"/>
                <w:b w:val="false"/>
                <w:i w:val="false"/>
                <w:color w:val="000000"/>
                <w:sz w:val="20"/>
              </w:rPr>
              <w:t xml:space="preserve">сақтандыру (қайта сақтандыру) ұйымының есеп жүргізу саясатының қаржылық есеп берудің халықаралық стандарттарына сәйкестігін;  </w:t>
            </w:r>
          </w:p>
          <w:p>
            <w:pPr>
              <w:spacing w:after="20"/>
              <w:ind w:left="20"/>
              <w:jc w:val="both"/>
            </w:pPr>
            <w:r>
              <w:rPr>
                <w:rFonts w:ascii="Times New Roman"/>
                <w:b w:val="false"/>
                <w:i w:val="false"/>
                <w:color w:val="000000"/>
                <w:sz w:val="20"/>
              </w:rPr>
              <w:t xml:space="preserve">олар болған жағдайда қаржылық есептермен негізделмеген бухгалтерлік айла-шарғы жасау фактілерін;  </w:t>
            </w:r>
          </w:p>
          <w:p>
            <w:pPr>
              <w:spacing w:after="20"/>
              <w:ind w:left="20"/>
              <w:jc w:val="both"/>
            </w:pPr>
            <w:r>
              <w:rPr>
                <w:rFonts w:ascii="Times New Roman"/>
                <w:b w:val="false"/>
                <w:i w:val="false"/>
                <w:color w:val="000000"/>
                <w:sz w:val="20"/>
              </w:rPr>
              <w:t xml:space="preserve">резервтерді дұрыс қалыптастыруды;  </w:t>
            </w:r>
          </w:p>
          <w:p>
            <w:pPr>
              <w:spacing w:after="20"/>
              <w:ind w:left="20"/>
              <w:jc w:val="both"/>
            </w:pPr>
            <w:r>
              <w:rPr>
                <w:rFonts w:ascii="Times New Roman"/>
                <w:b w:val="false"/>
                <w:i w:val="false"/>
                <w:color w:val="000000"/>
                <w:sz w:val="20"/>
              </w:rPr>
              <w:t xml:space="preserve">есепке алу мен есептілікті жасау әдістерінің сақтандыру (қайта сақтандыру) ұйымының есеп саясатында белгіленген талаптарға сәйкестігін;  </w:t>
            </w:r>
          </w:p>
          <w:p>
            <w:pPr>
              <w:spacing w:after="20"/>
              <w:ind w:left="20"/>
              <w:jc w:val="both"/>
            </w:pPr>
            <w:r>
              <w:rPr>
                <w:rFonts w:ascii="Times New Roman"/>
                <w:b w:val="false"/>
                <w:i w:val="false"/>
                <w:color w:val="000000"/>
                <w:sz w:val="20"/>
              </w:rPr>
              <w:t xml:space="preserve">сақтандыру (қайта сақтандыру) ұйымының жылдық есебінде сақтандыру (қайта сақтандыру) ұйымы тәуекелдерінің  </w:t>
            </w:r>
            <w:r>
              <w:br/>
            </w:r>
            <w:r>
              <w:rPr>
                <w:rFonts w:ascii="Times New Roman"/>
                <w:b w:val="false"/>
                <w:i w:val="false"/>
                <w:color w:val="000000"/>
                <w:sz w:val="20"/>
              </w:rPr>
              <w:t xml:space="preserve">
құрылымы мен мөлшерін толық және дұрыс ашуын; </w:t>
            </w:r>
          </w:p>
          <w:p>
            <w:pPr>
              <w:spacing w:after="20"/>
              <w:ind w:left="20"/>
              <w:jc w:val="both"/>
            </w:pPr>
            <w:r>
              <w:rPr>
                <w:rFonts w:ascii="Times New Roman"/>
                <w:b w:val="false"/>
                <w:i w:val="false"/>
                <w:color w:val="000000"/>
                <w:sz w:val="20"/>
              </w:rPr>
              <w:t xml:space="preserve">сақтандыру (қайта сақтандыру) ұйымының тәуекелді ескере отырып капиталды бағалау бойынша жүйесін; </w:t>
            </w:r>
          </w:p>
          <w:p>
            <w:pPr>
              <w:spacing w:after="20"/>
              <w:ind w:left="20"/>
              <w:jc w:val="both"/>
            </w:pPr>
            <w:r>
              <w:rPr>
                <w:rFonts w:ascii="Times New Roman"/>
                <w:b w:val="false"/>
                <w:i w:val="false"/>
                <w:color w:val="000000"/>
                <w:sz w:val="20"/>
              </w:rPr>
              <w:t xml:space="preserve">қызметінің тиімділігін; </w:t>
            </w:r>
          </w:p>
          <w:p>
            <w:pPr>
              <w:spacing w:after="20"/>
              <w:ind w:left="20"/>
              <w:jc w:val="both"/>
            </w:pPr>
            <w:r>
              <w:rPr>
                <w:rFonts w:ascii="Times New Roman"/>
                <w:b w:val="false"/>
                <w:i w:val="false"/>
                <w:color w:val="000000"/>
                <w:sz w:val="20"/>
              </w:rPr>
              <w:t xml:space="preserve">қаржылық есептіліктің шынайлығына және уақтылығына </w:t>
            </w:r>
            <w:r>
              <w:br/>
            </w:r>
            <w:r>
              <w:rPr>
                <w:rFonts w:ascii="Times New Roman"/>
                <w:b w:val="false"/>
                <w:i w:val="false"/>
                <w:color w:val="000000"/>
                <w:sz w:val="20"/>
              </w:rPr>
              <w:t xml:space="preserve">
мониторинг; </w:t>
            </w:r>
          </w:p>
          <w:p>
            <w:pPr>
              <w:spacing w:after="20"/>
              <w:ind w:left="20"/>
              <w:jc w:val="both"/>
            </w:pPr>
            <w:r>
              <w:rPr>
                <w:rFonts w:ascii="Times New Roman"/>
                <w:b w:val="false"/>
                <w:i w:val="false"/>
                <w:color w:val="000000"/>
                <w:sz w:val="20"/>
              </w:rPr>
              <w:t xml:space="preserve">арнайы тексерулерді жүзеге асыру.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ішкі аудит қызметінің ықтимал тәуекелдерді </w:t>
            </w:r>
            <w:r>
              <w:br/>
            </w:r>
            <w:r>
              <w:rPr>
                <w:rFonts w:ascii="Times New Roman"/>
                <w:b w:val="false"/>
                <w:i w:val="false"/>
                <w:color w:val="000000"/>
                <w:sz w:val="20"/>
              </w:rPr>
              <w:t xml:space="preserve">
бастапқы сатыда анықтауды қамтамасыз ету үшін жаңа </w:t>
            </w:r>
            <w:r>
              <w:br/>
            </w:r>
            <w:r>
              <w:rPr>
                <w:rFonts w:ascii="Times New Roman"/>
                <w:b w:val="false"/>
                <w:i w:val="false"/>
                <w:color w:val="000000"/>
                <w:sz w:val="20"/>
              </w:rPr>
              <w:t xml:space="preserve">
әзірлеулер, өнімдер және операциялық өзгерістер туралы </w:t>
            </w:r>
            <w:r>
              <w:br/>
            </w:r>
            <w:r>
              <w:rPr>
                <w:rFonts w:ascii="Times New Roman"/>
                <w:b w:val="false"/>
                <w:i w:val="false"/>
                <w:color w:val="000000"/>
                <w:sz w:val="20"/>
              </w:rPr>
              <w:t xml:space="preserve">
тұрақты және толық хабардар етуін қамтамасыз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директорлар кеңесінің тікелей </w:t>
            </w:r>
            <w:r>
              <w:br/>
            </w:r>
            <w:r>
              <w:rPr>
                <w:rFonts w:ascii="Times New Roman"/>
                <w:b w:val="false"/>
                <w:i w:val="false"/>
                <w:color w:val="000000"/>
                <w:sz w:val="20"/>
              </w:rPr>
              <w:t xml:space="preserve">
бақылауында іс-әрекет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басшысының директорлар кеңесімен, директорлар кеңесінің төрағасымен немесе қажет болғанда - ішкі аудит қызметі туралы ережеде әрбір сақтандыру (қайта сақтандыру) ұйымы айқындаған ережелерге сәйкес сыртқы аудиторлармен тікелей және өз бастамасымен байланыс жасауға өкілеттіктері бар.  </w:t>
            </w:r>
          </w:p>
          <w:p>
            <w:pPr>
              <w:spacing w:after="20"/>
              <w:ind w:left="20"/>
              <w:jc w:val="both"/>
            </w:pPr>
            <w:r>
              <w:rPr>
                <w:rFonts w:ascii="Times New Roman"/>
                <w:b w:val="false"/>
                <w:i w:val="false"/>
                <w:color w:val="000000"/>
                <w:sz w:val="20"/>
              </w:rPr>
              <w:t xml:space="preserve">Осындай хабардар ету сақтандыру (қайта сақтандыру) ұйымы басшылығының Қазақстан Республикасының заңнамасына және сақтандыру (қайта сақтандыру) ұйымының ішкі құжаттарына қайшы келетін шешімдерді қабылдауына қатысты болуы мүмкін.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тәуелсіз тексеруге жатады. Мұндай тексеруді тәуелсіз тарап, сыртқы аудитор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мүдделер қайшылығын болдырмауды білдіретінін объективтік және әділдік көздейді.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қызметкерлердің кезең-кезеңді </w:t>
            </w:r>
            <w:r>
              <w:br/>
            </w:r>
            <w:r>
              <w:rPr>
                <w:rFonts w:ascii="Times New Roman"/>
                <w:b w:val="false"/>
                <w:i w:val="false"/>
                <w:color w:val="000000"/>
                <w:sz w:val="20"/>
              </w:rPr>
              <w:t xml:space="preserve">
ротациясын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ішінде іріктелген аудиторларға осы сақтандыру (қайта сақтандыру) ұйымында соңғы он екі ай ішінде жүзеге асырылған қызметке немесе функцияларға аудитпен айналысуға болмайды.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Әділдік ішкі аудит қызметі сақтандыру (қайта сақтандыру) </w:t>
            </w:r>
            <w:r>
              <w:br/>
            </w:r>
            <w:r>
              <w:rPr>
                <w:rFonts w:ascii="Times New Roman"/>
                <w:b w:val="false"/>
                <w:i w:val="false"/>
                <w:color w:val="000000"/>
                <w:sz w:val="20"/>
              </w:rPr>
              <w:t xml:space="preserve">
ұйымының операцияларына немесе ішкі бақылау шараларын таңдауға және жүзеге асыруға тартылмайтындығын талап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ішкі бақылау қағидаттарына қатысты нақты </w:t>
            </w:r>
            <w:r>
              <w:br/>
            </w:r>
            <w:r>
              <w:rPr>
                <w:rFonts w:ascii="Times New Roman"/>
                <w:b w:val="false"/>
                <w:i w:val="false"/>
                <w:color w:val="000000"/>
                <w:sz w:val="20"/>
              </w:rPr>
              <w:t xml:space="preserve">
мәселелер бойынша ішкі аудит қызметінің пікірін сұрата </w:t>
            </w:r>
            <w:r>
              <w:br/>
            </w:r>
            <w:r>
              <w:rPr>
                <w:rFonts w:ascii="Times New Roman"/>
                <w:b w:val="false"/>
                <w:i w:val="false"/>
                <w:color w:val="000000"/>
                <w:sz w:val="20"/>
              </w:rPr>
              <w:t xml:space="preserve">
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тиімділікке қол жеткізу мақсатында қызметінің </w:t>
            </w:r>
            <w:r>
              <w:br/>
            </w:r>
            <w:r>
              <w:rPr>
                <w:rFonts w:ascii="Times New Roman"/>
                <w:b w:val="false"/>
                <w:i w:val="false"/>
                <w:color w:val="000000"/>
                <w:sz w:val="20"/>
              </w:rPr>
              <w:t xml:space="preserve">
маңызды мәселелерін қайта ұйымдастыруда, жаңа бөлімшелерді құруда, оның ішінде тәуекелдерді басқару жүйелерін, ақпаратты басқару немесе ақпараттық технологиялар жүйелерін құрудың немесе қайта </w:t>
            </w:r>
            <w:r>
              <w:br/>
            </w:r>
            <w:r>
              <w:rPr>
                <w:rFonts w:ascii="Times New Roman"/>
                <w:b w:val="false"/>
                <w:i w:val="false"/>
                <w:color w:val="000000"/>
                <w:sz w:val="20"/>
              </w:rPr>
              <w:t xml:space="preserve">
ұйымдастырудың барынша маңызды мәселелерін қараған кезде </w:t>
            </w:r>
            <w:r>
              <w:br/>
            </w:r>
            <w:r>
              <w:rPr>
                <w:rFonts w:ascii="Times New Roman"/>
                <w:b w:val="false"/>
                <w:i w:val="false"/>
                <w:color w:val="000000"/>
                <w:sz w:val="20"/>
              </w:rPr>
              <w:t xml:space="preserve">
пікірді сұрата алады. Дегенмен осы шараларды әзірлеу мен іске асыру басшылықтың мойнында болады: консультативтік функция негізгі міндеттерді орындауға немесе ішкі аудит қызметінің жауапкершілігі мен тәуелсіздігіне кедергі келтірмейді.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аудитке мыналар жатады, оның ішінде: </w:t>
            </w:r>
          </w:p>
          <w:p>
            <w:pPr>
              <w:spacing w:after="20"/>
              <w:ind w:left="20"/>
              <w:jc w:val="both"/>
            </w:pPr>
            <w:r>
              <w:rPr>
                <w:rFonts w:ascii="Times New Roman"/>
                <w:b w:val="false"/>
                <w:i w:val="false"/>
                <w:color w:val="000000"/>
                <w:sz w:val="20"/>
              </w:rPr>
              <w:t xml:space="preserve">қаржылық аудит, оның мақсаты - бухгалтерлік есеп пен </w:t>
            </w:r>
            <w:r>
              <w:br/>
            </w:r>
            <w:r>
              <w:rPr>
                <w:rFonts w:ascii="Times New Roman"/>
                <w:b w:val="false"/>
                <w:i w:val="false"/>
                <w:color w:val="000000"/>
                <w:sz w:val="20"/>
              </w:rPr>
              <w:t xml:space="preserve">
ақпарат жүйесінің және солардың негізінде жасалған </w:t>
            </w:r>
            <w:r>
              <w:br/>
            </w:r>
            <w:r>
              <w:rPr>
                <w:rFonts w:ascii="Times New Roman"/>
                <w:b w:val="false"/>
                <w:i w:val="false"/>
                <w:color w:val="000000"/>
                <w:sz w:val="20"/>
              </w:rPr>
              <w:t xml:space="preserve">
қаржылық есептің сенімділігін бағалау; </w:t>
            </w:r>
          </w:p>
          <w:p>
            <w:pPr>
              <w:spacing w:after="20"/>
              <w:ind w:left="20"/>
              <w:jc w:val="both"/>
            </w:pPr>
            <w:r>
              <w:rPr>
                <w:rFonts w:ascii="Times New Roman"/>
                <w:b w:val="false"/>
                <w:i w:val="false"/>
                <w:color w:val="000000"/>
                <w:sz w:val="20"/>
              </w:rPr>
              <w:t xml:space="preserve">сақтау аудиті, оның мақсаты - заңдардың, заңға тәуелді </w:t>
            </w:r>
            <w:r>
              <w:br/>
            </w:r>
            <w:r>
              <w:rPr>
                <w:rFonts w:ascii="Times New Roman"/>
                <w:b w:val="false"/>
                <w:i w:val="false"/>
                <w:color w:val="000000"/>
                <w:sz w:val="20"/>
              </w:rPr>
              <w:t xml:space="preserve">
актілердің, әдістемелер мен рәсімдердің сақталуын </w:t>
            </w:r>
            <w:r>
              <w:br/>
            </w:r>
            <w:r>
              <w:rPr>
                <w:rFonts w:ascii="Times New Roman"/>
                <w:b w:val="false"/>
                <w:i w:val="false"/>
                <w:color w:val="000000"/>
                <w:sz w:val="20"/>
              </w:rPr>
              <w:t xml:space="preserve">
қамтамасыз ету үшін құрылған жүйелердің сапасын және </w:t>
            </w:r>
            <w:r>
              <w:br/>
            </w:r>
            <w:r>
              <w:rPr>
                <w:rFonts w:ascii="Times New Roman"/>
                <w:b w:val="false"/>
                <w:i w:val="false"/>
                <w:color w:val="000000"/>
                <w:sz w:val="20"/>
              </w:rPr>
              <w:t xml:space="preserve">
сәйкестігін бағалау; </w:t>
            </w:r>
          </w:p>
          <w:p>
            <w:pPr>
              <w:spacing w:after="20"/>
              <w:ind w:left="20"/>
              <w:jc w:val="both"/>
            </w:pPr>
            <w:r>
              <w:rPr>
                <w:rFonts w:ascii="Times New Roman"/>
                <w:b w:val="false"/>
                <w:i w:val="false"/>
                <w:color w:val="000000"/>
                <w:sz w:val="20"/>
              </w:rPr>
              <w:t xml:space="preserve">операциялық аудит, оның мақсаты - басқа жүйелер мен </w:t>
            </w:r>
            <w:r>
              <w:br/>
            </w:r>
            <w:r>
              <w:rPr>
                <w:rFonts w:ascii="Times New Roman"/>
                <w:b w:val="false"/>
                <w:i w:val="false"/>
                <w:color w:val="000000"/>
                <w:sz w:val="20"/>
              </w:rPr>
              <w:t xml:space="preserve">
рәсімдердің сапасын және сәйкестігін бағалау, ұйымдық </w:t>
            </w:r>
            <w:r>
              <w:br/>
            </w:r>
            <w:r>
              <w:rPr>
                <w:rFonts w:ascii="Times New Roman"/>
                <w:b w:val="false"/>
                <w:i w:val="false"/>
                <w:color w:val="000000"/>
                <w:sz w:val="20"/>
              </w:rPr>
              <w:t xml:space="preserve">
құрылымдарды талдау және жүктелген міндеттерді орындау </w:t>
            </w:r>
            <w:r>
              <w:br/>
            </w:r>
            <w:r>
              <w:rPr>
                <w:rFonts w:ascii="Times New Roman"/>
                <w:b w:val="false"/>
                <w:i w:val="false"/>
                <w:color w:val="000000"/>
                <w:sz w:val="20"/>
              </w:rPr>
              <w:t xml:space="preserve">
үшін жеткіліктілікті бағалау; </w:t>
            </w:r>
          </w:p>
          <w:p>
            <w:pPr>
              <w:spacing w:after="20"/>
              <w:ind w:left="20"/>
              <w:jc w:val="both"/>
            </w:pPr>
            <w:r>
              <w:rPr>
                <w:rFonts w:ascii="Times New Roman"/>
                <w:b w:val="false"/>
                <w:i w:val="false"/>
                <w:color w:val="000000"/>
                <w:sz w:val="20"/>
              </w:rPr>
              <w:t xml:space="preserve">менеджмент аудиті, оның мақсаты - сақтандыру (қайта </w:t>
            </w:r>
            <w:r>
              <w:br/>
            </w:r>
            <w:r>
              <w:rPr>
                <w:rFonts w:ascii="Times New Roman"/>
                <w:b w:val="false"/>
                <w:i w:val="false"/>
                <w:color w:val="000000"/>
                <w:sz w:val="20"/>
              </w:rPr>
              <w:t xml:space="preserve">
сақтандыру) ұйымы қойған мақсаттар шеңберінде тәуекелдер </w:t>
            </w:r>
            <w:r>
              <w:br/>
            </w:r>
            <w:r>
              <w:rPr>
                <w:rFonts w:ascii="Times New Roman"/>
                <w:b w:val="false"/>
                <w:i w:val="false"/>
                <w:color w:val="000000"/>
                <w:sz w:val="20"/>
              </w:rPr>
              <w:t xml:space="preserve">
мен бақылауға менеджмент әдісінің сапасын бағалау.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басшылығы барлық тапсырылған </w:t>
            </w:r>
            <w:r>
              <w:br/>
            </w:r>
            <w:r>
              <w:rPr>
                <w:rFonts w:ascii="Times New Roman"/>
                <w:b w:val="false"/>
                <w:i w:val="false"/>
                <w:color w:val="000000"/>
                <w:sz w:val="20"/>
              </w:rPr>
              <w:t xml:space="preserve">
міндеттерді орындау жоспарын дайындайды.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жоспарына ішкі аудит бойынша жоспарланатын жұмыстың кестесі мен кезеңділігі кіреді.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жоспары тәуекелдерді бақылаудың әдістемелік баға беруіне негізделген.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басқару мен ішкі бақылау жүйелеріндегі бағалауда ішкі аудитордың сақтандыру (қайта сақтандыру) </w:t>
            </w:r>
            <w:r>
              <w:br/>
            </w:r>
            <w:r>
              <w:rPr>
                <w:rFonts w:ascii="Times New Roman"/>
                <w:b w:val="false"/>
                <w:i w:val="false"/>
                <w:color w:val="000000"/>
                <w:sz w:val="20"/>
              </w:rPr>
              <w:t xml:space="preserve">
ұйымының негізгі қызметін және онымен байланысты тәуекелдерді қабылдауы құжаттандырылады.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басшылығы тәуекелдерді бағалау әдістемесінің қағидаттарын жазбаша тіркейді және оларды ішкі бақылау жүйесіндегі немесе қызметтің жаңа бағыттарын ескере отырып, жұмыс процесіндегі </w:t>
            </w:r>
            <w:r>
              <w:br/>
            </w:r>
            <w:r>
              <w:rPr>
                <w:rFonts w:ascii="Times New Roman"/>
                <w:b w:val="false"/>
                <w:i w:val="false"/>
                <w:color w:val="000000"/>
                <w:sz w:val="20"/>
              </w:rPr>
              <w:t xml:space="preserve">
өзгерістерді көрсету үшін тұрақты жаңартып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талдау нәтижесі негізінде қызметтің әрбір </w:t>
            </w:r>
            <w:r>
              <w:br/>
            </w:r>
            <w:r>
              <w:rPr>
                <w:rFonts w:ascii="Times New Roman"/>
                <w:b w:val="false"/>
                <w:i w:val="false"/>
                <w:color w:val="000000"/>
                <w:sz w:val="20"/>
              </w:rPr>
              <w:t xml:space="preserve">
түріне жататын тәуекелдер деңгейін ескеріп, бірнеше </w:t>
            </w:r>
            <w:r>
              <w:br/>
            </w:r>
            <w:r>
              <w:rPr>
                <w:rFonts w:ascii="Times New Roman"/>
                <w:b w:val="false"/>
                <w:i w:val="false"/>
                <w:color w:val="000000"/>
                <w:sz w:val="20"/>
              </w:rPr>
              <w:t xml:space="preserve">
жылға аудиттің жоспары әзірленеді.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 жаңа қызмет түрлері кезінде жоғары тәуекел </w:t>
            </w:r>
            <w:r>
              <w:br/>
            </w:r>
            <w:r>
              <w:rPr>
                <w:rFonts w:ascii="Times New Roman"/>
                <w:b w:val="false"/>
                <w:i w:val="false"/>
                <w:color w:val="000000"/>
                <w:sz w:val="20"/>
              </w:rPr>
              <w:t xml:space="preserve">
дәрежесінің күтілетін әзірлеулері мен инновациялар, </w:t>
            </w:r>
            <w:r>
              <w:br/>
            </w:r>
            <w:r>
              <w:rPr>
                <w:rFonts w:ascii="Times New Roman"/>
                <w:b w:val="false"/>
                <w:i w:val="false"/>
                <w:color w:val="000000"/>
                <w:sz w:val="20"/>
              </w:rPr>
              <w:t xml:space="preserve">
сондай-ақ бөлімше қызметінің барлық маңызды түрлеріне </w:t>
            </w:r>
            <w:r>
              <w:br/>
            </w:r>
            <w:r>
              <w:rPr>
                <w:rFonts w:ascii="Times New Roman"/>
                <w:b w:val="false"/>
                <w:i w:val="false"/>
                <w:color w:val="000000"/>
                <w:sz w:val="20"/>
              </w:rPr>
              <w:t xml:space="preserve">
ақылға қонымды мерзімде аудит жасау ниеті ескеріледі.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жоспарына арнайы тексерулер, қорытындылар шығару және оқыту сияқты басқа да міндеттерді орындауға уақыт та кіреді. Осы жоспарға штатты толтыру мен басқа да қажеттіліктер үшін қажетті ресурстарды санай отырып бөлім кіреді.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жоспарын ішкі аудит қызметі жасайды және оны директорлар кеңесі бекітеді.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Аудиттің әр міндетін орындау үшін аудит бағдарламасын жасау қажет. Аудит бағдарламасында аудитті өткізу мақсаттары беріледі.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Аудиттің міндеттерін орындаудың барлық рәсімдері тиісті жұмыс құжаттарымен ресімделеді және олар қорытындыдағы </w:t>
            </w:r>
            <w:r>
              <w:br/>
            </w:r>
            <w:r>
              <w:rPr>
                <w:rFonts w:ascii="Times New Roman"/>
                <w:b w:val="false"/>
                <w:i w:val="false"/>
                <w:color w:val="000000"/>
                <w:sz w:val="20"/>
              </w:rPr>
              <w:t xml:space="preserve">
бағаға сүйене отырып өткізілген тексерулердің </w:t>
            </w:r>
            <w:r>
              <w:br/>
            </w:r>
            <w:r>
              <w:rPr>
                <w:rFonts w:ascii="Times New Roman"/>
                <w:b w:val="false"/>
                <w:i w:val="false"/>
                <w:color w:val="000000"/>
                <w:sz w:val="20"/>
              </w:rPr>
              <w:t xml:space="preserve">
нәтижелерін көрсетеді. Әрбір тапсырма бойынша жазбаша </w:t>
            </w:r>
            <w:r>
              <w:br/>
            </w:r>
            <w:r>
              <w:rPr>
                <w:rFonts w:ascii="Times New Roman"/>
                <w:b w:val="false"/>
                <w:i w:val="false"/>
                <w:color w:val="000000"/>
                <w:sz w:val="20"/>
              </w:rPr>
              <w:t xml:space="preserve">
аудиторлық қорытынды дайындалады.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қорытындыда аудиттің мақсаттары мен ауқымы </w:t>
            </w:r>
            <w:r>
              <w:br/>
            </w:r>
            <w:r>
              <w:rPr>
                <w:rFonts w:ascii="Times New Roman"/>
                <w:b w:val="false"/>
                <w:i w:val="false"/>
                <w:color w:val="000000"/>
                <w:sz w:val="20"/>
              </w:rPr>
              <w:t xml:space="preserve">
көрсетіледі. Оған тұжырымдар мен ұсынымдар кіреді.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басшылығына ішкі </w:t>
            </w:r>
            <w:r>
              <w:br/>
            </w:r>
            <w:r>
              <w:rPr>
                <w:rFonts w:ascii="Times New Roman"/>
                <w:b w:val="false"/>
                <w:i w:val="false"/>
                <w:color w:val="000000"/>
                <w:sz w:val="20"/>
              </w:rPr>
              <w:t xml:space="preserve">
аудит қызметінің ұсынымдарын уақтылы орындауды </w:t>
            </w:r>
            <w:r>
              <w:br/>
            </w:r>
            <w:r>
              <w:rPr>
                <w:rFonts w:ascii="Times New Roman"/>
                <w:b w:val="false"/>
                <w:i w:val="false"/>
                <w:color w:val="000000"/>
                <w:sz w:val="20"/>
              </w:rPr>
              <w:t xml:space="preserve">
қамтамасыз ету қажет.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оның ұсынымдарының орындалуын </w:t>
            </w:r>
            <w:r>
              <w:br/>
            </w:r>
            <w:r>
              <w:rPr>
                <w:rFonts w:ascii="Times New Roman"/>
                <w:b w:val="false"/>
                <w:i w:val="false"/>
                <w:color w:val="000000"/>
                <w:sz w:val="20"/>
              </w:rPr>
              <w:t xml:space="preserve">
қадағалайды және сақтандыру (қайта сақтандыру) </w:t>
            </w:r>
            <w:r>
              <w:br/>
            </w:r>
            <w:r>
              <w:rPr>
                <w:rFonts w:ascii="Times New Roman"/>
                <w:b w:val="false"/>
                <w:i w:val="false"/>
                <w:color w:val="000000"/>
                <w:sz w:val="20"/>
              </w:rPr>
              <w:t xml:space="preserve">
ұйымының басшылығына, директорлар кеңесіне корпоративтік </w:t>
            </w:r>
            <w:r>
              <w:br/>
            </w:r>
            <w:r>
              <w:rPr>
                <w:rFonts w:ascii="Times New Roman"/>
                <w:b w:val="false"/>
                <w:i w:val="false"/>
                <w:color w:val="000000"/>
                <w:sz w:val="20"/>
              </w:rPr>
              <w:t xml:space="preserve">
басқару механизміне қарай жарты жылда кемінде бір рет </w:t>
            </w:r>
            <w:r>
              <w:br/>
            </w:r>
            <w:r>
              <w:rPr>
                <w:rFonts w:ascii="Times New Roman"/>
                <w:b w:val="false"/>
                <w:i w:val="false"/>
                <w:color w:val="000000"/>
                <w:sz w:val="20"/>
              </w:rPr>
              <w:t xml:space="preserve">
есеп дайындайды.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басшысы ішкі аудит стандарттарының </w:t>
            </w:r>
            <w:r>
              <w:br/>
            </w:r>
            <w:r>
              <w:rPr>
                <w:rFonts w:ascii="Times New Roman"/>
                <w:b w:val="false"/>
                <w:i w:val="false"/>
                <w:color w:val="000000"/>
                <w:sz w:val="20"/>
              </w:rPr>
              <w:t xml:space="preserve">
сақталуын қамтамасыз етеді, атап айтқанда, ішкі аудит </w:t>
            </w:r>
            <w:r>
              <w:br/>
            </w:r>
            <w:r>
              <w:rPr>
                <w:rFonts w:ascii="Times New Roman"/>
                <w:b w:val="false"/>
                <w:i w:val="false"/>
                <w:color w:val="000000"/>
                <w:sz w:val="20"/>
              </w:rPr>
              <w:t xml:space="preserve">
қызметінің аудит жоспарын, бағдарламаларын, әдістемелерін </w:t>
            </w:r>
            <w:r>
              <w:br/>
            </w:r>
            <w:r>
              <w:rPr>
                <w:rFonts w:ascii="Times New Roman"/>
                <w:b w:val="false"/>
                <w:i w:val="false"/>
                <w:color w:val="000000"/>
                <w:sz w:val="20"/>
              </w:rPr>
              <w:t xml:space="preserve">
және рәсімдерін әзірлейді.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басшысы қызметкерлердің кәсіби құзыреттілігін және оқытуды, сондай-ақ қажетті ресурстардың болуын қамтамасыз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директорлар кеңесі алдында тұрақты есеп беріп отырады және оны ішкі бақылау жүйесінің </w:t>
            </w:r>
            <w:r>
              <w:br/>
            </w:r>
            <w:r>
              <w:rPr>
                <w:rFonts w:ascii="Times New Roman"/>
                <w:b w:val="false"/>
                <w:i w:val="false"/>
                <w:color w:val="000000"/>
                <w:sz w:val="20"/>
              </w:rPr>
              <w:t xml:space="preserve">
тиімділігі және ішкі аудит қызметінің мақсаттарына қол </w:t>
            </w:r>
            <w:r>
              <w:br/>
            </w:r>
            <w:r>
              <w:rPr>
                <w:rFonts w:ascii="Times New Roman"/>
                <w:b w:val="false"/>
                <w:i w:val="false"/>
                <w:color w:val="000000"/>
                <w:sz w:val="20"/>
              </w:rPr>
              <w:t xml:space="preserve">
жеткізу бойынша кеңес береді, оның ішінде басқарманы </w:t>
            </w:r>
            <w:r>
              <w:br/>
            </w:r>
            <w:r>
              <w:rPr>
                <w:rFonts w:ascii="Times New Roman"/>
                <w:b w:val="false"/>
                <w:i w:val="false"/>
                <w:color w:val="000000"/>
                <w:sz w:val="20"/>
              </w:rPr>
              <w:t xml:space="preserve">
және (немесе) директорлар кеңесін аудит жоспарының </w:t>
            </w:r>
            <w:r>
              <w:br/>
            </w:r>
            <w:r>
              <w:rPr>
                <w:rFonts w:ascii="Times New Roman"/>
                <w:b w:val="false"/>
                <w:i w:val="false"/>
                <w:color w:val="000000"/>
                <w:sz w:val="20"/>
              </w:rPr>
              <w:t xml:space="preserve">
орындалу барысы туралы хабардар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ішкі аудит қызметін ұйымдастыруды </w:t>
            </w:r>
            <w:r>
              <w:br/>
            </w:r>
            <w:r>
              <w:rPr>
                <w:rFonts w:ascii="Times New Roman"/>
                <w:b w:val="false"/>
                <w:i w:val="false"/>
                <w:color w:val="000000"/>
                <w:sz w:val="20"/>
              </w:rPr>
              <w:t xml:space="preserve">
(қызметкерлер ретінде де басқа да қатынастарда), аудит </w:t>
            </w:r>
            <w:r>
              <w:br/>
            </w:r>
            <w:r>
              <w:rPr>
                <w:rFonts w:ascii="Times New Roman"/>
                <w:b w:val="false"/>
                <w:i w:val="false"/>
                <w:color w:val="000000"/>
                <w:sz w:val="20"/>
              </w:rPr>
              <w:t xml:space="preserve">
жоспарын, жасалған жұмыс туралы есептерді, ішкі аудит </w:t>
            </w:r>
            <w:r>
              <w:br/>
            </w:r>
            <w:r>
              <w:rPr>
                <w:rFonts w:ascii="Times New Roman"/>
                <w:b w:val="false"/>
                <w:i w:val="false"/>
                <w:color w:val="000000"/>
                <w:sz w:val="20"/>
              </w:rPr>
              <w:t xml:space="preserve">
қызметі ұсынымдарының қысқаша мазмұнын және олардың </w:t>
            </w:r>
            <w:r>
              <w:br/>
            </w:r>
            <w:r>
              <w:rPr>
                <w:rFonts w:ascii="Times New Roman"/>
                <w:b w:val="false"/>
                <w:i w:val="false"/>
                <w:color w:val="000000"/>
                <w:sz w:val="20"/>
              </w:rPr>
              <w:t xml:space="preserve">
орындалуымен жұмыс барысын қарайды.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ішкі аудит қызметі </w:t>
            </w:r>
            <w:r>
              <w:br/>
            </w:r>
            <w:r>
              <w:rPr>
                <w:rFonts w:ascii="Times New Roman"/>
                <w:b w:val="false"/>
                <w:i w:val="false"/>
                <w:color w:val="000000"/>
                <w:sz w:val="20"/>
              </w:rPr>
              <w:t xml:space="preserve">
анықтаған бұзуларды жою шараларын қолдануды бақылау </w:t>
            </w:r>
            <w:r>
              <w:br/>
            </w:r>
            <w:r>
              <w:rPr>
                <w:rFonts w:ascii="Times New Roman"/>
                <w:b w:val="false"/>
                <w:i w:val="false"/>
                <w:color w:val="000000"/>
                <w:sz w:val="20"/>
              </w:rPr>
              <w:t xml:space="preserve">
(қайта тексерулерді қоса алғанда); ішкі аудит қызметінің </w:t>
            </w:r>
            <w:r>
              <w:br/>
            </w:r>
            <w:r>
              <w:rPr>
                <w:rFonts w:ascii="Times New Roman"/>
                <w:b w:val="false"/>
                <w:i w:val="false"/>
                <w:color w:val="000000"/>
                <w:sz w:val="20"/>
              </w:rPr>
              <w:t xml:space="preserve">
директорлар кеңесіне, атқарушы органға ұсынымдарды </w:t>
            </w:r>
            <w:r>
              <w:br/>
            </w:r>
            <w:r>
              <w:rPr>
                <w:rFonts w:ascii="Times New Roman"/>
                <w:b w:val="false"/>
                <w:i w:val="false"/>
                <w:color w:val="000000"/>
                <w:sz w:val="20"/>
              </w:rPr>
              <w:t xml:space="preserve">
орындау мен анықталған бұзуларды жою бойынша қолданылған </w:t>
            </w:r>
            <w:r>
              <w:br/>
            </w:r>
            <w:r>
              <w:rPr>
                <w:rFonts w:ascii="Times New Roman"/>
                <w:b w:val="false"/>
                <w:i w:val="false"/>
                <w:color w:val="000000"/>
                <w:sz w:val="20"/>
              </w:rPr>
              <w:t xml:space="preserve">
шаралар туралы ақпаратты жарты жылда кемінде бір рет </w:t>
            </w:r>
            <w:r>
              <w:br/>
            </w:r>
            <w:r>
              <w:rPr>
                <w:rFonts w:ascii="Times New Roman"/>
                <w:b w:val="false"/>
                <w:i w:val="false"/>
                <w:color w:val="000000"/>
                <w:sz w:val="20"/>
              </w:rPr>
              <w:t xml:space="preserve">
ұсыну тәртібін белгілейді.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бақылау қызметі мыналарды тексереді:  </w:t>
            </w:r>
          </w:p>
          <w:p>
            <w:pPr>
              <w:spacing w:after="20"/>
              <w:ind w:left="20"/>
              <w:jc w:val="both"/>
            </w:pPr>
            <w:r>
              <w:rPr>
                <w:rFonts w:ascii="Times New Roman"/>
                <w:b w:val="false"/>
                <w:i w:val="false"/>
                <w:color w:val="000000"/>
                <w:sz w:val="20"/>
              </w:rPr>
              <w:t xml:space="preserve">басшы қызметкерлерінің қолында сақтандыру (қайта </w:t>
            </w:r>
            <w:r>
              <w:br/>
            </w:r>
            <w:r>
              <w:rPr>
                <w:rFonts w:ascii="Times New Roman"/>
                <w:b w:val="false"/>
                <w:i w:val="false"/>
                <w:color w:val="000000"/>
                <w:sz w:val="20"/>
              </w:rPr>
              <w:t xml:space="preserve">
сақтандыру) ұйымының қызметін басқару жөніндегі </w:t>
            </w:r>
            <w:r>
              <w:br/>
            </w:r>
            <w:r>
              <w:rPr>
                <w:rFonts w:ascii="Times New Roman"/>
                <w:b w:val="false"/>
                <w:i w:val="false"/>
                <w:color w:val="000000"/>
                <w:sz w:val="20"/>
              </w:rPr>
              <w:t xml:space="preserve">
өкілеттіктері мен функцияларының шоғырлану мәніне басшы қызметкерлерін;  </w:t>
            </w:r>
          </w:p>
          <w:p>
            <w:pPr>
              <w:spacing w:after="20"/>
              <w:ind w:left="20"/>
              <w:jc w:val="both"/>
            </w:pPr>
            <w:r>
              <w:rPr>
                <w:rFonts w:ascii="Times New Roman"/>
                <w:b w:val="false"/>
                <w:i w:val="false"/>
                <w:color w:val="000000"/>
                <w:sz w:val="20"/>
              </w:rPr>
              <w:t xml:space="preserve">тәуекелдерді басқару және ішкі бақылау саясатына сәйкес </w:t>
            </w:r>
            <w:r>
              <w:br/>
            </w:r>
            <w:r>
              <w:rPr>
                <w:rFonts w:ascii="Times New Roman"/>
                <w:b w:val="false"/>
                <w:i w:val="false"/>
                <w:color w:val="000000"/>
                <w:sz w:val="20"/>
              </w:rPr>
              <w:t xml:space="preserve">
директорлар кеңесі, басқарма мүшелерінің және сақтандыру </w:t>
            </w:r>
            <w:r>
              <w:br/>
            </w:r>
            <w:r>
              <w:rPr>
                <w:rFonts w:ascii="Times New Roman"/>
                <w:b w:val="false"/>
                <w:i w:val="false"/>
                <w:color w:val="000000"/>
                <w:sz w:val="20"/>
              </w:rPr>
              <w:t xml:space="preserve">
(қайта сақтандыру) ұйымының жауапты қызметкерлерінің </w:t>
            </w:r>
            <w:r>
              <w:br/>
            </w:r>
            <w:r>
              <w:rPr>
                <w:rFonts w:ascii="Times New Roman"/>
                <w:b w:val="false"/>
                <w:i w:val="false"/>
                <w:color w:val="000000"/>
                <w:sz w:val="20"/>
              </w:rPr>
              <w:t xml:space="preserve">
тәуекелдерін басқару жөніндегі өкілеттіктері мен </w:t>
            </w:r>
            <w:r>
              <w:br/>
            </w:r>
            <w:r>
              <w:rPr>
                <w:rFonts w:ascii="Times New Roman"/>
                <w:b w:val="false"/>
                <w:i w:val="false"/>
                <w:color w:val="000000"/>
                <w:sz w:val="20"/>
              </w:rPr>
              <w:t xml:space="preserve">
функционалдық міндеттерін.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директорлар </w:t>
            </w:r>
            <w:r>
              <w:br/>
            </w:r>
            <w:r>
              <w:rPr>
                <w:rFonts w:ascii="Times New Roman"/>
                <w:b w:val="false"/>
                <w:i w:val="false"/>
                <w:color w:val="000000"/>
                <w:sz w:val="20"/>
              </w:rPr>
              <w:t xml:space="preserve">
кеңесі мен басқармасына ұсынылатын басқарушы ақпараттың </w:t>
            </w:r>
            <w:r>
              <w:br/>
            </w:r>
            <w:r>
              <w:rPr>
                <w:rFonts w:ascii="Times New Roman"/>
                <w:b w:val="false"/>
                <w:i w:val="false"/>
                <w:color w:val="000000"/>
                <w:sz w:val="20"/>
              </w:rPr>
              <w:t xml:space="preserve">
тізбесі сақтандыру (қайта сақтандыру) ұйымы директорлар </w:t>
            </w:r>
            <w:r>
              <w:br/>
            </w:r>
            <w:r>
              <w:rPr>
                <w:rFonts w:ascii="Times New Roman"/>
                <w:b w:val="false"/>
                <w:i w:val="false"/>
                <w:color w:val="000000"/>
                <w:sz w:val="20"/>
              </w:rPr>
              <w:t xml:space="preserve">
кеңесінің және басқарманың тәуекелдерді басқару </w:t>
            </w:r>
            <w:r>
              <w:br/>
            </w:r>
            <w:r>
              <w:rPr>
                <w:rFonts w:ascii="Times New Roman"/>
                <w:b w:val="false"/>
                <w:i w:val="false"/>
                <w:color w:val="000000"/>
                <w:sz w:val="20"/>
              </w:rPr>
              <w:t xml:space="preserve">
жөніндегі өздерінің функционалдық міндеттерін ойдағыдай </w:t>
            </w:r>
            <w:r>
              <w:br/>
            </w:r>
            <w:r>
              <w:rPr>
                <w:rFonts w:ascii="Times New Roman"/>
                <w:b w:val="false"/>
                <w:i w:val="false"/>
                <w:color w:val="000000"/>
                <w:sz w:val="20"/>
              </w:rPr>
              <w:t xml:space="preserve">
орындау үшін жеткілікті болуы тиіс.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басқару бөлімшесінің қызметкерлері </w:t>
            </w:r>
            <w:r>
              <w:br/>
            </w:r>
            <w:r>
              <w:rPr>
                <w:rFonts w:ascii="Times New Roman"/>
                <w:b w:val="false"/>
                <w:i w:val="false"/>
                <w:color w:val="000000"/>
                <w:sz w:val="20"/>
              </w:rPr>
              <w:t xml:space="preserve">
тәуекелдерді басқару жөніндегі функционалдық міндеттерді </w:t>
            </w:r>
            <w:r>
              <w:br/>
            </w:r>
            <w:r>
              <w:rPr>
                <w:rFonts w:ascii="Times New Roman"/>
                <w:b w:val="false"/>
                <w:i w:val="false"/>
                <w:color w:val="000000"/>
                <w:sz w:val="20"/>
              </w:rPr>
              <w:t xml:space="preserve">
жүзеге асыруы үшін біліктілікке және жұмыс тәжірибесіне </w:t>
            </w:r>
            <w:r>
              <w:br/>
            </w:r>
            <w:r>
              <w:rPr>
                <w:rFonts w:ascii="Times New Roman"/>
                <w:b w:val="false"/>
                <w:i w:val="false"/>
                <w:color w:val="000000"/>
                <w:sz w:val="20"/>
              </w:rPr>
              <w:t xml:space="preserve">
сәйкес келетін жұмыс өтілін көздейтін белгіленген </w:t>
            </w:r>
            <w:r>
              <w:br/>
            </w:r>
            <w:r>
              <w:rPr>
                <w:rFonts w:ascii="Times New Roman"/>
                <w:b w:val="false"/>
                <w:i w:val="false"/>
                <w:color w:val="000000"/>
                <w:sz w:val="20"/>
              </w:rPr>
              <w:t xml:space="preserve">
біліктілік талаптарына сәйкес келеді.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қызметкерлерінің, </w:t>
            </w:r>
            <w:r>
              <w:br/>
            </w:r>
            <w:r>
              <w:rPr>
                <w:rFonts w:ascii="Times New Roman"/>
                <w:b w:val="false"/>
                <w:i w:val="false"/>
                <w:color w:val="000000"/>
                <w:sz w:val="20"/>
              </w:rPr>
              <w:t xml:space="preserve">
тәуекелдерді басқару бөлімшесінің және ішкі аудит </w:t>
            </w:r>
            <w:r>
              <w:br/>
            </w:r>
            <w:r>
              <w:rPr>
                <w:rFonts w:ascii="Times New Roman"/>
                <w:b w:val="false"/>
                <w:i w:val="false"/>
                <w:color w:val="000000"/>
                <w:sz w:val="20"/>
              </w:rPr>
              <w:t xml:space="preserve">
қызметінің функционалдық міндеттері олар жүргізетін </w:t>
            </w:r>
            <w:r>
              <w:br/>
            </w:r>
            <w:r>
              <w:rPr>
                <w:rFonts w:ascii="Times New Roman"/>
                <w:b w:val="false"/>
                <w:i w:val="false"/>
                <w:color w:val="000000"/>
                <w:sz w:val="20"/>
              </w:rPr>
              <w:t xml:space="preserve">
операцияларға сәйкес келеді.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сақтандыру (қайта сақтандыру) ұйымының </w:t>
            </w:r>
            <w:r>
              <w:br/>
            </w:r>
            <w:r>
              <w:rPr>
                <w:rFonts w:ascii="Times New Roman"/>
                <w:b w:val="false"/>
                <w:i w:val="false"/>
                <w:color w:val="000000"/>
                <w:sz w:val="20"/>
              </w:rPr>
              <w:t xml:space="preserve">
даму стратегиясын Қазақстан Республикасының нормативтік </w:t>
            </w:r>
            <w:r>
              <w:br/>
            </w:r>
            <w:r>
              <w:rPr>
                <w:rFonts w:ascii="Times New Roman"/>
                <w:b w:val="false"/>
                <w:i w:val="false"/>
                <w:color w:val="000000"/>
                <w:sz w:val="20"/>
              </w:rPr>
              <w:t xml:space="preserve">
құқықтық актілерінің талаптарына сәйкестігін тексереді, </w:t>
            </w:r>
            <w:r>
              <w:br/>
            </w:r>
            <w:r>
              <w:rPr>
                <w:rFonts w:ascii="Times New Roman"/>
                <w:b w:val="false"/>
                <w:i w:val="false"/>
                <w:color w:val="000000"/>
                <w:sz w:val="20"/>
              </w:rPr>
              <w:t xml:space="preserve">
сондай-ақ мынадай ішкі саясаттардың ойдағыдай орындалуын </w:t>
            </w:r>
            <w:r>
              <w:br/>
            </w:r>
            <w:r>
              <w:rPr>
                <w:rFonts w:ascii="Times New Roman"/>
                <w:b w:val="false"/>
                <w:i w:val="false"/>
                <w:color w:val="000000"/>
                <w:sz w:val="20"/>
              </w:rPr>
              <w:t xml:space="preserve">
қадағалайды: </w:t>
            </w:r>
            <w:r>
              <w:br/>
            </w:r>
            <w:r>
              <w:rPr>
                <w:rFonts w:ascii="Times New Roman"/>
                <w:b w:val="false"/>
                <w:i w:val="false"/>
                <w:color w:val="000000"/>
                <w:sz w:val="20"/>
              </w:rPr>
              <w:t xml:space="preserve">
тікелей сақтандыру жөніндегі ішкі саясатты, мына </w:t>
            </w:r>
            <w:r>
              <w:br/>
            </w:r>
            <w:r>
              <w:rPr>
                <w:rFonts w:ascii="Times New Roman"/>
                <w:b w:val="false"/>
                <w:i w:val="false"/>
                <w:color w:val="000000"/>
                <w:sz w:val="20"/>
              </w:rPr>
              <w:t xml:space="preserve">
бөлікте: </w:t>
            </w:r>
            <w:r>
              <w:br/>
            </w:r>
            <w:r>
              <w:rPr>
                <w:rFonts w:ascii="Times New Roman"/>
                <w:b w:val="false"/>
                <w:i w:val="false"/>
                <w:color w:val="000000"/>
                <w:sz w:val="20"/>
              </w:rPr>
              <w:t xml:space="preserve">
дұрыс және дәл актуарлық есептеулерді жүргізу; </w:t>
            </w:r>
            <w:r>
              <w:br/>
            </w:r>
            <w:r>
              <w:rPr>
                <w:rFonts w:ascii="Times New Roman"/>
                <w:b w:val="false"/>
                <w:i w:val="false"/>
                <w:color w:val="000000"/>
                <w:sz w:val="20"/>
              </w:rPr>
              <w:t xml:space="preserve">
сақтандыру портфелін әртараптандыру; </w:t>
            </w:r>
            <w:r>
              <w:br/>
            </w:r>
            <w:r>
              <w:rPr>
                <w:rFonts w:ascii="Times New Roman"/>
                <w:b w:val="false"/>
                <w:i w:val="false"/>
                <w:color w:val="000000"/>
                <w:sz w:val="20"/>
              </w:rPr>
              <w:t xml:space="preserve">
андеррайтингті жүргізу; </w:t>
            </w:r>
            <w:r>
              <w:br/>
            </w:r>
            <w:r>
              <w:rPr>
                <w:rFonts w:ascii="Times New Roman"/>
                <w:b w:val="false"/>
                <w:i w:val="false"/>
                <w:color w:val="000000"/>
                <w:sz w:val="20"/>
              </w:rPr>
              <w:t xml:space="preserve">
сақтандыру өнімін әзірлеу; </w:t>
            </w:r>
            <w:r>
              <w:br/>
            </w:r>
            <w:r>
              <w:rPr>
                <w:rFonts w:ascii="Times New Roman"/>
                <w:b w:val="false"/>
                <w:i w:val="false"/>
                <w:color w:val="000000"/>
                <w:sz w:val="20"/>
              </w:rPr>
              <w:t xml:space="preserve">
қайта сақтандыру бойынша ішкі саясатты, мына бөлікте: </w:t>
            </w:r>
            <w:r>
              <w:br/>
            </w:r>
            <w:r>
              <w:rPr>
                <w:rFonts w:ascii="Times New Roman"/>
                <w:b w:val="false"/>
                <w:i w:val="false"/>
                <w:color w:val="000000"/>
                <w:sz w:val="20"/>
              </w:rPr>
              <w:t xml:space="preserve">
қайта сақтандыру ұйымын таңдау; </w:t>
            </w:r>
            <w:r>
              <w:br/>
            </w:r>
            <w:r>
              <w:rPr>
                <w:rFonts w:ascii="Times New Roman"/>
                <w:b w:val="false"/>
                <w:i w:val="false"/>
                <w:color w:val="000000"/>
                <w:sz w:val="20"/>
              </w:rPr>
              <w:t xml:space="preserve">
трансшекаралық сақтандыруды жүргізу мәселелерін; </w:t>
            </w:r>
            <w:r>
              <w:br/>
            </w:r>
            <w:r>
              <w:rPr>
                <w:rFonts w:ascii="Times New Roman"/>
                <w:b w:val="false"/>
                <w:i w:val="false"/>
                <w:color w:val="000000"/>
                <w:sz w:val="20"/>
              </w:rPr>
              <w:t xml:space="preserve">
қайта сақтандыру шарттарын талдау; </w:t>
            </w:r>
            <w:r>
              <w:br/>
            </w:r>
            <w:r>
              <w:rPr>
                <w:rFonts w:ascii="Times New Roman"/>
                <w:b w:val="false"/>
                <w:i w:val="false"/>
                <w:color w:val="000000"/>
                <w:sz w:val="20"/>
              </w:rPr>
              <w:t xml:space="preserve">
регрессті талаптар бойынша операцияларды қоса алғанда, </w:t>
            </w:r>
            <w:r>
              <w:br/>
            </w:r>
            <w:r>
              <w:rPr>
                <w:rFonts w:ascii="Times New Roman"/>
                <w:b w:val="false"/>
                <w:i w:val="false"/>
                <w:color w:val="000000"/>
                <w:sz w:val="20"/>
              </w:rPr>
              <w:t xml:space="preserve">
сақтандыру төлемдерін жүзеге асыру бойынша ішкі саясатты; </w:t>
            </w:r>
            <w:r>
              <w:br/>
            </w:r>
            <w:r>
              <w:rPr>
                <w:rFonts w:ascii="Times New Roman"/>
                <w:b w:val="false"/>
                <w:i w:val="false"/>
                <w:color w:val="000000"/>
                <w:sz w:val="20"/>
              </w:rPr>
              <w:t xml:space="preserve">
есепке алу мен есептілік және қаржылық есептілікті </w:t>
            </w:r>
            <w:r>
              <w:br/>
            </w:r>
            <w:r>
              <w:rPr>
                <w:rFonts w:ascii="Times New Roman"/>
                <w:b w:val="false"/>
                <w:i w:val="false"/>
                <w:color w:val="000000"/>
                <w:sz w:val="20"/>
              </w:rPr>
              <w:t xml:space="preserve">
жасауды қоса алғанда, филиалдар мен өкілдіктердің </w:t>
            </w:r>
            <w:r>
              <w:br/>
            </w:r>
            <w:r>
              <w:rPr>
                <w:rFonts w:ascii="Times New Roman"/>
                <w:b w:val="false"/>
                <w:i w:val="false"/>
                <w:color w:val="000000"/>
                <w:sz w:val="20"/>
              </w:rPr>
              <w:t xml:space="preserve">
қызметін ұйымдастыру; </w:t>
            </w:r>
            <w:r>
              <w:br/>
            </w:r>
            <w:r>
              <w:rPr>
                <w:rFonts w:ascii="Times New Roman"/>
                <w:b w:val="false"/>
                <w:i w:val="false"/>
                <w:color w:val="000000"/>
                <w:sz w:val="20"/>
              </w:rPr>
              <w:t xml:space="preserve">
шоғырландырылған негіздегі есептілікті қоса алғанда, </w:t>
            </w:r>
            <w:r>
              <w:br/>
            </w:r>
            <w:r>
              <w:rPr>
                <w:rFonts w:ascii="Times New Roman"/>
                <w:b w:val="false"/>
                <w:i w:val="false"/>
                <w:color w:val="000000"/>
                <w:sz w:val="20"/>
              </w:rPr>
              <w:t xml:space="preserve">
бухгалтерлік есеп пен қаржылық есептілік саясатын; </w:t>
            </w:r>
            <w:r>
              <w:br/>
            </w:r>
            <w:r>
              <w:rPr>
                <w:rFonts w:ascii="Times New Roman"/>
                <w:b w:val="false"/>
                <w:i w:val="false"/>
                <w:color w:val="000000"/>
                <w:sz w:val="20"/>
              </w:rPr>
              <w:t xml:space="preserve">
қатаң есептегі бланкілерді ұйымдастыру, сақтау, </w:t>
            </w:r>
            <w:r>
              <w:br/>
            </w:r>
            <w:r>
              <w:rPr>
                <w:rFonts w:ascii="Times New Roman"/>
                <w:b w:val="false"/>
                <w:i w:val="false"/>
                <w:color w:val="000000"/>
                <w:sz w:val="20"/>
              </w:rPr>
              <w:t xml:space="preserve">
пайдалану және есептен шығару; </w:t>
            </w:r>
            <w:r>
              <w:br/>
            </w:r>
            <w:r>
              <w:rPr>
                <w:rFonts w:ascii="Times New Roman"/>
                <w:b w:val="false"/>
                <w:i w:val="false"/>
                <w:color w:val="000000"/>
                <w:sz w:val="20"/>
              </w:rPr>
              <w:t xml:space="preserve">
мына мәселелерді қоса алғанда, сақтандыру ұйымының </w:t>
            </w:r>
            <w:r>
              <w:br/>
            </w:r>
            <w:r>
              <w:rPr>
                <w:rFonts w:ascii="Times New Roman"/>
                <w:b w:val="false"/>
                <w:i w:val="false"/>
                <w:color w:val="000000"/>
                <w:sz w:val="20"/>
              </w:rPr>
              <w:t xml:space="preserve">
активтері мен міндеттемелерін басқару стратегиясын және рәсімдерін: </w:t>
            </w:r>
            <w:r>
              <w:br/>
            </w:r>
            <w:r>
              <w:rPr>
                <w:rFonts w:ascii="Times New Roman"/>
                <w:b w:val="false"/>
                <w:i w:val="false"/>
                <w:color w:val="000000"/>
                <w:sz w:val="20"/>
              </w:rPr>
              <w:t xml:space="preserve">
өтімділік; </w:t>
            </w:r>
            <w:r>
              <w:br/>
            </w:r>
            <w:r>
              <w:rPr>
                <w:rFonts w:ascii="Times New Roman"/>
                <w:b w:val="false"/>
                <w:i w:val="false"/>
                <w:color w:val="000000"/>
                <w:sz w:val="20"/>
              </w:rPr>
              <w:t xml:space="preserve">
әртараптандыру; </w:t>
            </w:r>
            <w:r>
              <w:br/>
            </w:r>
            <w:r>
              <w:rPr>
                <w:rFonts w:ascii="Times New Roman"/>
                <w:b w:val="false"/>
                <w:i w:val="false"/>
                <w:color w:val="000000"/>
                <w:sz w:val="20"/>
              </w:rPr>
              <w:t xml:space="preserve">
уәкілетті орган белгілеген пруденциалдық нормативтерді </w:t>
            </w:r>
            <w:r>
              <w:br/>
            </w:r>
            <w:r>
              <w:rPr>
                <w:rFonts w:ascii="Times New Roman"/>
                <w:b w:val="false"/>
                <w:i w:val="false"/>
                <w:color w:val="000000"/>
                <w:sz w:val="20"/>
              </w:rPr>
              <w:t xml:space="preserve">
және сақтауға міндетті өзге де нормалар мен лимиттерді </w:t>
            </w:r>
            <w:r>
              <w:br/>
            </w:r>
            <w:r>
              <w:rPr>
                <w:rFonts w:ascii="Times New Roman"/>
                <w:b w:val="false"/>
                <w:i w:val="false"/>
                <w:color w:val="000000"/>
                <w:sz w:val="20"/>
              </w:rPr>
              <w:t xml:space="preserve">
сақтауын; </w:t>
            </w:r>
            <w:r>
              <w:br/>
            </w:r>
            <w:r>
              <w:rPr>
                <w:rFonts w:ascii="Times New Roman"/>
                <w:b w:val="false"/>
                <w:i w:val="false"/>
                <w:color w:val="000000"/>
                <w:sz w:val="20"/>
              </w:rPr>
              <w:t xml:space="preserve">
активтер мен міндеттемелерді басқаруға тартылған </w:t>
            </w:r>
            <w:r>
              <w:br/>
            </w:r>
            <w:r>
              <w:rPr>
                <w:rFonts w:ascii="Times New Roman"/>
                <w:b w:val="false"/>
                <w:i w:val="false"/>
                <w:color w:val="000000"/>
                <w:sz w:val="20"/>
              </w:rPr>
              <w:t xml:space="preserve">
тұлғалардың жауапкершілігі мен өкілеттіктерін; </w:t>
            </w:r>
            <w:r>
              <w:br/>
            </w:r>
            <w:r>
              <w:rPr>
                <w:rFonts w:ascii="Times New Roman"/>
                <w:b w:val="false"/>
                <w:i w:val="false"/>
                <w:color w:val="000000"/>
                <w:sz w:val="20"/>
              </w:rPr>
              <w:t xml:space="preserve">
сақтандыру ұйымының активтерін инвестициялау бойынша </w:t>
            </w:r>
            <w:r>
              <w:br/>
            </w:r>
            <w:r>
              <w:rPr>
                <w:rFonts w:ascii="Times New Roman"/>
                <w:b w:val="false"/>
                <w:i w:val="false"/>
                <w:color w:val="000000"/>
                <w:sz w:val="20"/>
              </w:rPr>
              <w:t xml:space="preserve">
ішкі саясатты, оның ішінде: </w:t>
            </w:r>
            <w:r>
              <w:br/>
            </w:r>
            <w:r>
              <w:rPr>
                <w:rFonts w:ascii="Times New Roman"/>
                <w:b w:val="false"/>
                <w:i w:val="false"/>
                <w:color w:val="000000"/>
                <w:sz w:val="20"/>
              </w:rPr>
              <w:t xml:space="preserve">
активтерді қорғау саясатының мәселелері бойынша, оған </w:t>
            </w:r>
            <w:r>
              <w:br/>
            </w:r>
            <w:r>
              <w:rPr>
                <w:rFonts w:ascii="Times New Roman"/>
                <w:b w:val="false"/>
                <w:i w:val="false"/>
                <w:color w:val="000000"/>
                <w:sz w:val="20"/>
              </w:rPr>
              <w:t xml:space="preserve">
мыналар жатады: </w:t>
            </w:r>
            <w:r>
              <w:br/>
            </w:r>
            <w:r>
              <w:rPr>
                <w:rFonts w:ascii="Times New Roman"/>
                <w:b w:val="false"/>
                <w:i w:val="false"/>
                <w:color w:val="000000"/>
                <w:sz w:val="20"/>
              </w:rPr>
              <w:t xml:space="preserve">
оңтайлы талаптарда орындалған оларды қолайлы сатып алу </w:t>
            </w:r>
            <w:r>
              <w:br/>
            </w:r>
            <w:r>
              <w:rPr>
                <w:rFonts w:ascii="Times New Roman"/>
                <w:b w:val="false"/>
                <w:i w:val="false"/>
                <w:color w:val="000000"/>
                <w:sz w:val="20"/>
              </w:rPr>
              <w:t xml:space="preserve">
мен сату; </w:t>
            </w:r>
            <w:r>
              <w:br/>
            </w:r>
            <w:r>
              <w:rPr>
                <w:rFonts w:ascii="Times New Roman"/>
                <w:b w:val="false"/>
                <w:i w:val="false"/>
                <w:color w:val="000000"/>
                <w:sz w:val="20"/>
              </w:rPr>
              <w:t xml:space="preserve">
тәуекел пайда болғанда шығындарды дұрыс бағалау; </w:t>
            </w:r>
            <w:r>
              <w:br/>
            </w:r>
            <w:r>
              <w:rPr>
                <w:rFonts w:ascii="Times New Roman"/>
                <w:b w:val="false"/>
                <w:i w:val="false"/>
                <w:color w:val="000000"/>
                <w:sz w:val="20"/>
              </w:rPr>
              <w:t xml:space="preserve">
төтенше жағдайларды туындау тәуекелімен және қаражатты </w:t>
            </w:r>
            <w:r>
              <w:br/>
            </w:r>
            <w:r>
              <w:rPr>
                <w:rFonts w:ascii="Times New Roman"/>
                <w:b w:val="false"/>
                <w:i w:val="false"/>
                <w:color w:val="000000"/>
                <w:sz w:val="20"/>
              </w:rPr>
              <w:t xml:space="preserve">
жұмсау немесе заңсыз пайдалану тәуекелімен байланысты </w:t>
            </w:r>
            <w:r>
              <w:br/>
            </w:r>
            <w:r>
              <w:rPr>
                <w:rFonts w:ascii="Times New Roman"/>
                <w:b w:val="false"/>
                <w:i w:val="false"/>
                <w:color w:val="000000"/>
                <w:sz w:val="20"/>
              </w:rPr>
              <w:t xml:space="preserve">
өтімділік, төлем қабілетсіздігі тәуекелінен қорғау; </w:t>
            </w:r>
            <w:r>
              <w:br/>
            </w:r>
            <w:r>
              <w:rPr>
                <w:rFonts w:ascii="Times New Roman"/>
                <w:b w:val="false"/>
                <w:i w:val="false"/>
                <w:color w:val="000000"/>
                <w:sz w:val="20"/>
              </w:rPr>
              <w:t xml:space="preserve">
ақпараттың толықтығы мен сенімділігі, пайдаланылған </w:t>
            </w:r>
            <w:r>
              <w:br/>
            </w:r>
            <w:r>
              <w:rPr>
                <w:rFonts w:ascii="Times New Roman"/>
                <w:b w:val="false"/>
                <w:i w:val="false"/>
                <w:color w:val="000000"/>
                <w:sz w:val="20"/>
              </w:rPr>
              <w:t xml:space="preserve">
ресурстарды дұрыс есепке алу мәселелері бойынша; </w:t>
            </w:r>
            <w:r>
              <w:br/>
            </w:r>
            <w:r>
              <w:rPr>
                <w:rFonts w:ascii="Times New Roman"/>
                <w:b w:val="false"/>
                <w:i w:val="false"/>
                <w:color w:val="000000"/>
                <w:sz w:val="20"/>
              </w:rPr>
              <w:t xml:space="preserve">
мыналарға қатысты бөлікте, инвестициялық стратегияның </w:t>
            </w:r>
            <w:r>
              <w:br/>
            </w:r>
            <w:r>
              <w:rPr>
                <w:rFonts w:ascii="Times New Roman"/>
                <w:b w:val="false"/>
                <w:i w:val="false"/>
                <w:color w:val="000000"/>
                <w:sz w:val="20"/>
              </w:rPr>
              <w:t xml:space="preserve">
талаптарын орындау мәселелері бойынша: </w:t>
            </w:r>
            <w:r>
              <w:br/>
            </w:r>
            <w:r>
              <w:rPr>
                <w:rFonts w:ascii="Times New Roman"/>
                <w:b w:val="false"/>
                <w:i w:val="false"/>
                <w:color w:val="000000"/>
                <w:sz w:val="20"/>
              </w:rPr>
              <w:t xml:space="preserve">
инвестициялық портфельді қалыптастыру және оның </w:t>
            </w:r>
            <w:r>
              <w:br/>
            </w:r>
            <w:r>
              <w:rPr>
                <w:rFonts w:ascii="Times New Roman"/>
                <w:b w:val="false"/>
                <w:i w:val="false"/>
                <w:color w:val="000000"/>
                <w:sz w:val="20"/>
              </w:rPr>
              <w:t xml:space="preserve">
кірістілігі; </w:t>
            </w:r>
            <w:r>
              <w:br/>
            </w:r>
            <w:r>
              <w:rPr>
                <w:rFonts w:ascii="Times New Roman"/>
                <w:b w:val="false"/>
                <w:i w:val="false"/>
                <w:color w:val="000000"/>
                <w:sz w:val="20"/>
              </w:rPr>
              <w:t xml:space="preserve">
активтердің түріне, сондай-ақ қаражаттың сырттан </w:t>
            </w:r>
            <w:r>
              <w:br/>
            </w:r>
            <w:r>
              <w:rPr>
                <w:rFonts w:ascii="Times New Roman"/>
                <w:b w:val="false"/>
                <w:i w:val="false"/>
                <w:color w:val="000000"/>
                <w:sz w:val="20"/>
              </w:rPr>
              <w:t xml:space="preserve">
тартылуына қарай инвестициялық шектеулер; </w:t>
            </w:r>
            <w:r>
              <w:br/>
            </w:r>
            <w:r>
              <w:rPr>
                <w:rFonts w:ascii="Times New Roman"/>
                <w:b w:val="false"/>
                <w:i w:val="false"/>
                <w:color w:val="000000"/>
                <w:sz w:val="20"/>
              </w:rPr>
              <w:t xml:space="preserve">
активтерді басқару сапасын жетілдіру мәселелері бойынша; </w:t>
            </w:r>
            <w:r>
              <w:br/>
            </w:r>
            <w:r>
              <w:rPr>
                <w:rFonts w:ascii="Times New Roman"/>
                <w:b w:val="false"/>
                <w:i w:val="false"/>
                <w:color w:val="000000"/>
                <w:sz w:val="20"/>
              </w:rPr>
              <w:t xml:space="preserve">
сақтандыру делдалдардың қызметін басқару жөніндегі ішкі </w:t>
            </w:r>
            <w:r>
              <w:br/>
            </w:r>
            <w:r>
              <w:rPr>
                <w:rFonts w:ascii="Times New Roman"/>
                <w:b w:val="false"/>
                <w:i w:val="false"/>
                <w:color w:val="000000"/>
                <w:sz w:val="20"/>
              </w:rPr>
              <w:t xml:space="preserve">
саясат, оның ішінде: </w:t>
            </w:r>
            <w:r>
              <w:br/>
            </w:r>
            <w:r>
              <w:rPr>
                <w:rFonts w:ascii="Times New Roman"/>
                <w:b w:val="false"/>
                <w:i w:val="false"/>
                <w:color w:val="000000"/>
                <w:sz w:val="20"/>
              </w:rPr>
              <w:t xml:space="preserve">
сақтандыру агенттеріне тұрақты аттестациялау жүргізу </w:t>
            </w:r>
            <w:r>
              <w:br/>
            </w:r>
            <w:r>
              <w:rPr>
                <w:rFonts w:ascii="Times New Roman"/>
                <w:b w:val="false"/>
                <w:i w:val="false"/>
                <w:color w:val="000000"/>
                <w:sz w:val="20"/>
              </w:rPr>
              <w:t xml:space="preserve">
және олардың қызметі мен есептілігін бақылау мәселелері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қолма-қол ақшаның ағымына тиімді бақылау жасау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сақтандыру агенттері және сыйлықақылардың тарифтері мен </w:t>
            </w:r>
            <w:r>
              <w:br/>
            </w:r>
            <w:r>
              <w:rPr>
                <w:rFonts w:ascii="Times New Roman"/>
                <w:b w:val="false"/>
                <w:i w:val="false"/>
                <w:color w:val="000000"/>
                <w:sz w:val="20"/>
              </w:rPr>
              <w:t xml:space="preserve">
мөлшерін анықтауға жауапты сақтандыру ұйымының қызметтері </w:t>
            </w:r>
            <w:r>
              <w:br/>
            </w:r>
            <w:r>
              <w:rPr>
                <w:rFonts w:ascii="Times New Roman"/>
                <w:b w:val="false"/>
                <w:i w:val="false"/>
                <w:color w:val="000000"/>
                <w:sz w:val="20"/>
              </w:rPr>
              <w:t xml:space="preserve">
арасындағы міндеттерді бөлу мәселелері бойынша; </w:t>
            </w:r>
            <w:r>
              <w:br/>
            </w:r>
            <w:r>
              <w:rPr>
                <w:rFonts w:ascii="Times New Roman"/>
                <w:b w:val="false"/>
                <w:i w:val="false"/>
                <w:color w:val="000000"/>
                <w:sz w:val="20"/>
              </w:rPr>
              <w:t xml:space="preserve">
ақпаратты сақтау мен қорғау тәртібі, мына бөлікте: </w:t>
            </w:r>
            <w:r>
              <w:br/>
            </w:r>
            <w:r>
              <w:rPr>
                <w:rFonts w:ascii="Times New Roman"/>
                <w:b w:val="false"/>
                <w:i w:val="false"/>
                <w:color w:val="000000"/>
                <w:sz w:val="20"/>
              </w:rPr>
              <w:t xml:space="preserve">
сақтандыру құпиясын сақтауға қажетті жағдайларды жасау; </w:t>
            </w:r>
            <w:r>
              <w:br/>
            </w:r>
            <w:r>
              <w:rPr>
                <w:rFonts w:ascii="Times New Roman"/>
                <w:b w:val="false"/>
                <w:i w:val="false"/>
                <w:color w:val="000000"/>
                <w:sz w:val="20"/>
              </w:rPr>
              <w:t xml:space="preserve">
сақтандыру ұйымы қызметкерлерінің коммерциялық және </w:t>
            </w:r>
            <w:r>
              <w:br/>
            </w:r>
            <w:r>
              <w:rPr>
                <w:rFonts w:ascii="Times New Roman"/>
                <w:b w:val="false"/>
                <w:i w:val="false"/>
                <w:color w:val="000000"/>
                <w:sz w:val="20"/>
              </w:rPr>
              <w:t xml:space="preserve">
қызметтік құпияға кіруін шектейтін барабар жүйені құру; </w:t>
            </w:r>
            <w:r>
              <w:br/>
            </w:r>
            <w:r>
              <w:rPr>
                <w:rFonts w:ascii="Times New Roman"/>
                <w:b w:val="false"/>
                <w:i w:val="false"/>
                <w:color w:val="000000"/>
                <w:sz w:val="20"/>
              </w:rPr>
              <w:t xml:space="preserve">
сақтандыру ұйымының қызметкерлерімен және сақтандыру </w:t>
            </w:r>
            <w:r>
              <w:br/>
            </w:r>
            <w:r>
              <w:rPr>
                <w:rFonts w:ascii="Times New Roman"/>
                <w:b w:val="false"/>
                <w:i w:val="false"/>
                <w:color w:val="000000"/>
                <w:sz w:val="20"/>
              </w:rPr>
              <w:t xml:space="preserve">
агенттерімен сақтандыру құпиясын қоса алғанда, </w:t>
            </w:r>
            <w:r>
              <w:br/>
            </w:r>
            <w:r>
              <w:rPr>
                <w:rFonts w:ascii="Times New Roman"/>
                <w:b w:val="false"/>
                <w:i w:val="false"/>
                <w:color w:val="000000"/>
                <w:sz w:val="20"/>
              </w:rPr>
              <w:t xml:space="preserve">
коммерциялық және қызметтік құпияны жарияламау туралы </w:t>
            </w:r>
            <w:r>
              <w:br/>
            </w:r>
            <w:r>
              <w:rPr>
                <w:rFonts w:ascii="Times New Roman"/>
                <w:b w:val="false"/>
                <w:i w:val="false"/>
                <w:color w:val="000000"/>
                <w:sz w:val="20"/>
              </w:rPr>
              <w:t xml:space="preserve">
жазбаша келісімдерді жасасу; </w:t>
            </w:r>
            <w:r>
              <w:br/>
            </w:r>
            <w:r>
              <w:rPr>
                <w:rFonts w:ascii="Times New Roman"/>
                <w:b w:val="false"/>
                <w:i w:val="false"/>
                <w:color w:val="000000"/>
                <w:sz w:val="20"/>
              </w:rPr>
              <w:t xml:space="preserve">
коммерциялық және қызметтік құпияны құрайтын </w:t>
            </w:r>
            <w:r>
              <w:br/>
            </w:r>
            <w:r>
              <w:rPr>
                <w:rFonts w:ascii="Times New Roman"/>
                <w:b w:val="false"/>
                <w:i w:val="false"/>
                <w:color w:val="000000"/>
                <w:sz w:val="20"/>
              </w:rPr>
              <w:t xml:space="preserve">
құжаттардың, мәліметтер мен ақпараттың тізбесін, </w:t>
            </w:r>
            <w:r>
              <w:br/>
            </w:r>
            <w:r>
              <w:rPr>
                <w:rFonts w:ascii="Times New Roman"/>
                <w:b w:val="false"/>
                <w:i w:val="false"/>
                <w:color w:val="000000"/>
                <w:sz w:val="20"/>
              </w:rPr>
              <w:t xml:space="preserve">
сондай-ақ оны ұсыну, алмасу және сақтау тәртібін </w:t>
            </w:r>
            <w:r>
              <w:br/>
            </w:r>
            <w:r>
              <w:rPr>
                <w:rFonts w:ascii="Times New Roman"/>
                <w:b w:val="false"/>
                <w:i w:val="false"/>
                <w:color w:val="000000"/>
                <w:sz w:val="20"/>
              </w:rPr>
              <w:t xml:space="preserve">
айқындау.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ішкі бақылау жөніндегі саясаты мыналарды айқындайды: </w:t>
            </w:r>
            <w:r>
              <w:br/>
            </w:r>
            <w:r>
              <w:rPr>
                <w:rFonts w:ascii="Times New Roman"/>
                <w:b w:val="false"/>
                <w:i w:val="false"/>
                <w:color w:val="000000"/>
                <w:sz w:val="20"/>
              </w:rPr>
              <w:t xml:space="preserve">
сақтандыру (қайта сақтандыру) ұйымы ұшырағыш барлық </w:t>
            </w:r>
            <w:r>
              <w:br/>
            </w:r>
            <w:r>
              <w:rPr>
                <w:rFonts w:ascii="Times New Roman"/>
                <w:b w:val="false"/>
                <w:i w:val="false"/>
                <w:color w:val="000000"/>
                <w:sz w:val="20"/>
              </w:rPr>
              <w:t xml:space="preserve">
тәуекелдерді; </w:t>
            </w:r>
            <w:r>
              <w:br/>
            </w:r>
            <w:r>
              <w:rPr>
                <w:rFonts w:ascii="Times New Roman"/>
                <w:b w:val="false"/>
                <w:i w:val="false"/>
                <w:color w:val="000000"/>
                <w:sz w:val="20"/>
              </w:rPr>
              <w:t xml:space="preserve">
ішкі аудитті өткізу көлемі мен кезеңділігін; </w:t>
            </w:r>
            <w:r>
              <w:br/>
            </w:r>
            <w:r>
              <w:rPr>
                <w:rFonts w:ascii="Times New Roman"/>
                <w:b w:val="false"/>
                <w:i w:val="false"/>
                <w:color w:val="000000"/>
                <w:sz w:val="20"/>
              </w:rPr>
              <w:t xml:space="preserve">
сақтандыру (қайта сақтандыру) ұйымының ішкі аудитін </w:t>
            </w:r>
            <w:r>
              <w:br/>
            </w:r>
            <w:r>
              <w:rPr>
                <w:rFonts w:ascii="Times New Roman"/>
                <w:b w:val="false"/>
                <w:i w:val="false"/>
                <w:color w:val="000000"/>
                <w:sz w:val="20"/>
              </w:rPr>
              <w:t xml:space="preserve">
жүргізу жоспарын жасауға қойылатын талаптарды; </w:t>
            </w:r>
            <w:r>
              <w:br/>
            </w:r>
            <w:r>
              <w:rPr>
                <w:rFonts w:ascii="Times New Roman"/>
                <w:b w:val="false"/>
                <w:i w:val="false"/>
                <w:color w:val="000000"/>
                <w:sz w:val="20"/>
              </w:rPr>
              <w:t xml:space="preserve">
ішкі аудит қызметі аудиттің саясатына сәйкес функциялары </w:t>
            </w:r>
            <w:r>
              <w:br/>
            </w:r>
            <w:r>
              <w:rPr>
                <w:rFonts w:ascii="Times New Roman"/>
                <w:b w:val="false"/>
                <w:i w:val="false"/>
                <w:color w:val="000000"/>
                <w:sz w:val="20"/>
              </w:rPr>
              <w:t xml:space="preserve">
сақтандыру (қайта сақтандыру) операцияларын жүргізуді </w:t>
            </w:r>
            <w:r>
              <w:br/>
            </w:r>
            <w:r>
              <w:rPr>
                <w:rFonts w:ascii="Times New Roman"/>
                <w:b w:val="false"/>
                <w:i w:val="false"/>
                <w:color w:val="000000"/>
                <w:sz w:val="20"/>
              </w:rPr>
              <w:t xml:space="preserve">
көздейтін сақтандыру (қайта сақтандыру) ұйымының барлық </w:t>
            </w:r>
            <w:r>
              <w:br/>
            </w:r>
            <w:r>
              <w:rPr>
                <w:rFonts w:ascii="Times New Roman"/>
                <w:b w:val="false"/>
                <w:i w:val="false"/>
                <w:color w:val="000000"/>
                <w:sz w:val="20"/>
              </w:rPr>
              <w:t xml:space="preserve">
бөлімшелеріне тұрақты ішкі тексерулерді өткізеді; </w:t>
            </w:r>
            <w:r>
              <w:br/>
            </w:r>
            <w:r>
              <w:rPr>
                <w:rFonts w:ascii="Times New Roman"/>
                <w:b w:val="false"/>
                <w:i w:val="false"/>
                <w:color w:val="000000"/>
                <w:sz w:val="20"/>
              </w:rPr>
              <w:t xml:space="preserve">
ішкі аудит қызметі қызметкерлерінің жұмыс тәжірибесі </w:t>
            </w:r>
            <w:r>
              <w:br/>
            </w:r>
            <w:r>
              <w:rPr>
                <w:rFonts w:ascii="Times New Roman"/>
                <w:b w:val="false"/>
                <w:i w:val="false"/>
                <w:color w:val="000000"/>
                <w:sz w:val="20"/>
              </w:rPr>
              <w:t xml:space="preserve">
және тексеру өткізілетін сақтандыру (қайта сақтандыру) </w:t>
            </w:r>
            <w:r>
              <w:br/>
            </w:r>
            <w:r>
              <w:rPr>
                <w:rFonts w:ascii="Times New Roman"/>
                <w:b w:val="false"/>
                <w:i w:val="false"/>
                <w:color w:val="000000"/>
                <w:sz w:val="20"/>
              </w:rPr>
              <w:t xml:space="preserve">
ұйымы бөлімшелерінің қызметі туралы қажетті білімі бар; </w:t>
            </w:r>
            <w:r>
              <w:br/>
            </w:r>
            <w:r>
              <w:rPr>
                <w:rFonts w:ascii="Times New Roman"/>
                <w:b w:val="false"/>
                <w:i w:val="false"/>
                <w:color w:val="000000"/>
                <w:sz w:val="20"/>
              </w:rPr>
              <w:t xml:space="preserve">
сақтандыру (қайта сақтандыру) ұйымының ішкі </w:t>
            </w:r>
            <w:r>
              <w:br/>
            </w:r>
            <w:r>
              <w:rPr>
                <w:rFonts w:ascii="Times New Roman"/>
                <w:b w:val="false"/>
                <w:i w:val="false"/>
                <w:color w:val="000000"/>
                <w:sz w:val="20"/>
              </w:rPr>
              <w:t xml:space="preserve">
саясаттарымен ішкі аудит қызметінің тексерілетін </w:t>
            </w:r>
            <w:r>
              <w:br/>
            </w:r>
            <w:r>
              <w:rPr>
                <w:rFonts w:ascii="Times New Roman"/>
                <w:b w:val="false"/>
                <w:i w:val="false"/>
                <w:color w:val="000000"/>
                <w:sz w:val="20"/>
              </w:rPr>
              <w:t xml:space="preserve">
бөлімшенің қызметімен байланысты барлық қажетті </w:t>
            </w:r>
            <w:r>
              <w:br/>
            </w:r>
            <w:r>
              <w:rPr>
                <w:rFonts w:ascii="Times New Roman"/>
                <w:b w:val="false"/>
                <w:i w:val="false"/>
                <w:color w:val="000000"/>
                <w:sz w:val="20"/>
              </w:rPr>
              <w:t xml:space="preserve">
құжаттарын, оның ішінде коммерциялық құпиясы не </w:t>
            </w:r>
            <w:r>
              <w:br/>
            </w:r>
            <w:r>
              <w:rPr>
                <w:rFonts w:ascii="Times New Roman"/>
                <w:b w:val="false"/>
                <w:i w:val="false"/>
                <w:color w:val="000000"/>
                <w:sz w:val="20"/>
              </w:rPr>
              <w:t xml:space="preserve">
құпиялылық режимі бар өзге ақпараты бар құжаттарды </w:t>
            </w:r>
            <w:r>
              <w:br/>
            </w:r>
            <w:r>
              <w:rPr>
                <w:rFonts w:ascii="Times New Roman"/>
                <w:b w:val="false"/>
                <w:i w:val="false"/>
                <w:color w:val="000000"/>
                <w:sz w:val="20"/>
              </w:rPr>
              <w:t xml:space="preserve">
пайдалану құқықтары көзделген; </w:t>
            </w:r>
            <w:r>
              <w:br/>
            </w:r>
            <w:r>
              <w:rPr>
                <w:rFonts w:ascii="Times New Roman"/>
                <w:b w:val="false"/>
                <w:i w:val="false"/>
                <w:color w:val="000000"/>
                <w:sz w:val="20"/>
              </w:rPr>
              <w:t xml:space="preserve">
сақтандыру (қайта сақтандыру) ұйымының ішкі аудит </w:t>
            </w:r>
            <w:r>
              <w:br/>
            </w:r>
            <w:r>
              <w:rPr>
                <w:rFonts w:ascii="Times New Roman"/>
                <w:b w:val="false"/>
                <w:i w:val="false"/>
                <w:color w:val="000000"/>
                <w:sz w:val="20"/>
              </w:rPr>
              <w:t xml:space="preserve">
жөніндегі ішкі саясаттарымен ішкі аудит қызметінің </w:t>
            </w:r>
            <w:r>
              <w:br/>
            </w:r>
            <w:r>
              <w:rPr>
                <w:rFonts w:ascii="Times New Roman"/>
                <w:b w:val="false"/>
                <w:i w:val="false"/>
                <w:color w:val="000000"/>
                <w:sz w:val="20"/>
              </w:rPr>
              <w:t xml:space="preserve">
мақсаттары мен аясы айқындалған; </w:t>
            </w:r>
            <w:r>
              <w:br/>
            </w:r>
            <w:r>
              <w:rPr>
                <w:rFonts w:ascii="Times New Roman"/>
                <w:b w:val="false"/>
                <w:i w:val="false"/>
                <w:color w:val="000000"/>
                <w:sz w:val="20"/>
              </w:rPr>
              <w:t xml:space="preserve">
ұйымдағы ішкі аудит қызметінің мәртебесі, оның </w:t>
            </w:r>
            <w:r>
              <w:br/>
            </w:r>
            <w:r>
              <w:rPr>
                <w:rFonts w:ascii="Times New Roman"/>
                <w:b w:val="false"/>
                <w:i w:val="false"/>
                <w:color w:val="000000"/>
                <w:sz w:val="20"/>
              </w:rPr>
              <w:t xml:space="preserve">
өкілеттіктері, міндеттері және басқа қызметтермен </w:t>
            </w:r>
            <w:r>
              <w:br/>
            </w:r>
            <w:r>
              <w:rPr>
                <w:rFonts w:ascii="Times New Roman"/>
                <w:b w:val="false"/>
                <w:i w:val="false"/>
                <w:color w:val="000000"/>
                <w:sz w:val="20"/>
              </w:rPr>
              <w:t xml:space="preserve">
қарым-қатынастары; </w:t>
            </w:r>
            <w:r>
              <w:br/>
            </w:r>
            <w:r>
              <w:rPr>
                <w:rFonts w:ascii="Times New Roman"/>
                <w:b w:val="false"/>
                <w:i w:val="false"/>
                <w:color w:val="000000"/>
                <w:sz w:val="20"/>
              </w:rPr>
              <w:t xml:space="preserve">
ішкі аудит қызметінің функционалдық міндеттерін тәуелсіз </w:t>
            </w:r>
            <w:r>
              <w:br/>
            </w:r>
            <w:r>
              <w:rPr>
                <w:rFonts w:ascii="Times New Roman"/>
                <w:b w:val="false"/>
                <w:i w:val="false"/>
                <w:color w:val="000000"/>
                <w:sz w:val="20"/>
              </w:rPr>
              <w:t xml:space="preserve">
орындауы және тікелей директорлар кеңесіне есеп беруі; </w:t>
            </w:r>
            <w:r>
              <w:br/>
            </w:r>
            <w:r>
              <w:rPr>
                <w:rFonts w:ascii="Times New Roman"/>
                <w:b w:val="false"/>
                <w:i w:val="false"/>
                <w:color w:val="000000"/>
                <w:sz w:val="20"/>
              </w:rPr>
              <w:t xml:space="preserve">
ішкі аудит қызметі сақтандыру (қайта сақтандыру) </w:t>
            </w:r>
            <w:r>
              <w:br/>
            </w:r>
            <w:r>
              <w:rPr>
                <w:rFonts w:ascii="Times New Roman"/>
                <w:b w:val="false"/>
                <w:i w:val="false"/>
                <w:color w:val="000000"/>
                <w:sz w:val="20"/>
              </w:rPr>
              <w:t xml:space="preserve">
ұйымының сыртқы аудиторымен бірлесіп сақтандыру (қайта </w:t>
            </w:r>
            <w:r>
              <w:br/>
            </w:r>
            <w:r>
              <w:rPr>
                <w:rFonts w:ascii="Times New Roman"/>
                <w:b w:val="false"/>
                <w:i w:val="false"/>
                <w:color w:val="000000"/>
                <w:sz w:val="20"/>
              </w:rPr>
              <w:t xml:space="preserve">
сақтандыру) ұйымының ішкі бақылау жүйесіндегі </w:t>
            </w:r>
            <w:r>
              <w:br/>
            </w:r>
            <w:r>
              <w:rPr>
                <w:rFonts w:ascii="Times New Roman"/>
                <w:b w:val="false"/>
                <w:i w:val="false"/>
                <w:color w:val="000000"/>
                <w:sz w:val="20"/>
              </w:rPr>
              <w:t xml:space="preserve">
кемшіліктерді талқылау үшін бірлескен кездесулерді </w:t>
            </w:r>
            <w:r>
              <w:br/>
            </w:r>
            <w:r>
              <w:rPr>
                <w:rFonts w:ascii="Times New Roman"/>
                <w:b w:val="false"/>
                <w:i w:val="false"/>
                <w:color w:val="000000"/>
                <w:sz w:val="20"/>
              </w:rPr>
              <w:t xml:space="preserve">
өткізіп отырады; </w:t>
            </w:r>
            <w:r>
              <w:br/>
            </w:r>
            <w:r>
              <w:rPr>
                <w:rFonts w:ascii="Times New Roman"/>
                <w:b w:val="false"/>
                <w:i w:val="false"/>
                <w:color w:val="000000"/>
                <w:sz w:val="20"/>
              </w:rPr>
              <w:t xml:space="preserve">
ішкі аудит қызметі мәселелерді талқылауға және жаңа </w:t>
            </w:r>
            <w:r>
              <w:br/>
            </w:r>
            <w:r>
              <w:rPr>
                <w:rFonts w:ascii="Times New Roman"/>
                <w:b w:val="false"/>
                <w:i w:val="false"/>
                <w:color w:val="000000"/>
                <w:sz w:val="20"/>
              </w:rPr>
              <w:t xml:space="preserve">
сақтандыру (қайта сақтандыру) өнімдерін немесе қызмет </w:t>
            </w:r>
            <w:r>
              <w:br/>
            </w:r>
            <w:r>
              <w:rPr>
                <w:rFonts w:ascii="Times New Roman"/>
                <w:b w:val="false"/>
                <w:i w:val="false"/>
                <w:color w:val="000000"/>
                <w:sz w:val="20"/>
              </w:rPr>
              <w:t xml:space="preserve">
көрсетулерді енгізуге қатысады.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бақылау саясаттарымен ішкі аудит қызметінің әрбір </w:t>
            </w:r>
            <w:r>
              <w:br/>
            </w:r>
            <w:r>
              <w:rPr>
                <w:rFonts w:ascii="Times New Roman"/>
                <w:b w:val="false"/>
                <w:i w:val="false"/>
                <w:color w:val="000000"/>
                <w:sz w:val="20"/>
              </w:rPr>
              <w:t xml:space="preserve">
тексеру нәтижелерін сақтандыру (қайта сақтандыру) </w:t>
            </w:r>
            <w:r>
              <w:br/>
            </w:r>
            <w:r>
              <w:rPr>
                <w:rFonts w:ascii="Times New Roman"/>
                <w:b w:val="false"/>
                <w:i w:val="false"/>
                <w:color w:val="000000"/>
                <w:sz w:val="20"/>
              </w:rPr>
              <w:t xml:space="preserve">
ұйымының директорлар кеңесі мен басқармасына оңтайлы </w:t>
            </w:r>
            <w:r>
              <w:br/>
            </w:r>
            <w:r>
              <w:rPr>
                <w:rFonts w:ascii="Times New Roman"/>
                <w:b w:val="false"/>
                <w:i w:val="false"/>
                <w:color w:val="000000"/>
                <w:sz w:val="20"/>
              </w:rPr>
              <w:t xml:space="preserve">
ұсыну мерзімдері көзделген.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қызметінің өкілеттіктері өткізілген тексерудің </w:t>
            </w:r>
            <w:r>
              <w:br/>
            </w:r>
            <w:r>
              <w:rPr>
                <w:rFonts w:ascii="Times New Roman"/>
                <w:b w:val="false"/>
                <w:i w:val="false"/>
                <w:color w:val="000000"/>
                <w:sz w:val="20"/>
              </w:rPr>
              <w:t xml:space="preserve">
нәтижелері бойынша ұсыныстарды дайындауды көздейді әрі </w:t>
            </w:r>
            <w:r>
              <w:br/>
            </w:r>
            <w:r>
              <w:rPr>
                <w:rFonts w:ascii="Times New Roman"/>
                <w:b w:val="false"/>
                <w:i w:val="false"/>
                <w:color w:val="000000"/>
                <w:sz w:val="20"/>
              </w:rPr>
              <w:t xml:space="preserve">
олардың орындалуы бөлімшелер үшін міндетті болып </w:t>
            </w:r>
            <w:r>
              <w:br/>
            </w:r>
            <w:r>
              <w:rPr>
                <w:rFonts w:ascii="Times New Roman"/>
                <w:b w:val="false"/>
                <w:i w:val="false"/>
                <w:color w:val="000000"/>
                <w:sz w:val="20"/>
              </w:rPr>
              <w:t xml:space="preserve">
табылады, бұл ретте оларды жүзеге асыру тәсілдері мен </w:t>
            </w:r>
            <w:r>
              <w:br/>
            </w:r>
            <w:r>
              <w:rPr>
                <w:rFonts w:ascii="Times New Roman"/>
                <w:b w:val="false"/>
                <w:i w:val="false"/>
                <w:color w:val="000000"/>
                <w:sz w:val="20"/>
              </w:rPr>
              <w:t xml:space="preserve">
талаптары сақтандыру (қайта сақтандыру) ұйымының </w:t>
            </w:r>
            <w:r>
              <w:br/>
            </w:r>
            <w:r>
              <w:rPr>
                <w:rFonts w:ascii="Times New Roman"/>
                <w:b w:val="false"/>
                <w:i w:val="false"/>
                <w:color w:val="000000"/>
                <w:sz w:val="20"/>
              </w:rPr>
              <w:t xml:space="preserve">
бөлімшелерімен айқындалады.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сақтандыру (қайта сақтандыру) ұйымының </w:t>
            </w:r>
            <w:r>
              <w:br/>
            </w:r>
            <w:r>
              <w:rPr>
                <w:rFonts w:ascii="Times New Roman"/>
                <w:b w:val="false"/>
                <w:i w:val="false"/>
                <w:color w:val="000000"/>
                <w:sz w:val="20"/>
              </w:rPr>
              <w:t xml:space="preserve">
бөлімшелері жүргізетін және жоспарлайтын, ішкі аудит </w:t>
            </w:r>
            <w:r>
              <w:br/>
            </w:r>
            <w:r>
              <w:rPr>
                <w:rFonts w:ascii="Times New Roman"/>
                <w:b w:val="false"/>
                <w:i w:val="false"/>
                <w:color w:val="000000"/>
                <w:sz w:val="20"/>
              </w:rPr>
              <w:t xml:space="preserve">
нәтижелері бойынша қолға алынатын іс-шараларды, оларды </w:t>
            </w:r>
            <w:r>
              <w:br/>
            </w:r>
            <w:r>
              <w:rPr>
                <w:rFonts w:ascii="Times New Roman"/>
                <w:b w:val="false"/>
                <w:i w:val="false"/>
                <w:color w:val="000000"/>
                <w:sz w:val="20"/>
              </w:rPr>
              <w:t xml:space="preserve">
оңтайлы орындау мақсатында мониторингін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саясатымен сақтандыру (қайта сақтандыру) ұйымының </w:t>
            </w:r>
            <w:r>
              <w:br/>
            </w:r>
            <w:r>
              <w:rPr>
                <w:rFonts w:ascii="Times New Roman"/>
                <w:b w:val="false"/>
                <w:i w:val="false"/>
                <w:color w:val="000000"/>
                <w:sz w:val="20"/>
              </w:rPr>
              <w:t xml:space="preserve">
кірістерін (шығыстарын), оның ішінде динамикада, </w:t>
            </w:r>
            <w:r>
              <w:br/>
            </w:r>
            <w:r>
              <w:rPr>
                <w:rFonts w:ascii="Times New Roman"/>
                <w:b w:val="false"/>
                <w:i w:val="false"/>
                <w:color w:val="000000"/>
                <w:sz w:val="20"/>
              </w:rPr>
              <w:t xml:space="preserve">
бөлігінде сақтандыру (қайта сақтандыру) қызметінің </w:t>
            </w:r>
            <w:r>
              <w:br/>
            </w:r>
            <w:r>
              <w:rPr>
                <w:rFonts w:ascii="Times New Roman"/>
                <w:b w:val="false"/>
                <w:i w:val="false"/>
                <w:color w:val="000000"/>
                <w:sz w:val="20"/>
              </w:rPr>
              <w:t xml:space="preserve">
түрлері бойынша, сақтандыру (қайта сақтандыру) ұйымының </w:t>
            </w:r>
            <w:r>
              <w:br/>
            </w:r>
            <w:r>
              <w:rPr>
                <w:rFonts w:ascii="Times New Roman"/>
                <w:b w:val="false"/>
                <w:i w:val="false"/>
                <w:color w:val="000000"/>
                <w:sz w:val="20"/>
              </w:rPr>
              <w:t xml:space="preserve">
аумақтық және функционалдық бөлімшелері бойынша әр ай </w:t>
            </w:r>
            <w:r>
              <w:br/>
            </w:r>
            <w:r>
              <w:rPr>
                <w:rFonts w:ascii="Times New Roman"/>
                <w:b w:val="false"/>
                <w:i w:val="false"/>
                <w:color w:val="000000"/>
                <w:sz w:val="20"/>
              </w:rPr>
              <w:t xml:space="preserve">
сайын қадағалайтын сақтандыру (қайта сақтандыру) ұйымының </w:t>
            </w:r>
            <w:r>
              <w:br/>
            </w:r>
            <w:r>
              <w:rPr>
                <w:rFonts w:ascii="Times New Roman"/>
                <w:b w:val="false"/>
                <w:i w:val="false"/>
                <w:color w:val="000000"/>
                <w:sz w:val="20"/>
              </w:rPr>
              <w:t xml:space="preserve">
бөлімшесі белгіленген.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меншікті капиталдың динамикасына және жаңа </w:t>
            </w:r>
            <w:r>
              <w:br/>
            </w:r>
            <w:r>
              <w:rPr>
                <w:rFonts w:ascii="Times New Roman"/>
                <w:b w:val="false"/>
                <w:i w:val="false"/>
                <w:color w:val="000000"/>
                <w:sz w:val="20"/>
              </w:rPr>
              <w:t xml:space="preserve">
сақтандыру (қайта сақтандыру) өнімдерін немесе </w:t>
            </w:r>
            <w:r>
              <w:br/>
            </w:r>
            <w:r>
              <w:rPr>
                <w:rFonts w:ascii="Times New Roman"/>
                <w:b w:val="false"/>
                <w:i w:val="false"/>
                <w:color w:val="000000"/>
                <w:sz w:val="20"/>
              </w:rPr>
              <w:t xml:space="preserve">
қызметтерді жоспарлы енгізумен байланысты әлеуетті </w:t>
            </w:r>
            <w:r>
              <w:br/>
            </w:r>
            <w:r>
              <w:rPr>
                <w:rFonts w:ascii="Times New Roman"/>
                <w:b w:val="false"/>
                <w:i w:val="false"/>
                <w:color w:val="000000"/>
                <w:sz w:val="20"/>
              </w:rPr>
              <w:t xml:space="preserve">
тәуекелдерге міндетті түрде талдау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жасалатын сақтандыру (қайта сақтандыру) </w:t>
            </w:r>
            <w:r>
              <w:br/>
            </w:r>
            <w:r>
              <w:rPr>
                <w:rFonts w:ascii="Times New Roman"/>
                <w:b w:val="false"/>
                <w:i w:val="false"/>
                <w:color w:val="000000"/>
                <w:sz w:val="20"/>
              </w:rPr>
              <w:t xml:space="preserve">
шарттары бойынша тарифтік ставкаларды белгілеу жөніндегі </w:t>
            </w:r>
            <w:r>
              <w:br/>
            </w:r>
            <w:r>
              <w:rPr>
                <w:rFonts w:ascii="Times New Roman"/>
                <w:b w:val="false"/>
                <w:i w:val="false"/>
                <w:color w:val="000000"/>
                <w:sz w:val="20"/>
              </w:rPr>
              <w:t xml:space="preserve">
саясатты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өткізілген тексерулердің нәтижелері </w:t>
            </w:r>
            <w:r>
              <w:br/>
            </w:r>
            <w:r>
              <w:rPr>
                <w:rFonts w:ascii="Times New Roman"/>
                <w:b w:val="false"/>
                <w:i w:val="false"/>
                <w:color w:val="000000"/>
                <w:sz w:val="20"/>
              </w:rPr>
              <w:t xml:space="preserve">
бойынша сақтандыру (қайта сақтандыру) ұйымы </w:t>
            </w:r>
            <w:r>
              <w:br/>
            </w:r>
            <w:r>
              <w:rPr>
                <w:rFonts w:ascii="Times New Roman"/>
                <w:b w:val="false"/>
                <w:i w:val="false"/>
                <w:color w:val="000000"/>
                <w:sz w:val="20"/>
              </w:rPr>
              <w:t xml:space="preserve">
қызметкерлерінің сақтандыру (қайта сақтандыру) қызметін </w:t>
            </w:r>
            <w:r>
              <w:br/>
            </w:r>
            <w:r>
              <w:rPr>
                <w:rFonts w:ascii="Times New Roman"/>
                <w:b w:val="false"/>
                <w:i w:val="false"/>
                <w:color w:val="000000"/>
                <w:sz w:val="20"/>
              </w:rPr>
              <w:t xml:space="preserve">
реттейтін Қазақстан Республикасының нормативтік құқықтық </w:t>
            </w:r>
            <w:r>
              <w:br/>
            </w:r>
            <w:r>
              <w:rPr>
                <w:rFonts w:ascii="Times New Roman"/>
                <w:b w:val="false"/>
                <w:i w:val="false"/>
                <w:color w:val="000000"/>
                <w:sz w:val="20"/>
              </w:rPr>
              <w:t xml:space="preserve">
актілерін, халықаралық стандарттарды білу деңгейін айқындайды.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сақтандыру (қайта сақтандыру) </w:t>
            </w:r>
            <w:r>
              <w:br/>
            </w:r>
            <w:r>
              <w:rPr>
                <w:rFonts w:ascii="Times New Roman"/>
                <w:b w:val="false"/>
                <w:i w:val="false"/>
                <w:color w:val="000000"/>
                <w:sz w:val="20"/>
              </w:rPr>
              <w:t xml:space="preserve">
қызметін реттейтін Қазақстан Республикасының нормативтік </w:t>
            </w:r>
            <w:r>
              <w:br/>
            </w:r>
            <w:r>
              <w:rPr>
                <w:rFonts w:ascii="Times New Roman"/>
                <w:b w:val="false"/>
                <w:i w:val="false"/>
                <w:color w:val="000000"/>
                <w:sz w:val="20"/>
              </w:rPr>
              <w:t xml:space="preserve">
құқықтық актілерін сақтаумен байланысты сақтандыру </w:t>
            </w:r>
            <w:r>
              <w:br/>
            </w:r>
            <w:r>
              <w:rPr>
                <w:rFonts w:ascii="Times New Roman"/>
                <w:b w:val="false"/>
                <w:i w:val="false"/>
                <w:color w:val="000000"/>
                <w:sz w:val="20"/>
              </w:rPr>
              <w:t xml:space="preserve">
(қайта сақтандыру) ұйымының қосымша тәуекелдерінің пайда </w:t>
            </w:r>
            <w:r>
              <w:br/>
            </w:r>
            <w:r>
              <w:rPr>
                <w:rFonts w:ascii="Times New Roman"/>
                <w:b w:val="false"/>
                <w:i w:val="false"/>
                <w:color w:val="000000"/>
                <w:sz w:val="20"/>
              </w:rPr>
              <w:t xml:space="preserve">
болу мүмкіндігін бағалайды.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басқарманың сақтандыру (қайта </w:t>
            </w:r>
            <w:r>
              <w:br/>
            </w:r>
            <w:r>
              <w:rPr>
                <w:rFonts w:ascii="Times New Roman"/>
                <w:b w:val="false"/>
                <w:i w:val="false"/>
                <w:color w:val="000000"/>
                <w:sz w:val="20"/>
              </w:rPr>
              <w:t xml:space="preserve">
сақтандыру) ұйымының қаржылық көрсеткіштерін бағалау </w:t>
            </w:r>
            <w:r>
              <w:br/>
            </w:r>
            <w:r>
              <w:rPr>
                <w:rFonts w:ascii="Times New Roman"/>
                <w:b w:val="false"/>
                <w:i w:val="false"/>
                <w:color w:val="000000"/>
                <w:sz w:val="20"/>
              </w:rPr>
              <w:t xml:space="preserve">
мүмкіндігін қамтамасыз ететін қаржылық және басқарушылық </w:t>
            </w:r>
            <w:r>
              <w:br/>
            </w:r>
            <w:r>
              <w:rPr>
                <w:rFonts w:ascii="Times New Roman"/>
                <w:b w:val="false"/>
                <w:i w:val="false"/>
                <w:color w:val="000000"/>
                <w:sz w:val="20"/>
              </w:rPr>
              <w:t xml:space="preserve">
есептілікті директорлар кеңесіне және сақтандыру (қайта </w:t>
            </w:r>
            <w:r>
              <w:br/>
            </w:r>
            <w:r>
              <w:rPr>
                <w:rFonts w:ascii="Times New Roman"/>
                <w:b w:val="false"/>
                <w:i w:val="false"/>
                <w:color w:val="000000"/>
                <w:sz w:val="20"/>
              </w:rPr>
              <w:t xml:space="preserve">
сақтандыру) ұйымының акционерлеріне ұсыну нысандары мен </w:t>
            </w:r>
            <w:r>
              <w:br/>
            </w:r>
            <w:r>
              <w:rPr>
                <w:rFonts w:ascii="Times New Roman"/>
                <w:b w:val="false"/>
                <w:i w:val="false"/>
                <w:color w:val="000000"/>
                <w:sz w:val="20"/>
              </w:rPr>
              <w:t xml:space="preserve">
мерзімдерін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сыртқы аудиторлардың ішкі бақылау мен </w:t>
            </w:r>
            <w:r>
              <w:br/>
            </w:r>
            <w:r>
              <w:rPr>
                <w:rFonts w:ascii="Times New Roman"/>
                <w:b w:val="false"/>
                <w:i w:val="false"/>
                <w:color w:val="000000"/>
                <w:sz w:val="20"/>
              </w:rPr>
              <w:t xml:space="preserve">
тәуекелдерді басқаруды жақсарту жөніндегі қорытындыларын </w:t>
            </w:r>
            <w:r>
              <w:br/>
            </w:r>
            <w:r>
              <w:rPr>
                <w:rFonts w:ascii="Times New Roman"/>
                <w:b w:val="false"/>
                <w:i w:val="false"/>
                <w:color w:val="000000"/>
                <w:sz w:val="20"/>
              </w:rPr>
              <w:t xml:space="preserve">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жеткіліктілікке төлем қабілеттігі маржасының ықпал етуін, мынадай факторлардың </w:t>
            </w:r>
            <w:r>
              <w:br/>
            </w:r>
            <w:r>
              <w:rPr>
                <w:rFonts w:ascii="Times New Roman"/>
                <w:b w:val="false"/>
                <w:i w:val="false"/>
                <w:color w:val="000000"/>
                <w:sz w:val="20"/>
              </w:rPr>
              <w:t xml:space="preserve">
рентабельділігі мен өтімділігін болжайды: </w:t>
            </w:r>
            <w:r>
              <w:br/>
            </w:r>
            <w:r>
              <w:rPr>
                <w:rFonts w:ascii="Times New Roman"/>
                <w:b w:val="false"/>
                <w:i w:val="false"/>
                <w:color w:val="000000"/>
                <w:sz w:val="20"/>
              </w:rPr>
              <w:t xml:space="preserve">
   сақтандырушының апатты оқиғаларға қарсы тұра алу </w:t>
            </w:r>
            <w:r>
              <w:br/>
            </w:r>
            <w:r>
              <w:rPr>
                <w:rFonts w:ascii="Times New Roman"/>
                <w:b w:val="false"/>
                <w:i w:val="false"/>
                <w:color w:val="000000"/>
                <w:sz w:val="20"/>
              </w:rPr>
              <w:t xml:space="preserve">
қабілетінің; </w:t>
            </w:r>
            <w:r>
              <w:br/>
            </w:r>
            <w:r>
              <w:rPr>
                <w:rFonts w:ascii="Times New Roman"/>
                <w:b w:val="false"/>
                <w:i w:val="false"/>
                <w:color w:val="000000"/>
                <w:sz w:val="20"/>
              </w:rPr>
              <w:t xml:space="preserve">
   қайта сақтандыру бойынша ставкаларды ұлғайтуды және </w:t>
            </w:r>
            <w:r>
              <w:br/>
            </w:r>
            <w:r>
              <w:rPr>
                <w:rFonts w:ascii="Times New Roman"/>
                <w:b w:val="false"/>
                <w:i w:val="false"/>
                <w:color w:val="000000"/>
                <w:sz w:val="20"/>
              </w:rPr>
              <w:t xml:space="preserve">
қайта сақтандырушының өз міндеттерін орындамауының; </w:t>
            </w:r>
            <w:r>
              <w:br/>
            </w:r>
            <w:r>
              <w:rPr>
                <w:rFonts w:ascii="Times New Roman"/>
                <w:b w:val="false"/>
                <w:i w:val="false"/>
                <w:color w:val="000000"/>
                <w:sz w:val="20"/>
              </w:rPr>
              <w:t xml:space="preserve">
   сақтандыру портфелінің тез өсуі мен төмендеуінің; </w:t>
            </w:r>
            <w:r>
              <w:br/>
            </w:r>
            <w:r>
              <w:rPr>
                <w:rFonts w:ascii="Times New Roman"/>
                <w:b w:val="false"/>
                <w:i w:val="false"/>
                <w:color w:val="000000"/>
                <w:sz w:val="20"/>
              </w:rPr>
              <w:t xml:space="preserve">
   жиі әрі ірі сақтандыру төлемдердің; </w:t>
            </w:r>
            <w:r>
              <w:br/>
            </w:r>
            <w:r>
              <w:rPr>
                <w:rFonts w:ascii="Times New Roman"/>
                <w:b w:val="false"/>
                <w:i w:val="false"/>
                <w:color w:val="000000"/>
                <w:sz w:val="20"/>
              </w:rPr>
              <w:t xml:space="preserve">
   инфляцияның.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апатты тәуекелдерді </w:t>
            </w:r>
            <w:r>
              <w:br/>
            </w:r>
            <w:r>
              <w:rPr>
                <w:rFonts w:ascii="Times New Roman"/>
                <w:b w:val="false"/>
                <w:i w:val="false"/>
                <w:color w:val="000000"/>
                <w:sz w:val="20"/>
              </w:rPr>
              <w:t xml:space="preserve">
бағалауды тұрақты, бірақ тоқсанына кемінде бір рет жүргізіп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мыналарға тұрақты талдау жасайды: </w:t>
            </w:r>
            <w:r>
              <w:br/>
            </w:r>
            <w:r>
              <w:rPr>
                <w:rFonts w:ascii="Times New Roman"/>
                <w:b w:val="false"/>
                <w:i w:val="false"/>
                <w:color w:val="000000"/>
                <w:sz w:val="20"/>
              </w:rPr>
              <w:t xml:space="preserve">
   сақтандыру (қайта сақтандыру) ұйымының баланстық және баланстан тыс есептеріне; </w:t>
            </w:r>
            <w:r>
              <w:br/>
            </w:r>
            <w:r>
              <w:rPr>
                <w:rFonts w:ascii="Times New Roman"/>
                <w:b w:val="false"/>
                <w:i w:val="false"/>
                <w:color w:val="000000"/>
                <w:sz w:val="20"/>
              </w:rPr>
              <w:t xml:space="preserve">
   сақтандырылған заңды және жеке тұлғалар көлемінің </w:t>
            </w:r>
            <w:r>
              <w:br/>
            </w:r>
            <w:r>
              <w:rPr>
                <w:rFonts w:ascii="Times New Roman"/>
                <w:b w:val="false"/>
                <w:i w:val="false"/>
                <w:color w:val="000000"/>
                <w:sz w:val="20"/>
              </w:rPr>
              <w:t xml:space="preserve">
ықтимал төмендеуіне; </w:t>
            </w:r>
            <w:r>
              <w:br/>
            </w:r>
            <w:r>
              <w:rPr>
                <w:rFonts w:ascii="Times New Roman"/>
                <w:b w:val="false"/>
                <w:i w:val="false"/>
                <w:color w:val="000000"/>
                <w:sz w:val="20"/>
              </w:rPr>
              <w:t xml:space="preserve">
   өтімділіктің төмендеуіне, қаржы құралдарына бағалардың </w:t>
            </w:r>
            <w:r>
              <w:br/>
            </w:r>
            <w:r>
              <w:rPr>
                <w:rFonts w:ascii="Times New Roman"/>
                <w:b w:val="false"/>
                <w:i w:val="false"/>
                <w:color w:val="000000"/>
                <w:sz w:val="20"/>
              </w:rPr>
              <w:t xml:space="preserve">
өзгеруіне; </w:t>
            </w:r>
            <w:r>
              <w:br/>
            </w:r>
            <w:r>
              <w:rPr>
                <w:rFonts w:ascii="Times New Roman"/>
                <w:b w:val="false"/>
                <w:i w:val="false"/>
                <w:color w:val="000000"/>
                <w:sz w:val="20"/>
              </w:rPr>
              <w:t xml:space="preserve">
   дебиторлық берешекті қайтармау деңгейіне.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тәуекелдерді басқару жүйелеріне қойылатын талаптар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тоқсанына кемінде бір </w:t>
            </w:r>
            <w:r>
              <w:br/>
            </w:r>
            <w:r>
              <w:rPr>
                <w:rFonts w:ascii="Times New Roman"/>
                <w:b w:val="false"/>
                <w:i w:val="false"/>
                <w:color w:val="000000"/>
                <w:sz w:val="20"/>
              </w:rPr>
              <w:t xml:space="preserve">
рет сақтандыру (қайта сақтандыру) ұйымының техникалық </w:t>
            </w:r>
            <w:r>
              <w:br/>
            </w:r>
            <w:r>
              <w:rPr>
                <w:rFonts w:ascii="Times New Roman"/>
                <w:b w:val="false"/>
                <w:i w:val="false"/>
                <w:color w:val="000000"/>
                <w:sz w:val="20"/>
              </w:rPr>
              <w:t xml:space="preserve">
тәуекелдерінің шоғырлануын, оның ішінде сақтандыру </w:t>
            </w:r>
            <w:r>
              <w:br/>
            </w:r>
            <w:r>
              <w:rPr>
                <w:rFonts w:ascii="Times New Roman"/>
                <w:b w:val="false"/>
                <w:i w:val="false"/>
                <w:color w:val="000000"/>
                <w:sz w:val="20"/>
              </w:rPr>
              <w:t xml:space="preserve">
сыныптары, сақтандырушылар бөлігінде, есепті кезең </w:t>
            </w:r>
            <w:r>
              <w:br/>
            </w:r>
            <w:r>
              <w:rPr>
                <w:rFonts w:ascii="Times New Roman"/>
                <w:b w:val="false"/>
                <w:i w:val="false"/>
                <w:color w:val="000000"/>
                <w:sz w:val="20"/>
              </w:rPr>
              <w:t xml:space="preserve">
ішіндегі сақтандыру (қайта сақтандыру) ұйымының </w:t>
            </w:r>
            <w:r>
              <w:br/>
            </w:r>
            <w:r>
              <w:rPr>
                <w:rFonts w:ascii="Times New Roman"/>
                <w:b w:val="false"/>
                <w:i w:val="false"/>
                <w:color w:val="000000"/>
                <w:sz w:val="20"/>
              </w:rPr>
              <w:t xml:space="preserve">
қызметіне мониторинг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мониторинг жүргізеді </w:t>
            </w:r>
            <w:r>
              <w:br/>
            </w:r>
            <w:r>
              <w:rPr>
                <w:rFonts w:ascii="Times New Roman"/>
                <w:b w:val="false"/>
                <w:i w:val="false"/>
                <w:color w:val="000000"/>
                <w:sz w:val="20"/>
              </w:rPr>
              <w:t xml:space="preserve">
және тоқсанына кемінде бір рет басқармаға және жарты </w:t>
            </w:r>
            <w:r>
              <w:br/>
            </w:r>
            <w:r>
              <w:rPr>
                <w:rFonts w:ascii="Times New Roman"/>
                <w:b w:val="false"/>
                <w:i w:val="false"/>
                <w:color w:val="000000"/>
                <w:sz w:val="20"/>
              </w:rPr>
              <w:t xml:space="preserve">
жылда кемінде бір рет директорлар кеңесіне сақтандыру </w:t>
            </w:r>
            <w:r>
              <w:br/>
            </w:r>
            <w:r>
              <w:rPr>
                <w:rFonts w:ascii="Times New Roman"/>
                <w:b w:val="false"/>
                <w:i w:val="false"/>
                <w:color w:val="000000"/>
                <w:sz w:val="20"/>
              </w:rPr>
              <w:t xml:space="preserve">
сыныптары, сақтандырушылар бөлігінде, сақтандыру (қайта </w:t>
            </w:r>
            <w:r>
              <w:br/>
            </w:r>
            <w:r>
              <w:rPr>
                <w:rFonts w:ascii="Times New Roman"/>
                <w:b w:val="false"/>
                <w:i w:val="false"/>
                <w:color w:val="000000"/>
                <w:sz w:val="20"/>
              </w:rPr>
              <w:t xml:space="preserve">
сақтандыру) ұйымының техникалық тәуекелдері жөніндегі мәліметтерді ұсынады.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кеңесі мыналарды бекітті: </w:t>
            </w:r>
            <w:r>
              <w:br/>
            </w:r>
            <w:r>
              <w:rPr>
                <w:rFonts w:ascii="Times New Roman"/>
                <w:b w:val="false"/>
                <w:i w:val="false"/>
                <w:color w:val="000000"/>
                <w:sz w:val="20"/>
              </w:rPr>
              <w:t xml:space="preserve">
   қысқа мерзімді, орта мерзімді және ұзақ мерзімді </w:t>
            </w:r>
            <w:r>
              <w:br/>
            </w:r>
            <w:r>
              <w:rPr>
                <w:rFonts w:ascii="Times New Roman"/>
                <w:b w:val="false"/>
                <w:i w:val="false"/>
                <w:color w:val="000000"/>
                <w:sz w:val="20"/>
              </w:rPr>
              <w:t xml:space="preserve">
кезеңге техникалық тәуекелдерді өлшеу және болжамды </w:t>
            </w:r>
            <w:r>
              <w:br/>
            </w:r>
            <w:r>
              <w:rPr>
                <w:rFonts w:ascii="Times New Roman"/>
                <w:b w:val="false"/>
                <w:i w:val="false"/>
                <w:color w:val="000000"/>
                <w:sz w:val="20"/>
              </w:rPr>
              <w:t xml:space="preserve">
бағалау рәсімдерін; </w:t>
            </w:r>
            <w:r>
              <w:br/>
            </w:r>
            <w:r>
              <w:rPr>
                <w:rFonts w:ascii="Times New Roman"/>
                <w:b w:val="false"/>
                <w:i w:val="false"/>
                <w:color w:val="000000"/>
                <w:sz w:val="20"/>
              </w:rPr>
              <w:t xml:space="preserve">
   андеррайтинг тәуекелдерін өлшеу және болжамды бағалау </w:t>
            </w:r>
            <w:r>
              <w:br/>
            </w:r>
            <w:r>
              <w:rPr>
                <w:rFonts w:ascii="Times New Roman"/>
                <w:b w:val="false"/>
                <w:i w:val="false"/>
                <w:color w:val="000000"/>
                <w:sz w:val="20"/>
              </w:rPr>
              <w:t xml:space="preserve">
рәсімдерін, оның ішінде мынадай параметрлерді қосатын </w:t>
            </w:r>
            <w:r>
              <w:br/>
            </w:r>
            <w:r>
              <w:rPr>
                <w:rFonts w:ascii="Times New Roman"/>
                <w:b w:val="false"/>
                <w:i w:val="false"/>
                <w:color w:val="000000"/>
                <w:sz w:val="20"/>
              </w:rPr>
              <w:t xml:space="preserve">
модельдерді қолдануды көздейтін: </w:t>
            </w:r>
            <w:r>
              <w:br/>
            </w:r>
            <w:r>
              <w:rPr>
                <w:rFonts w:ascii="Times New Roman"/>
                <w:b w:val="false"/>
                <w:i w:val="false"/>
                <w:color w:val="000000"/>
                <w:sz w:val="20"/>
              </w:rPr>
              <w:t xml:space="preserve">
   қабылдаған тәуекелдерді сақтандырушының баламалы </w:t>
            </w:r>
            <w:r>
              <w:br/>
            </w:r>
            <w:r>
              <w:rPr>
                <w:rFonts w:ascii="Times New Roman"/>
                <w:b w:val="false"/>
                <w:i w:val="false"/>
                <w:color w:val="000000"/>
                <w:sz w:val="20"/>
              </w:rPr>
              <w:t xml:space="preserve">
бағалауды; </w:t>
            </w:r>
            <w:r>
              <w:br/>
            </w:r>
            <w:r>
              <w:rPr>
                <w:rFonts w:ascii="Times New Roman"/>
                <w:b w:val="false"/>
                <w:i w:val="false"/>
                <w:color w:val="000000"/>
                <w:sz w:val="20"/>
              </w:rPr>
              <w:t xml:space="preserve">
   сақтандыру портфелі көлемінің тез өсуі немесе </w:t>
            </w:r>
            <w:r>
              <w:br/>
            </w:r>
            <w:r>
              <w:rPr>
                <w:rFonts w:ascii="Times New Roman"/>
                <w:b w:val="false"/>
                <w:i w:val="false"/>
                <w:color w:val="000000"/>
                <w:sz w:val="20"/>
              </w:rPr>
              <w:t xml:space="preserve">
төмендеуін; </w:t>
            </w:r>
            <w:r>
              <w:br/>
            </w:r>
            <w:r>
              <w:rPr>
                <w:rFonts w:ascii="Times New Roman"/>
                <w:b w:val="false"/>
                <w:i w:val="false"/>
                <w:color w:val="000000"/>
                <w:sz w:val="20"/>
              </w:rPr>
              <w:t xml:space="preserve">
   жиі және ірі төлемдерді қоса алғанда, сақтандыру </w:t>
            </w:r>
            <w:r>
              <w:br/>
            </w:r>
            <w:r>
              <w:rPr>
                <w:rFonts w:ascii="Times New Roman"/>
                <w:b w:val="false"/>
                <w:i w:val="false"/>
                <w:color w:val="000000"/>
                <w:sz w:val="20"/>
              </w:rPr>
              <w:t xml:space="preserve">
(қайта сақтандыру) төлемдеріндегі белгісіздікті; </w:t>
            </w:r>
            <w:r>
              <w:br/>
            </w:r>
            <w:r>
              <w:rPr>
                <w:rFonts w:ascii="Times New Roman"/>
                <w:b w:val="false"/>
                <w:i w:val="false"/>
                <w:color w:val="000000"/>
                <w:sz w:val="20"/>
              </w:rPr>
              <w:t xml:space="preserve">
   сақтандыру сыйлықақылары мен сақтандыру делдалдарына </w:t>
            </w:r>
            <w:r>
              <w:br/>
            </w:r>
            <w:r>
              <w:rPr>
                <w:rFonts w:ascii="Times New Roman"/>
                <w:b w:val="false"/>
                <w:i w:val="false"/>
                <w:color w:val="000000"/>
                <w:sz w:val="20"/>
              </w:rPr>
              <w:t xml:space="preserve">
комиссиялық сыйақыны төлеу арасындағы тепе-тең емес </w:t>
            </w:r>
            <w:r>
              <w:br/>
            </w:r>
            <w:r>
              <w:rPr>
                <w:rFonts w:ascii="Times New Roman"/>
                <w:b w:val="false"/>
                <w:i w:val="false"/>
                <w:color w:val="000000"/>
                <w:sz w:val="20"/>
              </w:rPr>
              <w:t xml:space="preserve">
үлесін; </w:t>
            </w:r>
            <w:r>
              <w:br/>
            </w:r>
            <w:r>
              <w:rPr>
                <w:rFonts w:ascii="Times New Roman"/>
                <w:b w:val="false"/>
                <w:i w:val="false"/>
                <w:color w:val="000000"/>
                <w:sz w:val="20"/>
              </w:rPr>
              <w:t xml:space="preserve">
   шығыстардың ұлғаюын; </w:t>
            </w:r>
            <w:r>
              <w:br/>
            </w:r>
            <w:r>
              <w:rPr>
                <w:rFonts w:ascii="Times New Roman"/>
                <w:b w:val="false"/>
                <w:i w:val="false"/>
                <w:color w:val="000000"/>
                <w:sz w:val="20"/>
              </w:rPr>
              <w:t xml:space="preserve">
   апат тәуекелін өлшеу және болжамды бағалау </w:t>
            </w:r>
            <w:r>
              <w:br/>
            </w:r>
            <w:r>
              <w:rPr>
                <w:rFonts w:ascii="Times New Roman"/>
                <w:b w:val="false"/>
                <w:i w:val="false"/>
                <w:color w:val="000000"/>
                <w:sz w:val="20"/>
              </w:rPr>
              <w:t xml:space="preserve">
рәсімдерін, оның ішінде мынадай параметрлерді қосатын </w:t>
            </w:r>
            <w:r>
              <w:br/>
            </w:r>
            <w:r>
              <w:rPr>
                <w:rFonts w:ascii="Times New Roman"/>
                <w:b w:val="false"/>
                <w:i w:val="false"/>
                <w:color w:val="000000"/>
                <w:sz w:val="20"/>
              </w:rPr>
              <w:t xml:space="preserve">
модельдерді пайдалануды көздейтін: </w:t>
            </w:r>
            <w:r>
              <w:br/>
            </w:r>
            <w:r>
              <w:rPr>
                <w:rFonts w:ascii="Times New Roman"/>
                <w:b w:val="false"/>
                <w:i w:val="false"/>
                <w:color w:val="000000"/>
                <w:sz w:val="20"/>
              </w:rPr>
              <w:t xml:space="preserve">
   сақтандырушының апат оқиғаларына қарсы тұра алу </w:t>
            </w:r>
            <w:r>
              <w:br/>
            </w:r>
            <w:r>
              <w:rPr>
                <w:rFonts w:ascii="Times New Roman"/>
                <w:b w:val="false"/>
                <w:i w:val="false"/>
                <w:color w:val="000000"/>
                <w:sz w:val="20"/>
              </w:rPr>
              <w:t xml:space="preserve">
қабілетін; </w:t>
            </w:r>
            <w:r>
              <w:br/>
            </w:r>
            <w:r>
              <w:rPr>
                <w:rFonts w:ascii="Times New Roman"/>
                <w:b w:val="false"/>
                <w:i w:val="false"/>
                <w:color w:val="000000"/>
                <w:sz w:val="20"/>
              </w:rPr>
              <w:t xml:space="preserve">
   қайта сақтандыру бойынша шығыстардың пайда болу мүмкіндігін; </w:t>
            </w:r>
            <w:r>
              <w:br/>
            </w:r>
            <w:r>
              <w:rPr>
                <w:rFonts w:ascii="Times New Roman"/>
                <w:b w:val="false"/>
                <w:i w:val="false"/>
                <w:color w:val="000000"/>
                <w:sz w:val="20"/>
              </w:rPr>
              <w:t xml:space="preserve">
   ықтимал ең көп шығындар факторы сияқты қолданылатын </w:t>
            </w:r>
            <w:r>
              <w:br/>
            </w:r>
            <w:r>
              <w:rPr>
                <w:rFonts w:ascii="Times New Roman"/>
                <w:b w:val="false"/>
                <w:i w:val="false"/>
                <w:color w:val="000000"/>
                <w:sz w:val="20"/>
              </w:rPr>
              <w:t xml:space="preserve">
ұсыныстарды және апаттарды дұрыс модельдеуді; </w:t>
            </w:r>
            <w:r>
              <w:br/>
            </w:r>
            <w:r>
              <w:rPr>
                <w:rFonts w:ascii="Times New Roman"/>
                <w:b w:val="false"/>
                <w:i w:val="false"/>
                <w:color w:val="000000"/>
                <w:sz w:val="20"/>
              </w:rPr>
              <w:t xml:space="preserve">
   техникалық резервтерді азайтуды өлшеу және болжамды </w:t>
            </w:r>
            <w:r>
              <w:br/>
            </w:r>
            <w:r>
              <w:rPr>
                <w:rFonts w:ascii="Times New Roman"/>
                <w:b w:val="false"/>
                <w:i w:val="false"/>
                <w:color w:val="000000"/>
                <w:sz w:val="20"/>
              </w:rPr>
              <w:t xml:space="preserve">
бағалау рәсімдерін, оның ішінде мынадай параметрлерді </w:t>
            </w:r>
            <w:r>
              <w:br/>
            </w:r>
            <w:r>
              <w:rPr>
                <w:rFonts w:ascii="Times New Roman"/>
                <w:b w:val="false"/>
                <w:i w:val="false"/>
                <w:color w:val="000000"/>
                <w:sz w:val="20"/>
              </w:rPr>
              <w:t xml:space="preserve">
қосатын модельдерді пайдалануды көздейтін: </w:t>
            </w:r>
            <w:r>
              <w:br/>
            </w:r>
            <w:r>
              <w:rPr>
                <w:rFonts w:ascii="Times New Roman"/>
                <w:b w:val="false"/>
                <w:i w:val="false"/>
                <w:color w:val="000000"/>
                <w:sz w:val="20"/>
              </w:rPr>
              <w:t xml:space="preserve">
   қалыптасқан сақтандыру резервтеріндегі баламалылық </w:t>
            </w:r>
            <w:r>
              <w:br/>
            </w:r>
            <w:r>
              <w:rPr>
                <w:rFonts w:ascii="Times New Roman"/>
                <w:b w:val="false"/>
                <w:i w:val="false"/>
                <w:color w:val="000000"/>
                <w:sz w:val="20"/>
              </w:rPr>
              <w:t xml:space="preserve">
және белгісіздік, мысалы, төленбеген талаптардан, </w:t>
            </w:r>
            <w:r>
              <w:br/>
            </w:r>
            <w:r>
              <w:rPr>
                <w:rFonts w:ascii="Times New Roman"/>
                <w:b w:val="false"/>
                <w:i w:val="false"/>
                <w:color w:val="000000"/>
                <w:sz w:val="20"/>
              </w:rPr>
              <w:t xml:space="preserve">
болған, бірақ мәлімденбеген шығындардан және қосымша </w:t>
            </w:r>
            <w:r>
              <w:br/>
            </w:r>
            <w:r>
              <w:rPr>
                <w:rFonts w:ascii="Times New Roman"/>
                <w:b w:val="false"/>
                <w:i w:val="false"/>
                <w:color w:val="000000"/>
                <w:sz w:val="20"/>
              </w:rPr>
              <w:t xml:space="preserve">
резервтерден; </w:t>
            </w:r>
            <w:r>
              <w:br/>
            </w:r>
            <w:r>
              <w:rPr>
                <w:rFonts w:ascii="Times New Roman"/>
                <w:b w:val="false"/>
                <w:i w:val="false"/>
                <w:color w:val="000000"/>
                <w:sz w:val="20"/>
              </w:rPr>
              <w:t xml:space="preserve">
   ірі талаптардың жиілігі және мөлшерін; </w:t>
            </w:r>
            <w:r>
              <w:br/>
            </w:r>
            <w:r>
              <w:rPr>
                <w:rFonts w:ascii="Times New Roman"/>
                <w:b w:val="false"/>
                <w:i w:val="false"/>
                <w:color w:val="000000"/>
                <w:sz w:val="20"/>
              </w:rPr>
              <w:t xml:space="preserve">
   кез келген даулы талаптарға қатысты ықтимал </w:t>
            </w:r>
            <w:r>
              <w:br/>
            </w:r>
            <w:r>
              <w:rPr>
                <w:rFonts w:ascii="Times New Roman"/>
                <w:b w:val="false"/>
                <w:i w:val="false"/>
                <w:color w:val="000000"/>
                <w:sz w:val="20"/>
              </w:rPr>
              <w:t xml:space="preserve">
нәтижелер, айрықша нәтижесі соттың тиісті шешіміне </w:t>
            </w:r>
            <w:r>
              <w:br/>
            </w:r>
            <w:r>
              <w:rPr>
                <w:rFonts w:ascii="Times New Roman"/>
                <w:b w:val="false"/>
                <w:i w:val="false"/>
                <w:color w:val="000000"/>
                <w:sz w:val="20"/>
              </w:rPr>
              <w:t xml:space="preserve">
тәуелді болатыны; </w:t>
            </w:r>
            <w:r>
              <w:br/>
            </w:r>
            <w:r>
              <w:rPr>
                <w:rFonts w:ascii="Times New Roman"/>
                <w:b w:val="false"/>
                <w:i w:val="false"/>
                <w:color w:val="000000"/>
                <w:sz w:val="20"/>
              </w:rPr>
              <w:t xml:space="preserve">
   инфляцияны; </w:t>
            </w:r>
            <w:r>
              <w:br/>
            </w:r>
            <w:r>
              <w:rPr>
                <w:rFonts w:ascii="Times New Roman"/>
                <w:b w:val="false"/>
                <w:i w:val="false"/>
                <w:color w:val="000000"/>
                <w:sz w:val="20"/>
              </w:rPr>
              <w:t xml:space="preserve">
   зейнетақы өнімдерінің ұзақтығын; </w:t>
            </w:r>
            <w:r>
              <w:br/>
            </w:r>
            <w:r>
              <w:rPr>
                <w:rFonts w:ascii="Times New Roman"/>
                <w:b w:val="false"/>
                <w:i w:val="false"/>
                <w:color w:val="000000"/>
                <w:sz w:val="20"/>
              </w:rPr>
              <w:t xml:space="preserve">
   полистер шарттарын; </w:t>
            </w:r>
            <w:r>
              <w:br/>
            </w:r>
            <w:r>
              <w:rPr>
                <w:rFonts w:ascii="Times New Roman"/>
                <w:b w:val="false"/>
                <w:i w:val="false"/>
                <w:color w:val="000000"/>
                <w:sz w:val="20"/>
              </w:rPr>
              <w:t xml:space="preserve">
   талаптардың ұлғаюымен және сот талаптарымен </w:t>
            </w:r>
            <w:r>
              <w:br/>
            </w:r>
            <w:r>
              <w:rPr>
                <w:rFonts w:ascii="Times New Roman"/>
                <w:b w:val="false"/>
                <w:i w:val="false"/>
                <w:color w:val="000000"/>
                <w:sz w:val="20"/>
              </w:rPr>
              <w:t xml:space="preserve">
аяқталатын әлеуметтік өзгерістерді; </w:t>
            </w:r>
            <w:r>
              <w:br/>
            </w:r>
            <w:r>
              <w:rPr>
                <w:rFonts w:ascii="Times New Roman"/>
                <w:b w:val="false"/>
                <w:i w:val="false"/>
                <w:color w:val="000000"/>
                <w:sz w:val="20"/>
              </w:rPr>
              <w:t xml:space="preserve">
   басқа экономикалық, заңнамалық және техникалық </w:t>
            </w:r>
            <w:r>
              <w:br/>
            </w:r>
            <w:r>
              <w:rPr>
                <w:rFonts w:ascii="Times New Roman"/>
                <w:b w:val="false"/>
                <w:i w:val="false"/>
                <w:color w:val="000000"/>
                <w:sz w:val="20"/>
              </w:rPr>
              <w:t xml:space="preserve">
өзгерістерді; </w:t>
            </w:r>
            <w:r>
              <w:br/>
            </w:r>
            <w:r>
              <w:rPr>
                <w:rFonts w:ascii="Times New Roman"/>
                <w:b w:val="false"/>
                <w:i w:val="false"/>
                <w:color w:val="000000"/>
                <w:sz w:val="20"/>
              </w:rPr>
              <w:t xml:space="preserve">
   қайта сақтандыру тәуекелін өлшеу және болжамды </w:t>
            </w:r>
            <w:r>
              <w:br/>
            </w:r>
            <w:r>
              <w:rPr>
                <w:rFonts w:ascii="Times New Roman"/>
                <w:b w:val="false"/>
                <w:i w:val="false"/>
                <w:color w:val="000000"/>
                <w:sz w:val="20"/>
              </w:rPr>
              <w:t xml:space="preserve">
бағалау рәсімдерін, оның ішінде мынадай параметрлерді </w:t>
            </w:r>
            <w:r>
              <w:br/>
            </w:r>
            <w:r>
              <w:rPr>
                <w:rFonts w:ascii="Times New Roman"/>
                <w:b w:val="false"/>
                <w:i w:val="false"/>
                <w:color w:val="000000"/>
                <w:sz w:val="20"/>
              </w:rPr>
              <w:t xml:space="preserve">
қосатын модельдерді пайдалануды көздейтін тәуекелді: </w:t>
            </w:r>
            <w:r>
              <w:br/>
            </w:r>
            <w:r>
              <w:rPr>
                <w:rFonts w:ascii="Times New Roman"/>
                <w:b w:val="false"/>
                <w:i w:val="false"/>
                <w:color w:val="000000"/>
                <w:sz w:val="20"/>
              </w:rPr>
              <w:t xml:space="preserve">
   қайта сақтандыру бойынша ставкалардың өзгеруін; </w:t>
            </w:r>
            <w:r>
              <w:br/>
            </w:r>
            <w:r>
              <w:rPr>
                <w:rFonts w:ascii="Times New Roman"/>
                <w:b w:val="false"/>
                <w:i w:val="false"/>
                <w:color w:val="000000"/>
                <w:sz w:val="20"/>
              </w:rPr>
              <w:t xml:space="preserve">
   қайта сақтандыру ұйымының қаржылық тұрақтылығын; </w:t>
            </w:r>
            <w:r>
              <w:br/>
            </w:r>
            <w:r>
              <w:rPr>
                <w:rFonts w:ascii="Times New Roman"/>
                <w:b w:val="false"/>
                <w:i w:val="false"/>
                <w:color w:val="000000"/>
                <w:sz w:val="20"/>
              </w:rPr>
              <w:t xml:space="preserve">
   қайта сақтандыру саласындағы алаяқтықты.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талдау рәсімдері мыналарды көздейді: </w:t>
            </w:r>
            <w:r>
              <w:br/>
            </w:r>
            <w:r>
              <w:rPr>
                <w:rFonts w:ascii="Times New Roman"/>
                <w:b w:val="false"/>
                <w:i w:val="false"/>
                <w:color w:val="000000"/>
                <w:sz w:val="20"/>
              </w:rPr>
              <w:t xml:space="preserve">
   сақтандыру (қайта сақтандыру) ұйымының сақтандыру портфелі көлемін елу бір пайыздан кем емес жыл сайын тексеруді; </w:t>
            </w:r>
            <w:r>
              <w:br/>
            </w:r>
            <w:r>
              <w:rPr>
                <w:rFonts w:ascii="Times New Roman"/>
                <w:b w:val="false"/>
                <w:i w:val="false"/>
                <w:color w:val="000000"/>
                <w:sz w:val="20"/>
              </w:rPr>
              <w:t xml:space="preserve">
   ішкі талдауды жүзеге асыратын және ішкі талдау нәтижелерін тексеруге жауапты сақтандыру (қайта сақтандыру) ұйымының бөлімшесін және қызметкерлерді; </w:t>
            </w:r>
            <w:r>
              <w:br/>
            </w:r>
            <w:r>
              <w:rPr>
                <w:rFonts w:ascii="Times New Roman"/>
                <w:b w:val="false"/>
                <w:i w:val="false"/>
                <w:color w:val="000000"/>
                <w:sz w:val="20"/>
              </w:rPr>
              <w:t xml:space="preserve">
   талдау жасау функцияларын жүзеге асыратын тұлғаларға қойылатын біліктілік талаптарын.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рәсімдері мыналарды айқындайды: </w:t>
            </w:r>
            <w:r>
              <w:br/>
            </w:r>
            <w:r>
              <w:rPr>
                <w:rFonts w:ascii="Times New Roman"/>
                <w:b w:val="false"/>
                <w:i w:val="false"/>
                <w:color w:val="000000"/>
                <w:sz w:val="20"/>
              </w:rPr>
              <w:t xml:space="preserve">
   директорлар кеңесіне және басқармаға талдау жасау </w:t>
            </w:r>
            <w:r>
              <w:br/>
            </w:r>
            <w:r>
              <w:rPr>
                <w:rFonts w:ascii="Times New Roman"/>
                <w:b w:val="false"/>
                <w:i w:val="false"/>
                <w:color w:val="000000"/>
                <w:sz w:val="20"/>
              </w:rPr>
              <w:t xml:space="preserve">
нәтижелері туралы есептерді кезең-кезеңмен ұсынуды; </w:t>
            </w:r>
            <w:r>
              <w:br/>
            </w:r>
            <w:r>
              <w:rPr>
                <w:rFonts w:ascii="Times New Roman"/>
                <w:b w:val="false"/>
                <w:i w:val="false"/>
                <w:color w:val="000000"/>
                <w:sz w:val="20"/>
              </w:rPr>
              <w:t xml:space="preserve">
   талдау нәтижелері туралы есепте көрсетілетін нысанды </w:t>
            </w:r>
            <w:r>
              <w:br/>
            </w:r>
            <w:r>
              <w:rPr>
                <w:rFonts w:ascii="Times New Roman"/>
                <w:b w:val="false"/>
                <w:i w:val="false"/>
                <w:color w:val="000000"/>
                <w:sz w:val="20"/>
              </w:rPr>
              <w:t xml:space="preserve">
және қосымша мәліметтерді; </w:t>
            </w:r>
            <w:r>
              <w:br/>
            </w:r>
            <w:r>
              <w:rPr>
                <w:rFonts w:ascii="Times New Roman"/>
                <w:b w:val="false"/>
                <w:i w:val="false"/>
                <w:color w:val="000000"/>
                <w:sz w:val="20"/>
              </w:rPr>
              <w:t xml:space="preserve">
   сақтандыру (қайта сақтандыру) ұйымы бөлімшелерінің </w:t>
            </w:r>
            <w:r>
              <w:br/>
            </w:r>
            <w:r>
              <w:rPr>
                <w:rFonts w:ascii="Times New Roman"/>
                <w:b w:val="false"/>
                <w:i w:val="false"/>
                <w:color w:val="000000"/>
                <w:sz w:val="20"/>
              </w:rPr>
              <w:t xml:space="preserve">
директорлар кеңесі мен басқарма есепті қарау нәтижелері </w:t>
            </w:r>
            <w:r>
              <w:br/>
            </w:r>
            <w:r>
              <w:rPr>
                <w:rFonts w:ascii="Times New Roman"/>
                <w:b w:val="false"/>
                <w:i w:val="false"/>
                <w:color w:val="000000"/>
                <w:sz w:val="20"/>
              </w:rPr>
              <w:t xml:space="preserve">
бойынша қабылдаған шешімдерін орындауына бақылау жасау </w:t>
            </w:r>
            <w:r>
              <w:br/>
            </w:r>
            <w:r>
              <w:rPr>
                <w:rFonts w:ascii="Times New Roman"/>
                <w:b w:val="false"/>
                <w:i w:val="false"/>
                <w:color w:val="000000"/>
                <w:sz w:val="20"/>
              </w:rPr>
              <w:t xml:space="preserve">
тәртібін.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тәуекелін бағалау саясаты мыналарды айқындайды: </w:t>
            </w:r>
            <w:r>
              <w:br/>
            </w:r>
            <w:r>
              <w:rPr>
                <w:rFonts w:ascii="Times New Roman"/>
                <w:b w:val="false"/>
                <w:i w:val="false"/>
                <w:color w:val="000000"/>
                <w:sz w:val="20"/>
              </w:rPr>
              <w:t xml:space="preserve">
   ел тәуекелін бағалау әдістері, оның ішінде </w:t>
            </w:r>
            <w:r>
              <w:br/>
            </w:r>
            <w:r>
              <w:rPr>
                <w:rFonts w:ascii="Times New Roman"/>
                <w:b w:val="false"/>
                <w:i w:val="false"/>
                <w:color w:val="000000"/>
                <w:sz w:val="20"/>
              </w:rPr>
              <w:t xml:space="preserve">
халықаралық рейтинг агенттіктерінің тәуелсіз </w:t>
            </w:r>
            <w:r>
              <w:br/>
            </w:r>
            <w:r>
              <w:rPr>
                <w:rFonts w:ascii="Times New Roman"/>
                <w:b w:val="false"/>
                <w:i w:val="false"/>
                <w:color w:val="000000"/>
                <w:sz w:val="20"/>
              </w:rPr>
              <w:t xml:space="preserve">
рейтингтерін ескере отырып; </w:t>
            </w:r>
            <w:r>
              <w:br/>
            </w:r>
            <w:r>
              <w:rPr>
                <w:rFonts w:ascii="Times New Roman"/>
                <w:b w:val="false"/>
                <w:i w:val="false"/>
                <w:color w:val="000000"/>
                <w:sz w:val="20"/>
              </w:rPr>
              <w:t xml:space="preserve">
   сыртқы дерек көздерінен әр елдегі саяси және </w:t>
            </w:r>
            <w:r>
              <w:br/>
            </w:r>
            <w:r>
              <w:rPr>
                <w:rFonts w:ascii="Times New Roman"/>
                <w:b w:val="false"/>
                <w:i w:val="false"/>
                <w:color w:val="000000"/>
                <w:sz w:val="20"/>
              </w:rPr>
              <w:t xml:space="preserve">
экономикалық ахуал туралы ақпаратты кезең-кезеңмен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сақтандыру (қайта сақтандыру) ұйымының өзінің ел </w:t>
            </w:r>
            <w:r>
              <w:br/>
            </w:r>
            <w:r>
              <w:rPr>
                <w:rFonts w:ascii="Times New Roman"/>
                <w:b w:val="false"/>
                <w:i w:val="false"/>
                <w:color w:val="000000"/>
                <w:sz w:val="20"/>
              </w:rPr>
              <w:t xml:space="preserve">
рейтингтерін белгілеу әдістері, оларды шұғыл түзету </w:t>
            </w:r>
            <w:r>
              <w:br/>
            </w:r>
            <w:r>
              <w:rPr>
                <w:rFonts w:ascii="Times New Roman"/>
                <w:b w:val="false"/>
                <w:i w:val="false"/>
                <w:color w:val="000000"/>
                <w:sz w:val="20"/>
              </w:rPr>
              <w:t xml:space="preserve">
мүмкіндігі; </w:t>
            </w:r>
            <w:r>
              <w:br/>
            </w:r>
            <w:r>
              <w:rPr>
                <w:rFonts w:ascii="Times New Roman"/>
                <w:b w:val="false"/>
                <w:i w:val="false"/>
                <w:color w:val="000000"/>
                <w:sz w:val="20"/>
              </w:rPr>
              <w:t xml:space="preserve">
   сақтандыру (қайта сақтандыру) ұйымының елдер бойынша </w:t>
            </w:r>
            <w:r>
              <w:br/>
            </w:r>
            <w:r>
              <w:rPr>
                <w:rFonts w:ascii="Times New Roman"/>
                <w:b w:val="false"/>
                <w:i w:val="false"/>
                <w:color w:val="000000"/>
                <w:sz w:val="20"/>
              </w:rPr>
              <w:t xml:space="preserve">
лимиттерді белгілеу әдістері және оларды қайта қарау </w:t>
            </w:r>
            <w:r>
              <w:br/>
            </w:r>
            <w:r>
              <w:rPr>
                <w:rFonts w:ascii="Times New Roman"/>
                <w:b w:val="false"/>
                <w:i w:val="false"/>
                <w:color w:val="000000"/>
                <w:sz w:val="20"/>
              </w:rPr>
              <w:t xml:space="preserve">
кезеңділігі.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кеңесі техникалық тәуекелдерді бағалау рәсімін белгілейді.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айына кемінде бір рет техникалық тәуекелдерге </w:t>
            </w:r>
            <w:r>
              <w:br/>
            </w:r>
            <w:r>
              <w:rPr>
                <w:rFonts w:ascii="Times New Roman"/>
                <w:b w:val="false"/>
                <w:i w:val="false"/>
                <w:color w:val="000000"/>
                <w:sz w:val="20"/>
              </w:rPr>
              <w:t xml:space="preserve">
талдау жасайды, техникалық тәуекелдердің сақтандыру </w:t>
            </w:r>
            <w:r>
              <w:br/>
            </w:r>
            <w:r>
              <w:rPr>
                <w:rFonts w:ascii="Times New Roman"/>
                <w:b w:val="false"/>
                <w:i w:val="false"/>
                <w:color w:val="000000"/>
                <w:sz w:val="20"/>
              </w:rPr>
              <w:t xml:space="preserve">
(қайта сақтандыру) ұйымының қаржылық жай-күйіне әсер ету </w:t>
            </w:r>
            <w:r>
              <w:br/>
            </w:r>
            <w:r>
              <w:rPr>
                <w:rFonts w:ascii="Times New Roman"/>
                <w:b w:val="false"/>
                <w:i w:val="false"/>
                <w:color w:val="000000"/>
                <w:sz w:val="20"/>
              </w:rPr>
              <w:t xml:space="preserve">
дәрежесін айқындайды.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туралы шешім қабылдауға уәкілетті сақтандыру </w:t>
            </w:r>
            <w:r>
              <w:br/>
            </w:r>
            <w:r>
              <w:rPr>
                <w:rFonts w:ascii="Times New Roman"/>
                <w:b w:val="false"/>
                <w:i w:val="false"/>
                <w:color w:val="000000"/>
                <w:sz w:val="20"/>
              </w:rPr>
              <w:t xml:space="preserve">
(қайта сақтандыру) ұйымының басшы қызметкерлері туралы </w:t>
            </w:r>
            <w:r>
              <w:br/>
            </w:r>
            <w:r>
              <w:rPr>
                <w:rFonts w:ascii="Times New Roman"/>
                <w:b w:val="false"/>
                <w:i w:val="false"/>
                <w:color w:val="000000"/>
                <w:sz w:val="20"/>
              </w:rPr>
              <w:t xml:space="preserve">
ереже сақтандыру туралы шешім қабылдауға өкілетті тұлғаға </w:t>
            </w:r>
            <w:r>
              <w:br/>
            </w:r>
            <w:r>
              <w:rPr>
                <w:rFonts w:ascii="Times New Roman"/>
                <w:b w:val="false"/>
                <w:i w:val="false"/>
                <w:color w:val="000000"/>
                <w:sz w:val="20"/>
              </w:rPr>
              <w:t xml:space="preserve">
қойылатын біліктілік және кәсіби талаптарды айқындайды.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тәуекелдерді басқару жүйелеріне қойылатын </w:t>
            </w:r>
            <w:r>
              <w:br/>
            </w:r>
            <w:r>
              <w:rPr>
                <w:rFonts w:ascii="Times New Roman"/>
                <w:b w:val="false"/>
                <w:i w:val="false"/>
                <w:color w:val="000000"/>
                <w:sz w:val="20"/>
              </w:rPr>
              <w:t xml:space="preserve">
талаптар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кірістермен айла-шарғы жағдайларын </w:t>
            </w:r>
            <w:r>
              <w:br/>
            </w:r>
            <w:r>
              <w:rPr>
                <w:rFonts w:ascii="Times New Roman"/>
                <w:b w:val="false"/>
                <w:i w:val="false"/>
                <w:color w:val="000000"/>
                <w:sz w:val="20"/>
              </w:rPr>
              <w:t xml:space="preserve">
анықтау мен алдын алу және сақтандыру (қайта сақтандыру) </w:t>
            </w:r>
            <w:r>
              <w:br/>
            </w:r>
            <w:r>
              <w:rPr>
                <w:rFonts w:ascii="Times New Roman"/>
                <w:b w:val="false"/>
                <w:i w:val="false"/>
                <w:color w:val="000000"/>
                <w:sz w:val="20"/>
              </w:rPr>
              <w:t xml:space="preserve">
ұйымының меншікті капиталы мен кірісіне барабар емес </w:t>
            </w:r>
            <w:r>
              <w:br/>
            </w:r>
            <w:r>
              <w:rPr>
                <w:rFonts w:ascii="Times New Roman"/>
                <w:b w:val="false"/>
                <w:i w:val="false"/>
                <w:color w:val="000000"/>
                <w:sz w:val="20"/>
              </w:rPr>
              <w:t xml:space="preserve">
мөлшеріне тәуекелді қабылдау мақсатында сақтандыру </w:t>
            </w:r>
            <w:r>
              <w:br/>
            </w:r>
            <w:r>
              <w:rPr>
                <w:rFonts w:ascii="Times New Roman"/>
                <w:b w:val="false"/>
                <w:i w:val="false"/>
                <w:color w:val="000000"/>
                <w:sz w:val="20"/>
              </w:rPr>
              <w:t xml:space="preserve">
(қайта сақтандыру) ұйымының қызметін тексереді.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сақтандыру (қайта </w:t>
            </w:r>
            <w:r>
              <w:br/>
            </w:r>
            <w:r>
              <w:rPr>
                <w:rFonts w:ascii="Times New Roman"/>
                <w:b w:val="false"/>
                <w:i w:val="false"/>
                <w:color w:val="000000"/>
                <w:sz w:val="20"/>
              </w:rPr>
              <w:t xml:space="preserve">
сақтандыру) ұйымының қаржы құралдары бойынша әділ құнын </w:t>
            </w:r>
            <w:r>
              <w:br/>
            </w:r>
            <w:r>
              <w:rPr>
                <w:rFonts w:ascii="Times New Roman"/>
                <w:b w:val="false"/>
                <w:i w:val="false"/>
                <w:color w:val="000000"/>
                <w:sz w:val="20"/>
              </w:rPr>
              <w:t xml:space="preserve">
дұрыс айқындауына мониторингті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кеңесі жиынтық лимитті және "stop-loss" </w:t>
            </w:r>
            <w:r>
              <w:br/>
            </w:r>
            <w:r>
              <w:rPr>
                <w:rFonts w:ascii="Times New Roman"/>
                <w:b w:val="false"/>
                <w:i w:val="false"/>
                <w:color w:val="000000"/>
                <w:sz w:val="20"/>
              </w:rPr>
              <w:t xml:space="preserve">
лимиттерін белгілеу ережесін кезең-кезеңмен айқындайды.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 сатып алу (сату) операцияларын жүзеге </w:t>
            </w:r>
            <w:r>
              <w:br/>
            </w:r>
            <w:r>
              <w:rPr>
                <w:rFonts w:ascii="Times New Roman"/>
                <w:b w:val="false"/>
                <w:i w:val="false"/>
                <w:color w:val="000000"/>
                <w:sz w:val="20"/>
              </w:rPr>
              <w:t xml:space="preserve">
асыратын сақтандыру (қайта сақтандыру) ұйымының </w:t>
            </w:r>
            <w:r>
              <w:br/>
            </w:r>
            <w:r>
              <w:rPr>
                <w:rFonts w:ascii="Times New Roman"/>
                <w:b w:val="false"/>
                <w:i w:val="false"/>
                <w:color w:val="000000"/>
                <w:sz w:val="20"/>
              </w:rPr>
              <w:t xml:space="preserve">
бөлімшесі бір жұмыс күні ішінде сақтандыру (қайта сақтандыру) ұйымының басқармасына қаржы құралдары </w:t>
            </w:r>
            <w:r>
              <w:br/>
            </w:r>
            <w:r>
              <w:rPr>
                <w:rFonts w:ascii="Times New Roman"/>
                <w:b w:val="false"/>
                <w:i w:val="false"/>
                <w:color w:val="000000"/>
                <w:sz w:val="20"/>
              </w:rPr>
              <w:t xml:space="preserve">
бойынша есепті ұсынады.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қаржы құралдары бойынша </w:t>
            </w:r>
            <w:r>
              <w:br/>
            </w:r>
            <w:r>
              <w:rPr>
                <w:rFonts w:ascii="Times New Roman"/>
                <w:b w:val="false"/>
                <w:i w:val="false"/>
                <w:color w:val="000000"/>
                <w:sz w:val="20"/>
              </w:rPr>
              <w:t xml:space="preserve">
өтеу мерзімін басқару үшін активтер мен міндеттемелерді </w:t>
            </w:r>
            <w:r>
              <w:br/>
            </w:r>
            <w:r>
              <w:rPr>
                <w:rFonts w:ascii="Times New Roman"/>
                <w:b w:val="false"/>
                <w:i w:val="false"/>
                <w:color w:val="000000"/>
                <w:sz w:val="20"/>
              </w:rPr>
              <w:t xml:space="preserve">
өтеу мерзімінің кестесін пайдаланады.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қаржы құралдары бойынша </w:t>
            </w:r>
            <w:r>
              <w:br/>
            </w:r>
            <w:r>
              <w:rPr>
                <w:rFonts w:ascii="Times New Roman"/>
                <w:b w:val="false"/>
                <w:i w:val="false"/>
                <w:color w:val="000000"/>
                <w:sz w:val="20"/>
              </w:rPr>
              <w:t xml:space="preserve">
лимиттердің тепе-теңдігін талдайды, яғни қаржы құралдары </w:t>
            </w:r>
            <w:r>
              <w:br/>
            </w:r>
            <w:r>
              <w:rPr>
                <w:rFonts w:ascii="Times New Roman"/>
                <w:b w:val="false"/>
                <w:i w:val="false"/>
                <w:color w:val="000000"/>
                <w:sz w:val="20"/>
              </w:rPr>
              <w:t xml:space="preserve">
рыногының көлемі мен серпінділігіне және қаржы құралының </w:t>
            </w:r>
            <w:r>
              <w:br/>
            </w:r>
            <w:r>
              <w:rPr>
                <w:rFonts w:ascii="Times New Roman"/>
                <w:b w:val="false"/>
                <w:i w:val="false"/>
                <w:color w:val="000000"/>
                <w:sz w:val="20"/>
              </w:rPr>
              <w:t xml:space="preserve">
өтімділігіне сәйкес талдау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кеңесі инвестициялық саясатты бекітті әрі </w:t>
            </w:r>
            <w:r>
              <w:br/>
            </w:r>
            <w:r>
              <w:rPr>
                <w:rFonts w:ascii="Times New Roman"/>
                <w:b w:val="false"/>
                <w:i w:val="false"/>
                <w:color w:val="000000"/>
                <w:sz w:val="20"/>
              </w:rPr>
              <w:t xml:space="preserve">
онда мыналар айқындалған: </w:t>
            </w:r>
            <w:r>
              <w:br/>
            </w:r>
            <w:r>
              <w:rPr>
                <w:rFonts w:ascii="Times New Roman"/>
                <w:b w:val="false"/>
                <w:i w:val="false"/>
                <w:color w:val="000000"/>
                <w:sz w:val="20"/>
              </w:rPr>
              <w:t xml:space="preserve">
  инвестициялау мақсаттары, инвестициялау операцияларын, </w:t>
            </w:r>
            <w:r>
              <w:br/>
            </w:r>
            <w:r>
              <w:rPr>
                <w:rFonts w:ascii="Times New Roman"/>
                <w:b w:val="false"/>
                <w:i w:val="false"/>
                <w:color w:val="000000"/>
                <w:sz w:val="20"/>
              </w:rPr>
              <w:t xml:space="preserve">
сондай-ақ инвестициялау жоспарлары мен лимиттерін бекіту </w:t>
            </w:r>
            <w:r>
              <w:br/>
            </w:r>
            <w:r>
              <w:rPr>
                <w:rFonts w:ascii="Times New Roman"/>
                <w:b w:val="false"/>
                <w:i w:val="false"/>
                <w:color w:val="000000"/>
                <w:sz w:val="20"/>
              </w:rPr>
              <w:t xml:space="preserve">
бойынша өкілеттіктер; </w:t>
            </w:r>
            <w:r>
              <w:br/>
            </w:r>
            <w:r>
              <w:rPr>
                <w:rFonts w:ascii="Times New Roman"/>
                <w:b w:val="false"/>
                <w:i w:val="false"/>
                <w:color w:val="000000"/>
                <w:sz w:val="20"/>
              </w:rPr>
              <w:t xml:space="preserve">
  қаржы құралдарының түрлері, инвестициялық қызметтің </w:t>
            </w:r>
            <w:r>
              <w:br/>
            </w:r>
            <w:r>
              <w:rPr>
                <w:rFonts w:ascii="Times New Roman"/>
                <w:b w:val="false"/>
                <w:i w:val="false"/>
                <w:color w:val="000000"/>
                <w:sz w:val="20"/>
              </w:rPr>
              <w:t xml:space="preserve">
мақсаттары бойынша инвестициялық критерийлер.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 сатып алу (сату) бойынша операция- </w:t>
            </w:r>
            <w:r>
              <w:br/>
            </w:r>
            <w:r>
              <w:rPr>
                <w:rFonts w:ascii="Times New Roman"/>
                <w:b w:val="false"/>
                <w:i w:val="false"/>
                <w:color w:val="000000"/>
                <w:sz w:val="20"/>
              </w:rPr>
              <w:t xml:space="preserve">
ларды басқарудың ішкі саясаткерлері мыналарды реттейді: </w:t>
            </w:r>
            <w:r>
              <w:br/>
            </w:r>
            <w:r>
              <w:rPr>
                <w:rFonts w:ascii="Times New Roman"/>
                <w:b w:val="false"/>
                <w:i w:val="false"/>
                <w:color w:val="000000"/>
                <w:sz w:val="20"/>
              </w:rPr>
              <w:t xml:space="preserve">
   сақтандыру (қайта сақтандыру) ұйымы активтерінің </w:t>
            </w:r>
            <w:r>
              <w:br/>
            </w:r>
            <w:r>
              <w:rPr>
                <w:rFonts w:ascii="Times New Roman"/>
                <w:b w:val="false"/>
                <w:i w:val="false"/>
                <w:color w:val="000000"/>
                <w:sz w:val="20"/>
              </w:rPr>
              <w:t xml:space="preserve">
(міндеттемелердің) құрылымымен байланысты өтімділік </w:t>
            </w:r>
            <w:r>
              <w:br/>
            </w:r>
            <w:r>
              <w:rPr>
                <w:rFonts w:ascii="Times New Roman"/>
                <w:b w:val="false"/>
                <w:i w:val="false"/>
                <w:color w:val="000000"/>
                <w:sz w:val="20"/>
              </w:rPr>
              <w:t xml:space="preserve">
тәуекелін айқындау; </w:t>
            </w:r>
            <w:r>
              <w:br/>
            </w:r>
            <w:r>
              <w:rPr>
                <w:rFonts w:ascii="Times New Roman"/>
                <w:b w:val="false"/>
                <w:i w:val="false"/>
                <w:color w:val="000000"/>
                <w:sz w:val="20"/>
              </w:rPr>
              <w:t xml:space="preserve">
   сақтандыру (қайта сақтандыру) ұйымы активтерінің </w:t>
            </w:r>
            <w:r>
              <w:br/>
            </w:r>
            <w:r>
              <w:rPr>
                <w:rFonts w:ascii="Times New Roman"/>
                <w:b w:val="false"/>
                <w:i w:val="false"/>
                <w:color w:val="000000"/>
                <w:sz w:val="20"/>
              </w:rPr>
              <w:t xml:space="preserve">
(міндеттемелердің) құрылымымен байланысты пайыздық </w:t>
            </w:r>
            <w:r>
              <w:br/>
            </w:r>
            <w:r>
              <w:rPr>
                <w:rFonts w:ascii="Times New Roman"/>
                <w:b w:val="false"/>
                <w:i w:val="false"/>
                <w:color w:val="000000"/>
                <w:sz w:val="20"/>
              </w:rPr>
              <w:t xml:space="preserve">
тәуекелді айқындау; </w:t>
            </w:r>
            <w:r>
              <w:br/>
            </w:r>
            <w:r>
              <w:rPr>
                <w:rFonts w:ascii="Times New Roman"/>
                <w:b w:val="false"/>
                <w:i w:val="false"/>
                <w:color w:val="000000"/>
                <w:sz w:val="20"/>
              </w:rPr>
              <w:t xml:space="preserve">
   сақтандыру (қайта сақтандыру) ұйымы активтерінің </w:t>
            </w:r>
            <w:r>
              <w:br/>
            </w:r>
            <w:r>
              <w:rPr>
                <w:rFonts w:ascii="Times New Roman"/>
                <w:b w:val="false"/>
                <w:i w:val="false"/>
                <w:color w:val="000000"/>
                <w:sz w:val="20"/>
              </w:rPr>
              <w:t xml:space="preserve">
(міндеттемелердің) құрылымымен байланысты валюталық </w:t>
            </w:r>
            <w:r>
              <w:br/>
            </w:r>
            <w:r>
              <w:rPr>
                <w:rFonts w:ascii="Times New Roman"/>
                <w:b w:val="false"/>
                <w:i w:val="false"/>
                <w:color w:val="000000"/>
                <w:sz w:val="20"/>
              </w:rPr>
              <w:t xml:space="preserve">
тәуекелді айқындау; </w:t>
            </w:r>
            <w:r>
              <w:br/>
            </w:r>
            <w:r>
              <w:rPr>
                <w:rFonts w:ascii="Times New Roman"/>
                <w:b w:val="false"/>
                <w:i w:val="false"/>
                <w:color w:val="000000"/>
                <w:sz w:val="20"/>
              </w:rPr>
              <w:t xml:space="preserve">
   баға тәуекелінің лимиттерін, рыноктық тәуекел бойынша </w:t>
            </w:r>
            <w:r>
              <w:br/>
            </w:r>
            <w:r>
              <w:rPr>
                <w:rFonts w:ascii="Times New Roman"/>
                <w:b w:val="false"/>
                <w:i w:val="false"/>
                <w:color w:val="000000"/>
                <w:sz w:val="20"/>
              </w:rPr>
              <w:t xml:space="preserve">
төлем қабілеттілігі маржасының жеткіліктігін белгілеу </w:t>
            </w:r>
            <w:r>
              <w:br/>
            </w:r>
            <w:r>
              <w:rPr>
                <w:rFonts w:ascii="Times New Roman"/>
                <w:b w:val="false"/>
                <w:i w:val="false"/>
                <w:color w:val="000000"/>
                <w:sz w:val="20"/>
              </w:rPr>
              <w:t xml:space="preserve">
әдістері; </w:t>
            </w:r>
            <w:r>
              <w:br/>
            </w:r>
            <w:r>
              <w:rPr>
                <w:rFonts w:ascii="Times New Roman"/>
                <w:b w:val="false"/>
                <w:i w:val="false"/>
                <w:color w:val="000000"/>
                <w:sz w:val="20"/>
              </w:rPr>
              <w:t xml:space="preserve">
   сақтандыру (қайта сақтандыру) ұйымының рыноктық </w:t>
            </w:r>
            <w:r>
              <w:br/>
            </w:r>
            <w:r>
              <w:rPr>
                <w:rFonts w:ascii="Times New Roman"/>
                <w:b w:val="false"/>
                <w:i w:val="false"/>
                <w:color w:val="000000"/>
                <w:sz w:val="20"/>
              </w:rPr>
              <w:t xml:space="preserve">
тәуекелін өлшеген кезде қолданылатын модельдер; </w:t>
            </w:r>
            <w:r>
              <w:br/>
            </w:r>
            <w:r>
              <w:rPr>
                <w:rFonts w:ascii="Times New Roman"/>
                <w:b w:val="false"/>
                <w:i w:val="false"/>
                <w:color w:val="000000"/>
                <w:sz w:val="20"/>
              </w:rPr>
              <w:t xml:space="preserve">
   тәуекелдерді басқару бөлімшесінің директорлар кеңесіне </w:t>
            </w:r>
            <w:r>
              <w:br/>
            </w:r>
            <w:r>
              <w:rPr>
                <w:rFonts w:ascii="Times New Roman"/>
                <w:b w:val="false"/>
                <w:i w:val="false"/>
                <w:color w:val="000000"/>
                <w:sz w:val="20"/>
              </w:rPr>
              <w:t xml:space="preserve">
және басқармаға сақтандыру (қайта сақтандыру) ұйымының </w:t>
            </w:r>
            <w:r>
              <w:br/>
            </w:r>
            <w:r>
              <w:rPr>
                <w:rFonts w:ascii="Times New Roman"/>
                <w:b w:val="false"/>
                <w:i w:val="false"/>
                <w:color w:val="000000"/>
                <w:sz w:val="20"/>
              </w:rPr>
              <w:t xml:space="preserve">
рыноктық тәуекел бойынша позициялары туралы есепті </w:t>
            </w:r>
            <w:r>
              <w:br/>
            </w:r>
            <w:r>
              <w:rPr>
                <w:rFonts w:ascii="Times New Roman"/>
                <w:b w:val="false"/>
                <w:i w:val="false"/>
                <w:color w:val="000000"/>
                <w:sz w:val="20"/>
              </w:rPr>
              <w:t xml:space="preserve">
ұсынудың кезеңділігі.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тәуекелдерді </w:t>
            </w:r>
            <w:r>
              <w:br/>
            </w:r>
            <w:r>
              <w:rPr>
                <w:rFonts w:ascii="Times New Roman"/>
                <w:b w:val="false"/>
                <w:i w:val="false"/>
                <w:color w:val="000000"/>
                <w:sz w:val="20"/>
              </w:rPr>
              <w:t xml:space="preserve">
басқаруға қажетті ақпаратты жинау жүйесі бар.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және сыртқы аудиторлар тәуекелдер- </w:t>
            </w:r>
            <w:r>
              <w:br/>
            </w:r>
            <w:r>
              <w:rPr>
                <w:rFonts w:ascii="Times New Roman"/>
                <w:b w:val="false"/>
                <w:i w:val="false"/>
                <w:color w:val="000000"/>
                <w:sz w:val="20"/>
              </w:rPr>
              <w:t xml:space="preserve">
ді басқару бөлімшесінде бухгалтерлік есеп пен есептілікті </w:t>
            </w:r>
            <w:r>
              <w:br/>
            </w:r>
            <w:r>
              <w:rPr>
                <w:rFonts w:ascii="Times New Roman"/>
                <w:b w:val="false"/>
                <w:i w:val="false"/>
                <w:color w:val="000000"/>
                <w:sz w:val="20"/>
              </w:rPr>
              <w:t xml:space="preserve">
жүргізуге жауапты сақтандыру (қайта сақтандыру) ұйымының </w:t>
            </w:r>
            <w:r>
              <w:br/>
            </w:r>
            <w:r>
              <w:rPr>
                <w:rFonts w:ascii="Times New Roman"/>
                <w:b w:val="false"/>
                <w:i w:val="false"/>
                <w:color w:val="000000"/>
                <w:sz w:val="20"/>
              </w:rPr>
              <w:t xml:space="preserve">
бөлімшелері ұсынатын мәліметтердің дәлдігін тексереді.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баға тәуекеліне </w:t>
            </w:r>
            <w:r>
              <w:br/>
            </w:r>
            <w:r>
              <w:rPr>
                <w:rFonts w:ascii="Times New Roman"/>
                <w:b w:val="false"/>
                <w:i w:val="false"/>
                <w:color w:val="000000"/>
                <w:sz w:val="20"/>
              </w:rPr>
              <w:t xml:space="preserve">
ұшырайтын баланстық және баланстан тыс операциялар </w:t>
            </w:r>
            <w:r>
              <w:br/>
            </w:r>
            <w:r>
              <w:rPr>
                <w:rFonts w:ascii="Times New Roman"/>
                <w:b w:val="false"/>
                <w:i w:val="false"/>
                <w:color w:val="000000"/>
                <w:sz w:val="20"/>
              </w:rPr>
              <w:t xml:space="preserve">
бойынша кірістерді (шығыстарды) және тәуекелдерді </w:t>
            </w:r>
            <w:r>
              <w:br/>
            </w:r>
            <w:r>
              <w:rPr>
                <w:rFonts w:ascii="Times New Roman"/>
                <w:b w:val="false"/>
                <w:i w:val="false"/>
                <w:color w:val="000000"/>
                <w:sz w:val="20"/>
              </w:rPr>
              <w:t xml:space="preserve">
қадағалайды.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қаржы құралдары- </w:t>
            </w:r>
            <w:r>
              <w:br/>
            </w:r>
            <w:r>
              <w:rPr>
                <w:rFonts w:ascii="Times New Roman"/>
                <w:b w:val="false"/>
                <w:i w:val="false"/>
                <w:color w:val="000000"/>
                <w:sz w:val="20"/>
              </w:rPr>
              <w:t xml:space="preserve">
ның портфелінен ағымдағы нарықтық бағасы немесе </w:t>
            </w:r>
            <w:r>
              <w:br/>
            </w:r>
            <w:r>
              <w:rPr>
                <w:rFonts w:ascii="Times New Roman"/>
                <w:b w:val="false"/>
                <w:i w:val="false"/>
                <w:color w:val="000000"/>
                <w:sz w:val="20"/>
              </w:rPr>
              <w:t xml:space="preserve">
сақтандыру (қайта сақтандыру) ұйымының математикалық </w:t>
            </w:r>
            <w:r>
              <w:br/>
            </w:r>
            <w:r>
              <w:rPr>
                <w:rFonts w:ascii="Times New Roman"/>
                <w:b w:val="false"/>
                <w:i w:val="false"/>
                <w:color w:val="000000"/>
                <w:sz w:val="20"/>
              </w:rPr>
              <w:t xml:space="preserve">
үлгілерімен айқындалған есептелген бағасы жоқ қаржы </w:t>
            </w:r>
            <w:r>
              <w:br/>
            </w:r>
            <w:r>
              <w:rPr>
                <w:rFonts w:ascii="Times New Roman"/>
                <w:b w:val="false"/>
                <w:i w:val="false"/>
                <w:color w:val="000000"/>
                <w:sz w:val="20"/>
              </w:rPr>
              <w:t xml:space="preserve">
құралдарын алып тастайды.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үнемі қаржы </w:t>
            </w:r>
            <w:r>
              <w:br/>
            </w:r>
            <w:r>
              <w:rPr>
                <w:rFonts w:ascii="Times New Roman"/>
                <w:b w:val="false"/>
                <w:i w:val="false"/>
                <w:color w:val="000000"/>
                <w:sz w:val="20"/>
              </w:rPr>
              <w:t xml:space="preserve">
құралдарымен жасалатын операциялардан түскен кірістерді </w:t>
            </w:r>
            <w:r>
              <w:br/>
            </w:r>
            <w:r>
              <w:rPr>
                <w:rFonts w:ascii="Times New Roman"/>
                <w:b w:val="false"/>
                <w:i w:val="false"/>
                <w:color w:val="000000"/>
                <w:sz w:val="20"/>
              </w:rPr>
              <w:t xml:space="preserve">
(шығыстарды) бағалайды.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тәуекелді бағалау </w:t>
            </w:r>
            <w:r>
              <w:br/>
            </w:r>
            <w:r>
              <w:rPr>
                <w:rFonts w:ascii="Times New Roman"/>
                <w:b w:val="false"/>
                <w:i w:val="false"/>
                <w:color w:val="000000"/>
                <w:sz w:val="20"/>
              </w:rPr>
              <w:t xml:space="preserve">
әдісі мен ағымдағы бағаларды нарықтық бағаларға келтіру </w:t>
            </w:r>
            <w:r>
              <w:br/>
            </w:r>
            <w:r>
              <w:rPr>
                <w:rFonts w:ascii="Times New Roman"/>
                <w:b w:val="false"/>
                <w:i w:val="false"/>
                <w:color w:val="000000"/>
                <w:sz w:val="20"/>
              </w:rPr>
              <w:t xml:space="preserve">
негізінде қаржы құралдарының құнын бағалайды, оның ішінде </w:t>
            </w:r>
            <w:r>
              <w:br/>
            </w:r>
            <w:r>
              <w:rPr>
                <w:rFonts w:ascii="Times New Roman"/>
                <w:b w:val="false"/>
                <w:i w:val="false"/>
                <w:color w:val="000000"/>
                <w:sz w:val="20"/>
              </w:rPr>
              <w:t xml:space="preserve">
стресс-тестілеуді және бэк-тестілеуді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қаржы құралдары- </w:t>
            </w:r>
            <w:r>
              <w:br/>
            </w:r>
            <w:r>
              <w:rPr>
                <w:rFonts w:ascii="Times New Roman"/>
                <w:b w:val="false"/>
                <w:i w:val="false"/>
                <w:color w:val="000000"/>
                <w:sz w:val="20"/>
              </w:rPr>
              <w:t xml:space="preserve">
мен операциялар жасауға шешімдерді қабылдаған кезде </w:t>
            </w:r>
            <w:r>
              <w:br/>
            </w:r>
            <w:r>
              <w:rPr>
                <w:rFonts w:ascii="Times New Roman"/>
                <w:b w:val="false"/>
                <w:i w:val="false"/>
                <w:color w:val="000000"/>
                <w:sz w:val="20"/>
              </w:rPr>
              <w:t xml:space="preserve">
тәуекелдерді бағалау және тұрақты стресс-тестілеудің </w:t>
            </w:r>
            <w:r>
              <w:br/>
            </w:r>
            <w:r>
              <w:rPr>
                <w:rFonts w:ascii="Times New Roman"/>
                <w:b w:val="false"/>
                <w:i w:val="false"/>
                <w:color w:val="000000"/>
                <w:sz w:val="20"/>
              </w:rPr>
              <w:t xml:space="preserve">
нәтижелерін пайдаланады.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болжамды тәуекел </w:t>
            </w:r>
            <w:r>
              <w:br/>
            </w:r>
            <w:r>
              <w:rPr>
                <w:rFonts w:ascii="Times New Roman"/>
                <w:b w:val="false"/>
                <w:i w:val="false"/>
                <w:color w:val="000000"/>
                <w:sz w:val="20"/>
              </w:rPr>
              <w:t xml:space="preserve">
бойынша қаржы құралдарын тұрақты, тоқсанына кемінде бір </w:t>
            </w:r>
            <w:r>
              <w:br/>
            </w:r>
            <w:r>
              <w:rPr>
                <w:rFonts w:ascii="Times New Roman"/>
                <w:b w:val="false"/>
                <w:i w:val="false"/>
                <w:color w:val="000000"/>
                <w:sz w:val="20"/>
              </w:rPr>
              <w:t xml:space="preserve">
рет бағалап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пайыздық </w:t>
            </w:r>
            <w:r>
              <w:br/>
            </w:r>
            <w:r>
              <w:rPr>
                <w:rFonts w:ascii="Times New Roman"/>
                <w:b w:val="false"/>
                <w:i w:val="false"/>
                <w:color w:val="000000"/>
                <w:sz w:val="20"/>
              </w:rPr>
              <w:t xml:space="preserve">
тәуекелдің көзі, негізгі пайыздық тәуекел мониторингін </w:t>
            </w:r>
            <w:r>
              <w:br/>
            </w:r>
            <w:r>
              <w:rPr>
                <w:rFonts w:ascii="Times New Roman"/>
                <w:b w:val="false"/>
                <w:i w:val="false"/>
                <w:color w:val="000000"/>
                <w:sz w:val="20"/>
              </w:rPr>
              <w:t xml:space="preserve">
жүзеге асырады.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мыналарды жүзеге </w:t>
            </w:r>
            <w:r>
              <w:br/>
            </w:r>
            <w:r>
              <w:rPr>
                <w:rFonts w:ascii="Times New Roman"/>
                <w:b w:val="false"/>
                <w:i w:val="false"/>
                <w:color w:val="000000"/>
                <w:sz w:val="20"/>
              </w:rPr>
              <w:t xml:space="preserve">
асырады: </w:t>
            </w:r>
            <w:r>
              <w:br/>
            </w:r>
            <w:r>
              <w:rPr>
                <w:rFonts w:ascii="Times New Roman"/>
                <w:b w:val="false"/>
                <w:i w:val="false"/>
                <w:color w:val="000000"/>
                <w:sz w:val="20"/>
              </w:rPr>
              <w:t xml:space="preserve">
   әр түрлі талдау әдістерін қолдана отырып тәуекелдерді </w:t>
            </w:r>
            <w:r>
              <w:br/>
            </w:r>
            <w:r>
              <w:rPr>
                <w:rFonts w:ascii="Times New Roman"/>
                <w:b w:val="false"/>
                <w:i w:val="false"/>
                <w:color w:val="000000"/>
                <w:sz w:val="20"/>
              </w:rPr>
              <w:t xml:space="preserve">
кешенді басқару; </w:t>
            </w:r>
            <w:r>
              <w:br/>
            </w:r>
            <w:r>
              <w:rPr>
                <w:rFonts w:ascii="Times New Roman"/>
                <w:b w:val="false"/>
                <w:i w:val="false"/>
                <w:color w:val="000000"/>
                <w:sz w:val="20"/>
              </w:rPr>
              <w:t xml:space="preserve">
   сақтандыру (қайта сақтандыру) ұйымының активтері мен </w:t>
            </w:r>
            <w:r>
              <w:br/>
            </w:r>
            <w:r>
              <w:rPr>
                <w:rFonts w:ascii="Times New Roman"/>
                <w:b w:val="false"/>
                <w:i w:val="false"/>
                <w:color w:val="000000"/>
                <w:sz w:val="20"/>
              </w:rPr>
              <w:t xml:space="preserve">
міндеттемелерінің қаржы құралдары бойынша сыйақы ставка- </w:t>
            </w:r>
            <w:r>
              <w:br/>
            </w:r>
            <w:r>
              <w:rPr>
                <w:rFonts w:ascii="Times New Roman"/>
                <w:b w:val="false"/>
                <w:i w:val="false"/>
                <w:color w:val="000000"/>
                <w:sz w:val="20"/>
              </w:rPr>
              <w:t xml:space="preserve">
сының өзгеруіне әсерлі пайыздық тәуекелге ұшырағыштығын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стресс-тестілеу, әрі оның нәтижелері тәуекелді </w:t>
            </w:r>
            <w:r>
              <w:br/>
            </w:r>
            <w:r>
              <w:rPr>
                <w:rFonts w:ascii="Times New Roman"/>
                <w:b w:val="false"/>
                <w:i w:val="false"/>
                <w:color w:val="000000"/>
                <w:sz w:val="20"/>
              </w:rPr>
              <w:t xml:space="preserve">
қабылдау және тәуекелді бақылау саласында стратегиялық </w:t>
            </w:r>
            <w:r>
              <w:br/>
            </w:r>
            <w:r>
              <w:rPr>
                <w:rFonts w:ascii="Times New Roman"/>
                <w:b w:val="false"/>
                <w:i w:val="false"/>
                <w:color w:val="000000"/>
                <w:sz w:val="20"/>
              </w:rPr>
              <w:t xml:space="preserve">
шешімдерді қабылдауда қолданылады.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жарты жылда кемінде </w:t>
            </w:r>
            <w:r>
              <w:br/>
            </w:r>
            <w:r>
              <w:rPr>
                <w:rFonts w:ascii="Times New Roman"/>
                <w:b w:val="false"/>
                <w:i w:val="false"/>
                <w:color w:val="000000"/>
                <w:sz w:val="20"/>
              </w:rPr>
              <w:t xml:space="preserve">
бір рет стресс-тестілеуді өткізеді және оның нәтижелерін </w:t>
            </w:r>
            <w:r>
              <w:br/>
            </w:r>
            <w:r>
              <w:rPr>
                <w:rFonts w:ascii="Times New Roman"/>
                <w:b w:val="false"/>
                <w:i w:val="false"/>
                <w:color w:val="000000"/>
                <w:sz w:val="20"/>
              </w:rPr>
              <w:t xml:space="preserve">
тәуекелді және оған бақылауды қабылдаған кезде стратегия- </w:t>
            </w:r>
            <w:r>
              <w:br/>
            </w:r>
            <w:r>
              <w:rPr>
                <w:rFonts w:ascii="Times New Roman"/>
                <w:b w:val="false"/>
                <w:i w:val="false"/>
                <w:color w:val="000000"/>
                <w:sz w:val="20"/>
              </w:rPr>
              <w:t xml:space="preserve">
лық шешімдерді қабылдауда қолданады.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сақтандыру (қайта сақтандыру) ұйымының </w:t>
            </w:r>
            <w:r>
              <w:br/>
            </w:r>
            <w:r>
              <w:rPr>
                <w:rFonts w:ascii="Times New Roman"/>
                <w:b w:val="false"/>
                <w:i w:val="false"/>
                <w:color w:val="000000"/>
                <w:sz w:val="20"/>
              </w:rPr>
              <w:t xml:space="preserve">
инвестициялық операцияларына күн сайынғы мониторингін </w:t>
            </w:r>
            <w:r>
              <w:br/>
            </w:r>
            <w:r>
              <w:rPr>
                <w:rFonts w:ascii="Times New Roman"/>
                <w:b w:val="false"/>
                <w:i w:val="false"/>
                <w:color w:val="000000"/>
                <w:sz w:val="20"/>
              </w:rPr>
              <w:t xml:space="preserve">
жасау рәсімін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нәтижелері инвестициялар портфелі бойынша </w:t>
            </w:r>
            <w:r>
              <w:br/>
            </w:r>
            <w:r>
              <w:rPr>
                <w:rFonts w:ascii="Times New Roman"/>
                <w:b w:val="false"/>
                <w:i w:val="false"/>
                <w:color w:val="000000"/>
                <w:sz w:val="20"/>
              </w:rPr>
              <w:t xml:space="preserve">
пайда (шығындар) туралы есеппен бірге ай сайын сақтандыру </w:t>
            </w:r>
            <w:r>
              <w:br/>
            </w:r>
            <w:r>
              <w:rPr>
                <w:rFonts w:ascii="Times New Roman"/>
                <w:b w:val="false"/>
                <w:i w:val="false"/>
                <w:color w:val="000000"/>
                <w:sz w:val="20"/>
              </w:rPr>
              <w:t xml:space="preserve">
(қайта сақтандыру) ұйымының басқармасына және директорлар </w:t>
            </w:r>
            <w:r>
              <w:br/>
            </w:r>
            <w:r>
              <w:rPr>
                <w:rFonts w:ascii="Times New Roman"/>
                <w:b w:val="false"/>
                <w:i w:val="false"/>
                <w:color w:val="000000"/>
                <w:sz w:val="20"/>
              </w:rPr>
              <w:t xml:space="preserve">
кеңесіне ұсынылады.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қаржы құралдарының </w:t>
            </w:r>
            <w:r>
              <w:br/>
            </w:r>
            <w:r>
              <w:rPr>
                <w:rFonts w:ascii="Times New Roman"/>
                <w:b w:val="false"/>
                <w:i w:val="false"/>
                <w:color w:val="000000"/>
                <w:sz w:val="20"/>
              </w:rPr>
              <w:t xml:space="preserve">
түрлері, эмитенттер, айналыс мерзімі, валюта түрлері </w:t>
            </w:r>
            <w:r>
              <w:br/>
            </w:r>
            <w:r>
              <w:rPr>
                <w:rFonts w:ascii="Times New Roman"/>
                <w:b w:val="false"/>
                <w:i w:val="false"/>
                <w:color w:val="000000"/>
                <w:sz w:val="20"/>
              </w:rPr>
              <w:t xml:space="preserve">
және инвестициялау мақсаттары бойынша сақтандыру (қайта </w:t>
            </w:r>
            <w:r>
              <w:br/>
            </w:r>
            <w:r>
              <w:rPr>
                <w:rFonts w:ascii="Times New Roman"/>
                <w:b w:val="false"/>
                <w:i w:val="false"/>
                <w:color w:val="000000"/>
                <w:sz w:val="20"/>
              </w:rPr>
              <w:t xml:space="preserve">
сақтандыру) ұйымының инвестициялық портфеліне мониторинг </w:t>
            </w:r>
            <w:r>
              <w:br/>
            </w:r>
            <w:r>
              <w:rPr>
                <w:rFonts w:ascii="Times New Roman"/>
                <w:b w:val="false"/>
                <w:i w:val="false"/>
                <w:color w:val="000000"/>
                <w:sz w:val="20"/>
              </w:rPr>
              <w:t xml:space="preserve">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 жасау рәсімі мыналарды көздейді: </w:t>
            </w:r>
            <w:r>
              <w:br/>
            </w:r>
            <w:r>
              <w:rPr>
                <w:rFonts w:ascii="Times New Roman"/>
                <w:b w:val="false"/>
                <w:i w:val="false"/>
                <w:color w:val="000000"/>
                <w:sz w:val="20"/>
              </w:rPr>
              <w:t xml:space="preserve">
   инвестициялық портфельді нарықтық құны бойынша қайта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жарты жылда кемінде бір рет әрбір есепті кезең үшін </w:t>
            </w:r>
            <w:r>
              <w:br/>
            </w:r>
            <w:r>
              <w:rPr>
                <w:rFonts w:ascii="Times New Roman"/>
                <w:b w:val="false"/>
                <w:i w:val="false"/>
                <w:color w:val="000000"/>
                <w:sz w:val="20"/>
              </w:rPr>
              <w:t xml:space="preserve">
тартылған қаражат құнын, кірістерді (шығыстарды) ескере </w:t>
            </w:r>
            <w:r>
              <w:br/>
            </w:r>
            <w:r>
              <w:rPr>
                <w:rFonts w:ascii="Times New Roman"/>
                <w:b w:val="false"/>
                <w:i w:val="false"/>
                <w:color w:val="000000"/>
                <w:sz w:val="20"/>
              </w:rPr>
              <w:t xml:space="preserve">
отырып, инвестициялардың қаржылық нәтижелерін бағалау.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қаржы құралдарымен, оның ішінде қаржы </w:t>
            </w:r>
            <w:r>
              <w:br/>
            </w:r>
            <w:r>
              <w:rPr>
                <w:rFonts w:ascii="Times New Roman"/>
                <w:b w:val="false"/>
                <w:i w:val="false"/>
                <w:color w:val="000000"/>
                <w:sz w:val="20"/>
              </w:rPr>
              <w:t xml:space="preserve">
құралдарының рыногындағы бағалардың шұғыл ауытқуымен </w:t>
            </w:r>
            <w:r>
              <w:br/>
            </w:r>
            <w:r>
              <w:rPr>
                <w:rFonts w:ascii="Times New Roman"/>
                <w:b w:val="false"/>
                <w:i w:val="false"/>
                <w:color w:val="000000"/>
                <w:sz w:val="20"/>
              </w:rPr>
              <w:t xml:space="preserve">
байланысты операциялар бойынша артық шығыстарға жол бермеу жөніндегі оперативті рәсімдерді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w:t>
            </w:r>
            <w:r>
              <w:br/>
            </w:r>
            <w:r>
              <w:rPr>
                <w:rFonts w:ascii="Times New Roman"/>
                <w:b w:val="false"/>
                <w:i w:val="false"/>
                <w:color w:val="000000"/>
                <w:sz w:val="20"/>
              </w:rPr>
              <w:t xml:space="preserve">
   активтер мен міндеттемелерді басқару мәселелерін қарайды; </w:t>
            </w:r>
            <w:r>
              <w:br/>
            </w:r>
            <w:r>
              <w:rPr>
                <w:rFonts w:ascii="Times New Roman"/>
                <w:b w:val="false"/>
                <w:i w:val="false"/>
                <w:color w:val="000000"/>
                <w:sz w:val="20"/>
              </w:rPr>
              <w:t xml:space="preserve">
   сақтандыру сыныптары бойынша шығындылық шегін </w:t>
            </w:r>
            <w:r>
              <w:br/>
            </w:r>
            <w:r>
              <w:rPr>
                <w:rFonts w:ascii="Times New Roman"/>
                <w:b w:val="false"/>
                <w:i w:val="false"/>
                <w:color w:val="000000"/>
                <w:sz w:val="20"/>
              </w:rPr>
              <w:t xml:space="preserve">
белгілейді; </w:t>
            </w:r>
            <w:r>
              <w:br/>
            </w:r>
            <w:r>
              <w:rPr>
                <w:rFonts w:ascii="Times New Roman"/>
                <w:b w:val="false"/>
                <w:i w:val="false"/>
                <w:color w:val="000000"/>
                <w:sz w:val="20"/>
              </w:rPr>
              <w:t xml:space="preserve">
   активтерді әртараптандыру бойынша бағыт-бағдарларды </w:t>
            </w:r>
            <w:r>
              <w:br/>
            </w:r>
            <w:r>
              <w:rPr>
                <w:rFonts w:ascii="Times New Roman"/>
                <w:b w:val="false"/>
                <w:i w:val="false"/>
                <w:color w:val="000000"/>
                <w:sz w:val="20"/>
              </w:rPr>
              <w:t xml:space="preserve">
айқындайды, сондай-ақ уәкілетті орган белгілеген сақтан- </w:t>
            </w:r>
            <w:r>
              <w:br/>
            </w:r>
            <w:r>
              <w:rPr>
                <w:rFonts w:ascii="Times New Roman"/>
                <w:b w:val="false"/>
                <w:i w:val="false"/>
                <w:color w:val="000000"/>
                <w:sz w:val="20"/>
              </w:rPr>
              <w:t xml:space="preserve">
дыру (қайта сақтандыру) ұйымының активтерін әртараптанды- </w:t>
            </w:r>
            <w:r>
              <w:br/>
            </w:r>
            <w:r>
              <w:rPr>
                <w:rFonts w:ascii="Times New Roman"/>
                <w:b w:val="false"/>
                <w:i w:val="false"/>
                <w:color w:val="000000"/>
                <w:sz w:val="20"/>
              </w:rPr>
              <w:t xml:space="preserve">
ру лимиттерін сақталуына мониторинг жүргізеді; </w:t>
            </w:r>
            <w:r>
              <w:br/>
            </w:r>
            <w:r>
              <w:rPr>
                <w:rFonts w:ascii="Times New Roman"/>
                <w:b w:val="false"/>
                <w:i w:val="false"/>
                <w:color w:val="000000"/>
                <w:sz w:val="20"/>
              </w:rPr>
              <w:t xml:space="preserve">
   өтімділік тәуекелдерін, пайыздық тәуекелді және </w:t>
            </w:r>
            <w:r>
              <w:br/>
            </w:r>
            <w:r>
              <w:rPr>
                <w:rFonts w:ascii="Times New Roman"/>
                <w:b w:val="false"/>
                <w:i w:val="false"/>
                <w:color w:val="000000"/>
                <w:sz w:val="20"/>
              </w:rPr>
              <w:t xml:space="preserve">
баланстық әрі баланстан тыс операциялар бойынша валюталық </w:t>
            </w:r>
            <w:r>
              <w:br/>
            </w:r>
            <w:r>
              <w:rPr>
                <w:rFonts w:ascii="Times New Roman"/>
                <w:b w:val="false"/>
                <w:i w:val="false"/>
                <w:color w:val="000000"/>
                <w:sz w:val="20"/>
              </w:rPr>
              <w:t xml:space="preserve">
тәуекелді апта сайын қадағалап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тоқсанына бір </w:t>
            </w:r>
            <w:r>
              <w:br/>
            </w:r>
            <w:r>
              <w:rPr>
                <w:rFonts w:ascii="Times New Roman"/>
                <w:b w:val="false"/>
                <w:i w:val="false"/>
                <w:color w:val="000000"/>
                <w:sz w:val="20"/>
              </w:rPr>
              <w:t xml:space="preserve">
реттен кем емес ақшаны басқару мониторингін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сақтандыру (қайта сақтандыру) ұйымының жоғары </w:t>
            </w:r>
            <w:r>
              <w:br/>
            </w:r>
            <w:r>
              <w:rPr>
                <w:rFonts w:ascii="Times New Roman"/>
                <w:b w:val="false"/>
                <w:i w:val="false"/>
                <w:color w:val="000000"/>
                <w:sz w:val="20"/>
              </w:rPr>
              <w:t xml:space="preserve">
өтімді активтердің қажетті мөлшерін құру қабілетіне әсер </w:t>
            </w:r>
            <w:r>
              <w:br/>
            </w:r>
            <w:r>
              <w:rPr>
                <w:rFonts w:ascii="Times New Roman"/>
                <w:b w:val="false"/>
                <w:i w:val="false"/>
                <w:color w:val="000000"/>
                <w:sz w:val="20"/>
              </w:rPr>
              <w:t xml:space="preserve">
ететін ақпаратты кезең-кезеңмен жинайды және оны </w:t>
            </w:r>
            <w:r>
              <w:br/>
            </w:r>
            <w:r>
              <w:rPr>
                <w:rFonts w:ascii="Times New Roman"/>
                <w:b w:val="false"/>
                <w:i w:val="false"/>
                <w:color w:val="000000"/>
                <w:sz w:val="20"/>
              </w:rPr>
              <w:t xml:space="preserve">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мен міндеттемелерді басқару бөлімшесі өтімді </w:t>
            </w:r>
            <w:r>
              <w:br/>
            </w:r>
            <w:r>
              <w:rPr>
                <w:rFonts w:ascii="Times New Roman"/>
                <w:b w:val="false"/>
                <w:i w:val="false"/>
                <w:color w:val="000000"/>
                <w:sz w:val="20"/>
              </w:rPr>
              <w:t xml:space="preserve">
активтер көздеріне тұрақты мониторинг жүргізеді.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емес тәуекелдерді басқару жүйелеріне қойылатын </w:t>
            </w:r>
            <w:r>
              <w:br/>
            </w:r>
            <w:r>
              <w:rPr>
                <w:rFonts w:ascii="Times New Roman"/>
                <w:b w:val="false"/>
                <w:i w:val="false"/>
                <w:color w:val="000000"/>
                <w:sz w:val="20"/>
              </w:rPr>
              <w:t xml:space="preserve">
талаптар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рәсімдер мыналарды реттейді: </w:t>
            </w:r>
            <w:r>
              <w:br/>
            </w:r>
            <w:r>
              <w:rPr>
                <w:rFonts w:ascii="Times New Roman"/>
                <w:b w:val="false"/>
                <w:i w:val="false"/>
                <w:color w:val="000000"/>
                <w:sz w:val="20"/>
              </w:rPr>
              <w:t xml:space="preserve">
   сақтандыру (қайта сақтандыру) қызметін жүзеге </w:t>
            </w:r>
            <w:r>
              <w:br/>
            </w:r>
            <w:r>
              <w:rPr>
                <w:rFonts w:ascii="Times New Roman"/>
                <w:b w:val="false"/>
                <w:i w:val="false"/>
                <w:color w:val="000000"/>
                <w:sz w:val="20"/>
              </w:rPr>
              <w:t xml:space="preserve">
асырудың техникалық тәртібін; </w:t>
            </w:r>
            <w:r>
              <w:br/>
            </w:r>
            <w:r>
              <w:rPr>
                <w:rFonts w:ascii="Times New Roman"/>
                <w:b w:val="false"/>
                <w:i w:val="false"/>
                <w:color w:val="000000"/>
                <w:sz w:val="20"/>
              </w:rPr>
              <w:t xml:space="preserve">
   сақтандыру (қайта сақтандыру) ұйымы операцияларының </w:t>
            </w:r>
            <w:r>
              <w:br/>
            </w:r>
            <w:r>
              <w:rPr>
                <w:rFonts w:ascii="Times New Roman"/>
                <w:b w:val="false"/>
                <w:i w:val="false"/>
                <w:color w:val="000000"/>
                <w:sz w:val="20"/>
              </w:rPr>
              <w:t xml:space="preserve">
бухгалтерлік есебін; </w:t>
            </w:r>
            <w:r>
              <w:br/>
            </w:r>
            <w:r>
              <w:rPr>
                <w:rFonts w:ascii="Times New Roman"/>
                <w:b w:val="false"/>
                <w:i w:val="false"/>
                <w:color w:val="000000"/>
                <w:sz w:val="20"/>
              </w:rPr>
              <w:t xml:space="preserve">
   сақтандыру (қайта сақтандыру) ұйымының операцияларына </w:t>
            </w:r>
            <w:r>
              <w:br/>
            </w:r>
            <w:r>
              <w:rPr>
                <w:rFonts w:ascii="Times New Roman"/>
                <w:b w:val="false"/>
                <w:i w:val="false"/>
                <w:color w:val="000000"/>
                <w:sz w:val="20"/>
              </w:rPr>
              <w:t xml:space="preserve">
қос бақылауды және оларды есепке алуды; </w:t>
            </w:r>
            <w:r>
              <w:br/>
            </w:r>
            <w:r>
              <w:rPr>
                <w:rFonts w:ascii="Times New Roman"/>
                <w:b w:val="false"/>
                <w:i w:val="false"/>
                <w:color w:val="000000"/>
                <w:sz w:val="20"/>
              </w:rPr>
              <w:t xml:space="preserve">
   шектеулі кіру мүмкіндігі бар ақпараттық деректер </w:t>
            </w:r>
            <w:r>
              <w:br/>
            </w:r>
            <w:r>
              <w:rPr>
                <w:rFonts w:ascii="Times New Roman"/>
                <w:b w:val="false"/>
                <w:i w:val="false"/>
                <w:color w:val="000000"/>
                <w:sz w:val="20"/>
              </w:rPr>
              <w:t xml:space="preserve">
тізбесін; </w:t>
            </w:r>
            <w:r>
              <w:br/>
            </w:r>
            <w:r>
              <w:rPr>
                <w:rFonts w:ascii="Times New Roman"/>
                <w:b w:val="false"/>
                <w:i w:val="false"/>
                <w:color w:val="000000"/>
                <w:sz w:val="20"/>
              </w:rPr>
              <w:t xml:space="preserve">
   кіру мүмкіндігін алу тәртібін; </w:t>
            </w:r>
            <w:r>
              <w:br/>
            </w:r>
            <w:r>
              <w:rPr>
                <w:rFonts w:ascii="Times New Roman"/>
                <w:b w:val="false"/>
                <w:i w:val="false"/>
                <w:color w:val="000000"/>
                <w:sz w:val="20"/>
              </w:rPr>
              <w:t xml:space="preserve">
   ақпараттық деректерге кіру мүмкіндігін бақылау </w:t>
            </w:r>
            <w:r>
              <w:br/>
            </w:r>
            <w:r>
              <w:rPr>
                <w:rFonts w:ascii="Times New Roman"/>
                <w:b w:val="false"/>
                <w:i w:val="false"/>
                <w:color w:val="000000"/>
                <w:sz w:val="20"/>
              </w:rPr>
              <w:t xml:space="preserve">
тәртібін; </w:t>
            </w:r>
            <w:r>
              <w:br/>
            </w:r>
            <w:r>
              <w:rPr>
                <w:rFonts w:ascii="Times New Roman"/>
                <w:b w:val="false"/>
                <w:i w:val="false"/>
                <w:color w:val="000000"/>
                <w:sz w:val="20"/>
              </w:rPr>
              <w:t xml:space="preserve">
   ақпараттық деректерге кіру мүмкіндігі бар тұлғалардың </w:t>
            </w:r>
            <w:r>
              <w:br/>
            </w:r>
            <w:r>
              <w:rPr>
                <w:rFonts w:ascii="Times New Roman"/>
                <w:b w:val="false"/>
                <w:i w:val="false"/>
                <w:color w:val="000000"/>
                <w:sz w:val="20"/>
              </w:rPr>
              <w:t xml:space="preserve">
тізбесін.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кассада қолма-қол </w:t>
            </w:r>
            <w:r>
              <w:br/>
            </w:r>
            <w:r>
              <w:rPr>
                <w:rFonts w:ascii="Times New Roman"/>
                <w:b w:val="false"/>
                <w:i w:val="false"/>
                <w:color w:val="000000"/>
                <w:sz w:val="20"/>
              </w:rPr>
              <w:t xml:space="preserve">
ақшаның артық қалу (кем қалу) жағдайларын тексереді.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жарты жылда кемінде бір рет, </w:t>
            </w:r>
            <w:r>
              <w:br/>
            </w:r>
            <w:r>
              <w:rPr>
                <w:rFonts w:ascii="Times New Roman"/>
                <w:b w:val="false"/>
                <w:i w:val="false"/>
                <w:color w:val="000000"/>
                <w:sz w:val="20"/>
              </w:rPr>
              <w:t xml:space="preserve">
жасалған және бұзылған шарттар, сақтандыру төлемдері, </w:t>
            </w:r>
            <w:r>
              <w:br/>
            </w:r>
            <w:r>
              <w:rPr>
                <w:rFonts w:ascii="Times New Roman"/>
                <w:b w:val="false"/>
                <w:i w:val="false"/>
                <w:color w:val="000000"/>
                <w:sz w:val="20"/>
              </w:rPr>
              <w:t xml:space="preserve">
комиссиялық бойынша, дебиторлық және кредиторлық берешек </w:t>
            </w:r>
            <w:r>
              <w:br/>
            </w:r>
            <w:r>
              <w:rPr>
                <w:rFonts w:ascii="Times New Roman"/>
                <w:b w:val="false"/>
                <w:i w:val="false"/>
                <w:color w:val="000000"/>
                <w:sz w:val="20"/>
              </w:rPr>
              <w:t xml:space="preserve">
бойынша операцияларды өткізудің операциялық техникасын </w:t>
            </w:r>
            <w:r>
              <w:br/>
            </w:r>
            <w:r>
              <w:rPr>
                <w:rFonts w:ascii="Times New Roman"/>
                <w:b w:val="false"/>
                <w:i w:val="false"/>
                <w:color w:val="000000"/>
                <w:sz w:val="20"/>
              </w:rPr>
              <w:t xml:space="preserve">
сақтауын бағалау мақсатында бөлімшелерге тексеру </w:t>
            </w:r>
            <w:r>
              <w:br/>
            </w:r>
            <w:r>
              <w:rPr>
                <w:rFonts w:ascii="Times New Roman"/>
                <w:b w:val="false"/>
                <w:i w:val="false"/>
                <w:color w:val="000000"/>
                <w:sz w:val="20"/>
              </w:rPr>
              <w:t xml:space="preserve">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электрондық өңдеу жүйесіне бақылау жасайтын </w:t>
            </w:r>
            <w:r>
              <w:br/>
            </w:r>
            <w:r>
              <w:rPr>
                <w:rFonts w:ascii="Times New Roman"/>
                <w:b w:val="false"/>
                <w:i w:val="false"/>
                <w:color w:val="000000"/>
                <w:sz w:val="20"/>
              </w:rPr>
              <w:t xml:space="preserve">
және деректерді өңдеу мәселелеріне жауап беретін </w:t>
            </w:r>
            <w:r>
              <w:br/>
            </w:r>
            <w:r>
              <w:rPr>
                <w:rFonts w:ascii="Times New Roman"/>
                <w:b w:val="false"/>
                <w:i w:val="false"/>
                <w:color w:val="000000"/>
                <w:sz w:val="20"/>
              </w:rPr>
              <w:t xml:space="preserve">
сақтандыру (қайта сақтандыру) ұйымы қызметкерінің жұмыс </w:t>
            </w:r>
            <w:r>
              <w:br/>
            </w:r>
            <w:r>
              <w:rPr>
                <w:rFonts w:ascii="Times New Roman"/>
                <w:b w:val="false"/>
                <w:i w:val="false"/>
                <w:color w:val="000000"/>
                <w:sz w:val="20"/>
              </w:rPr>
              <w:t xml:space="preserve">
бағытына сәйкес келетін біліктілігі мен тәжірибесі бар.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Басқарма бекіткен тексеру </w:t>
            </w:r>
            <w:r>
              <w:br/>
            </w:r>
            <w:r>
              <w:rPr>
                <w:rFonts w:ascii="Times New Roman"/>
                <w:b w:val="false"/>
                <w:i w:val="false"/>
                <w:color w:val="000000"/>
                <w:sz w:val="20"/>
              </w:rPr>
              <w:t xml:space="preserve">
жоспарларына сәйкес тексеру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жүргізілген тексерулердің </w:t>
            </w:r>
            <w:r>
              <w:br/>
            </w:r>
            <w:r>
              <w:rPr>
                <w:rFonts w:ascii="Times New Roman"/>
                <w:b w:val="false"/>
                <w:i w:val="false"/>
                <w:color w:val="000000"/>
                <w:sz w:val="20"/>
              </w:rPr>
              <w:t xml:space="preserve">
нәтижелері бойынша басқарма мен директорлар кеңесіне </w:t>
            </w:r>
            <w:r>
              <w:br/>
            </w:r>
            <w:r>
              <w:rPr>
                <w:rFonts w:ascii="Times New Roman"/>
                <w:b w:val="false"/>
                <w:i w:val="false"/>
                <w:color w:val="000000"/>
                <w:sz w:val="20"/>
              </w:rPr>
              <w:t xml:space="preserve">
нәтижелер туралы тұрақты хабарлап отырады.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бөлімшесінде автоматтандыр- </w:t>
            </w:r>
            <w:r>
              <w:br/>
            </w:r>
            <w:r>
              <w:rPr>
                <w:rFonts w:ascii="Times New Roman"/>
                <w:b w:val="false"/>
                <w:i w:val="false"/>
                <w:color w:val="000000"/>
                <w:sz w:val="20"/>
              </w:rPr>
              <w:t xml:space="preserve">
ылған сақтандыру (қайта сақтандыру) жүйесіне кірген және </w:t>
            </w:r>
            <w:r>
              <w:br/>
            </w:r>
            <w:r>
              <w:rPr>
                <w:rFonts w:ascii="Times New Roman"/>
                <w:b w:val="false"/>
                <w:i w:val="false"/>
                <w:color w:val="000000"/>
                <w:sz w:val="20"/>
              </w:rPr>
              <w:t xml:space="preserve">
шыққан кезде кіру деңгейін тексеру жүйесі бар.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ақпараттық қамтамасыз ету бөлімшесінің </w:t>
            </w:r>
            <w:r>
              <w:br/>
            </w:r>
            <w:r>
              <w:rPr>
                <w:rFonts w:ascii="Times New Roman"/>
                <w:b w:val="false"/>
                <w:i w:val="false"/>
                <w:color w:val="000000"/>
                <w:sz w:val="20"/>
              </w:rPr>
              <w:t xml:space="preserve">
маңызды кілттерді, оның ішінде ақпараттық деректер </w:t>
            </w:r>
            <w:r>
              <w:br/>
            </w:r>
            <w:r>
              <w:rPr>
                <w:rFonts w:ascii="Times New Roman"/>
                <w:b w:val="false"/>
                <w:i w:val="false"/>
                <w:color w:val="000000"/>
                <w:sz w:val="20"/>
              </w:rPr>
              <w:t xml:space="preserve">
базасына электрондық кілттерді бақылау бойынша </w:t>
            </w:r>
            <w:r>
              <w:br/>
            </w:r>
            <w:r>
              <w:rPr>
                <w:rFonts w:ascii="Times New Roman"/>
                <w:b w:val="false"/>
                <w:i w:val="false"/>
                <w:color w:val="000000"/>
                <w:sz w:val="20"/>
              </w:rPr>
              <w:t xml:space="preserve">
жауапкершілігін және рәсімін бекітті.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ақпараттық деректер базасы жүйесін сақтауды </w:t>
            </w:r>
            <w:r>
              <w:br/>
            </w:r>
            <w:r>
              <w:rPr>
                <w:rFonts w:ascii="Times New Roman"/>
                <w:b w:val="false"/>
                <w:i w:val="false"/>
                <w:color w:val="000000"/>
                <w:sz w:val="20"/>
              </w:rPr>
              <w:t xml:space="preserve">
қамтамасыз ету бойынша жоспарлы шараларды орындау рәсім- </w:t>
            </w:r>
            <w:r>
              <w:br/>
            </w:r>
            <w:r>
              <w:rPr>
                <w:rFonts w:ascii="Times New Roman"/>
                <w:b w:val="false"/>
                <w:i w:val="false"/>
                <w:color w:val="000000"/>
                <w:sz w:val="20"/>
              </w:rPr>
              <w:t xml:space="preserve">
дерін бекітті, оның ішінде форс-мажорлық жағдайларда. </w:t>
            </w:r>
            <w:r>
              <w:br/>
            </w:r>
            <w:r>
              <w:rPr>
                <w:rFonts w:ascii="Times New Roman"/>
                <w:b w:val="false"/>
                <w:i w:val="false"/>
                <w:color w:val="000000"/>
                <w:sz w:val="20"/>
              </w:rPr>
              <w:t xml:space="preserve">
   Ақпараттық деректер базасы жүйесін сақтауды қамтамасыз </w:t>
            </w:r>
            <w:r>
              <w:br/>
            </w:r>
            <w:r>
              <w:rPr>
                <w:rFonts w:ascii="Times New Roman"/>
                <w:b w:val="false"/>
                <w:i w:val="false"/>
                <w:color w:val="000000"/>
                <w:sz w:val="20"/>
              </w:rPr>
              <w:t xml:space="preserve">
ету мыналардың болуын көздейді: </w:t>
            </w:r>
            <w:r>
              <w:br/>
            </w:r>
            <w:r>
              <w:rPr>
                <w:rFonts w:ascii="Times New Roman"/>
                <w:b w:val="false"/>
                <w:i w:val="false"/>
                <w:color w:val="000000"/>
                <w:sz w:val="20"/>
              </w:rPr>
              <w:t xml:space="preserve">
   шығарушысы құрал-жабдыққа бұдан әрі техникалық қызмет </w:t>
            </w:r>
            <w:r>
              <w:br/>
            </w:r>
            <w:r>
              <w:rPr>
                <w:rFonts w:ascii="Times New Roman"/>
                <w:b w:val="false"/>
                <w:i w:val="false"/>
                <w:color w:val="000000"/>
                <w:sz w:val="20"/>
              </w:rPr>
              <w:t xml:space="preserve">
көрсетуді қамтамасыз ететін сертификатталған бағдарлама- </w:t>
            </w:r>
            <w:r>
              <w:br/>
            </w:r>
            <w:r>
              <w:rPr>
                <w:rFonts w:ascii="Times New Roman"/>
                <w:b w:val="false"/>
                <w:i w:val="false"/>
                <w:color w:val="000000"/>
                <w:sz w:val="20"/>
              </w:rPr>
              <w:t xml:space="preserve">
лық қамтамасыз етуді; </w:t>
            </w:r>
            <w:r>
              <w:br/>
            </w:r>
            <w:r>
              <w:rPr>
                <w:rFonts w:ascii="Times New Roman"/>
                <w:b w:val="false"/>
                <w:i w:val="false"/>
                <w:color w:val="000000"/>
                <w:sz w:val="20"/>
              </w:rPr>
              <w:t xml:space="preserve">
   мына талаптарға жауап беретін, ақпараттық деректер </w:t>
            </w:r>
            <w:r>
              <w:br/>
            </w:r>
            <w:r>
              <w:rPr>
                <w:rFonts w:ascii="Times New Roman"/>
                <w:b w:val="false"/>
                <w:i w:val="false"/>
                <w:color w:val="000000"/>
                <w:sz w:val="20"/>
              </w:rPr>
              <w:t xml:space="preserve">
базасының техникалық кешендері үшін оқшауланған </w:t>
            </w:r>
            <w:r>
              <w:br/>
            </w:r>
            <w:r>
              <w:rPr>
                <w:rFonts w:ascii="Times New Roman"/>
                <w:b w:val="false"/>
                <w:i w:val="false"/>
                <w:color w:val="000000"/>
                <w:sz w:val="20"/>
              </w:rPr>
              <w:t xml:space="preserve">
үй-жайларды: </w:t>
            </w:r>
            <w:r>
              <w:br/>
            </w:r>
            <w:r>
              <w:rPr>
                <w:rFonts w:ascii="Times New Roman"/>
                <w:b w:val="false"/>
                <w:i w:val="false"/>
                <w:color w:val="000000"/>
                <w:sz w:val="20"/>
              </w:rPr>
              <w:t xml:space="preserve">
   өрт қауіпсіздігі; </w:t>
            </w:r>
            <w:r>
              <w:br/>
            </w:r>
            <w:r>
              <w:rPr>
                <w:rFonts w:ascii="Times New Roman"/>
                <w:b w:val="false"/>
                <w:i w:val="false"/>
                <w:color w:val="000000"/>
                <w:sz w:val="20"/>
              </w:rPr>
              <w:t xml:space="preserve">
   зілзалаға қарсы тұруы; </w:t>
            </w:r>
            <w:r>
              <w:br/>
            </w:r>
            <w:r>
              <w:rPr>
                <w:rFonts w:ascii="Times New Roman"/>
                <w:b w:val="false"/>
                <w:i w:val="false"/>
                <w:color w:val="000000"/>
                <w:sz w:val="20"/>
              </w:rPr>
              <w:t xml:space="preserve">
   бөлек электрқоректену көздері; </w:t>
            </w:r>
            <w:r>
              <w:br/>
            </w:r>
            <w:r>
              <w:rPr>
                <w:rFonts w:ascii="Times New Roman"/>
                <w:b w:val="false"/>
                <w:i w:val="false"/>
                <w:color w:val="000000"/>
                <w:sz w:val="20"/>
              </w:rPr>
              <w:t xml:space="preserve">
   резервтік компьютерлер мен желілік коммуникациялар; </w:t>
            </w:r>
            <w:r>
              <w:br/>
            </w:r>
            <w:r>
              <w:rPr>
                <w:rFonts w:ascii="Times New Roman"/>
                <w:b w:val="false"/>
                <w:i w:val="false"/>
                <w:color w:val="000000"/>
                <w:sz w:val="20"/>
              </w:rPr>
              <w:t xml:space="preserve">
   сақтандыру (қайта сақтандыру) ұйымы жүйелі-маңызды бағдарламалық файлдардың және деректер файлдарының </w:t>
            </w:r>
            <w:r>
              <w:br/>
            </w:r>
            <w:r>
              <w:rPr>
                <w:rFonts w:ascii="Times New Roman"/>
                <w:b w:val="false"/>
                <w:i w:val="false"/>
                <w:color w:val="000000"/>
                <w:sz w:val="20"/>
              </w:rPr>
              <w:t xml:space="preserve">
резервтік көшірмелерін тұрақты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рәсімі компьютерлік орталық және </w:t>
            </w:r>
            <w:r>
              <w:br/>
            </w:r>
            <w:r>
              <w:rPr>
                <w:rFonts w:ascii="Times New Roman"/>
                <w:b w:val="false"/>
                <w:i w:val="false"/>
                <w:color w:val="000000"/>
                <w:sz w:val="20"/>
              </w:rPr>
              <w:t xml:space="preserve">
жүйе жұмысында төтенше іркіліс болған жағдайда филиал </w:t>
            </w:r>
            <w:r>
              <w:br/>
            </w:r>
            <w:r>
              <w:rPr>
                <w:rFonts w:ascii="Times New Roman"/>
                <w:b w:val="false"/>
                <w:i w:val="false"/>
                <w:color w:val="000000"/>
                <w:sz w:val="20"/>
              </w:rPr>
              <w:t xml:space="preserve">
үшін ережелер мен басшылықты көздейді.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техникалық </w:t>
            </w:r>
            <w:r>
              <w:br/>
            </w:r>
            <w:r>
              <w:rPr>
                <w:rFonts w:ascii="Times New Roman"/>
                <w:b w:val="false"/>
                <w:i w:val="false"/>
                <w:color w:val="000000"/>
                <w:sz w:val="20"/>
              </w:rPr>
              <w:t xml:space="preserve">
проблемаларды есепке алу парақтарын толтырады және олар </w:t>
            </w:r>
            <w:r>
              <w:br/>
            </w:r>
            <w:r>
              <w:rPr>
                <w:rFonts w:ascii="Times New Roman"/>
                <w:b w:val="false"/>
                <w:i w:val="false"/>
                <w:color w:val="000000"/>
                <w:sz w:val="20"/>
              </w:rPr>
              <w:t xml:space="preserve">
бойынша есеп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проблеманың </w:t>
            </w:r>
            <w:r>
              <w:br/>
            </w:r>
            <w:r>
              <w:rPr>
                <w:rFonts w:ascii="Times New Roman"/>
                <w:b w:val="false"/>
                <w:i w:val="false"/>
                <w:color w:val="000000"/>
                <w:sz w:val="20"/>
              </w:rPr>
              <w:t xml:space="preserve">
туындауын қарайды, олар туралы ақпараттық жүйені </w:t>
            </w:r>
            <w:r>
              <w:br/>
            </w:r>
            <w:r>
              <w:rPr>
                <w:rFonts w:ascii="Times New Roman"/>
                <w:b w:val="false"/>
                <w:i w:val="false"/>
                <w:color w:val="000000"/>
                <w:sz w:val="20"/>
              </w:rPr>
              <w:t xml:space="preserve">
шығарушыны хабардар етеді және олардың қайталап пайда </w:t>
            </w:r>
            <w:r>
              <w:br/>
            </w:r>
            <w:r>
              <w:rPr>
                <w:rFonts w:ascii="Times New Roman"/>
                <w:b w:val="false"/>
                <w:i w:val="false"/>
                <w:color w:val="000000"/>
                <w:sz w:val="20"/>
              </w:rPr>
              <w:t xml:space="preserve">
болуын алдын алу үшін түзету шараларын қолданады.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осындай </w:t>
            </w:r>
            <w:r>
              <w:br/>
            </w:r>
            <w:r>
              <w:rPr>
                <w:rFonts w:ascii="Times New Roman"/>
                <w:b w:val="false"/>
                <w:i w:val="false"/>
                <w:color w:val="000000"/>
                <w:sz w:val="20"/>
              </w:rPr>
              <w:t xml:space="preserve">
проблемалардың сипатын тұрақты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тоқсанына кемінде </w:t>
            </w:r>
            <w:r>
              <w:br/>
            </w:r>
            <w:r>
              <w:rPr>
                <w:rFonts w:ascii="Times New Roman"/>
                <w:b w:val="false"/>
                <w:i w:val="false"/>
                <w:color w:val="000000"/>
                <w:sz w:val="20"/>
              </w:rPr>
              <w:t xml:space="preserve">
бір рет автоматтандырылған деректер базасының қызмет </w:t>
            </w:r>
            <w:r>
              <w:br/>
            </w:r>
            <w:r>
              <w:rPr>
                <w:rFonts w:ascii="Times New Roman"/>
                <w:b w:val="false"/>
                <w:i w:val="false"/>
                <w:color w:val="000000"/>
                <w:sz w:val="20"/>
              </w:rPr>
              <w:t xml:space="preserve">
етуін қамтамасыз ететін техникалық кешендерге тексеру </w:t>
            </w:r>
            <w:r>
              <w:br/>
            </w:r>
            <w:r>
              <w:rPr>
                <w:rFonts w:ascii="Times New Roman"/>
                <w:b w:val="false"/>
                <w:i w:val="false"/>
                <w:color w:val="000000"/>
                <w:sz w:val="20"/>
              </w:rPr>
              <w:t xml:space="preserve">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тоқсанына бір рет </w:t>
            </w:r>
            <w:r>
              <w:br/>
            </w:r>
            <w:r>
              <w:rPr>
                <w:rFonts w:ascii="Times New Roman"/>
                <w:b w:val="false"/>
                <w:i w:val="false"/>
                <w:color w:val="000000"/>
                <w:sz w:val="20"/>
              </w:rPr>
              <w:t xml:space="preserve">
техникалық кешендердің жай-күйі туралы ақпаратты </w:t>
            </w:r>
            <w:r>
              <w:br/>
            </w:r>
            <w:r>
              <w:rPr>
                <w:rFonts w:ascii="Times New Roman"/>
                <w:b w:val="false"/>
                <w:i w:val="false"/>
                <w:color w:val="000000"/>
                <w:sz w:val="20"/>
              </w:rPr>
              <w:t xml:space="preserve">
басқармаға ұсынады.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қамтамасыз ету бөлімшесі автоматтандырылған </w:t>
            </w:r>
            <w:r>
              <w:br/>
            </w:r>
            <w:r>
              <w:rPr>
                <w:rFonts w:ascii="Times New Roman"/>
                <w:b w:val="false"/>
                <w:i w:val="false"/>
                <w:color w:val="000000"/>
                <w:sz w:val="20"/>
              </w:rPr>
              <w:t xml:space="preserve">
деректер базасын басқару терминалдарының пайдаланушылары- </w:t>
            </w:r>
            <w:r>
              <w:br/>
            </w:r>
            <w:r>
              <w:rPr>
                <w:rFonts w:ascii="Times New Roman"/>
                <w:b w:val="false"/>
                <w:i w:val="false"/>
                <w:color w:val="000000"/>
                <w:sz w:val="20"/>
              </w:rPr>
              <w:t xml:space="preserve">
на мониторинг жүргізеді және олардың ұқсастығын тексере- </w:t>
            </w:r>
            <w:r>
              <w:br/>
            </w:r>
            <w:r>
              <w:rPr>
                <w:rFonts w:ascii="Times New Roman"/>
                <w:b w:val="false"/>
                <w:i w:val="false"/>
                <w:color w:val="000000"/>
                <w:sz w:val="20"/>
              </w:rPr>
              <w:t xml:space="preserve">
ді, оның ішінде олар жүргізген операциялардың түрлері </w:t>
            </w:r>
            <w:r>
              <w:br/>
            </w:r>
            <w:r>
              <w:rPr>
                <w:rFonts w:ascii="Times New Roman"/>
                <w:b w:val="false"/>
                <w:i w:val="false"/>
                <w:color w:val="000000"/>
                <w:sz w:val="20"/>
              </w:rPr>
              <w:t xml:space="preserve">
мен көлемін олардың пайдаланушының функционалдық міндет- </w:t>
            </w:r>
            <w:r>
              <w:br/>
            </w:r>
            <w:r>
              <w:rPr>
                <w:rFonts w:ascii="Times New Roman"/>
                <w:b w:val="false"/>
                <w:i w:val="false"/>
                <w:color w:val="000000"/>
                <w:sz w:val="20"/>
              </w:rPr>
              <w:t xml:space="preserve">
теріне сәйкес келуін бақылайды.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ұйымында сақтандыру </w:t>
            </w:r>
            <w:r>
              <w:br/>
            </w:r>
            <w:r>
              <w:rPr>
                <w:rFonts w:ascii="Times New Roman"/>
                <w:b w:val="false"/>
                <w:i w:val="false"/>
                <w:color w:val="000000"/>
                <w:sz w:val="20"/>
              </w:rPr>
              <w:t xml:space="preserve">
(қайта сақтандыру) ұйымының автоматтандырылған деректер </w:t>
            </w:r>
            <w:r>
              <w:br/>
            </w:r>
            <w:r>
              <w:rPr>
                <w:rFonts w:ascii="Times New Roman"/>
                <w:b w:val="false"/>
                <w:i w:val="false"/>
                <w:color w:val="000000"/>
                <w:sz w:val="20"/>
              </w:rPr>
              <w:t xml:space="preserve">
базасы пайдаланушысының жеке басын куәландыруға жол </w:t>
            </w:r>
            <w:r>
              <w:br/>
            </w:r>
            <w:r>
              <w:rPr>
                <w:rFonts w:ascii="Times New Roman"/>
                <w:b w:val="false"/>
                <w:i w:val="false"/>
                <w:color w:val="000000"/>
                <w:sz w:val="20"/>
              </w:rPr>
              <w:t xml:space="preserve">
беретін жүйесі бар.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Интернет желісі </w:t>
            </w:r>
            <w:r>
              <w:br/>
            </w:r>
            <w:r>
              <w:rPr>
                <w:rFonts w:ascii="Times New Roman"/>
                <w:b w:val="false"/>
                <w:i w:val="false"/>
                <w:color w:val="000000"/>
                <w:sz w:val="20"/>
              </w:rPr>
              <w:t xml:space="preserve">
арқылы сақтандыру (қайта сақтандыру) қызметін көрсеткен </w:t>
            </w:r>
            <w:r>
              <w:br/>
            </w:r>
            <w:r>
              <w:rPr>
                <w:rFonts w:ascii="Times New Roman"/>
                <w:b w:val="false"/>
                <w:i w:val="false"/>
                <w:color w:val="000000"/>
                <w:sz w:val="20"/>
              </w:rPr>
              <w:t xml:space="preserve">
кезде қауіпсіздік шараларының кешенін пайдаланады.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сақтандыру (қайта </w:t>
            </w:r>
            <w:r>
              <w:br/>
            </w:r>
            <w:r>
              <w:rPr>
                <w:rFonts w:ascii="Times New Roman"/>
                <w:b w:val="false"/>
                <w:i w:val="false"/>
                <w:color w:val="000000"/>
                <w:sz w:val="20"/>
              </w:rPr>
              <w:t xml:space="preserve">
сақтандыру) ұйымының басшылығына ұйым қызметкерлерінің, </w:t>
            </w:r>
            <w:r>
              <w:br/>
            </w:r>
            <w:r>
              <w:rPr>
                <w:rFonts w:ascii="Times New Roman"/>
                <w:b w:val="false"/>
                <w:i w:val="false"/>
                <w:color w:val="000000"/>
                <w:sz w:val="20"/>
              </w:rPr>
              <w:t xml:space="preserve">
сақтандыру агенттерінің заңсыз іс-әрекеттері туралы </w:t>
            </w:r>
            <w:r>
              <w:br/>
            </w:r>
            <w:r>
              <w:rPr>
                <w:rFonts w:ascii="Times New Roman"/>
                <w:b w:val="false"/>
                <w:i w:val="false"/>
                <w:color w:val="000000"/>
                <w:sz w:val="20"/>
              </w:rPr>
              <w:t xml:space="preserve">
есепті, мерзімді баспасөз басылымдарында алаяқтық </w:t>
            </w:r>
            <w:r>
              <w:br/>
            </w:r>
            <w:r>
              <w:rPr>
                <w:rFonts w:ascii="Times New Roman"/>
                <w:b w:val="false"/>
                <w:i w:val="false"/>
                <w:color w:val="000000"/>
                <w:sz w:val="20"/>
              </w:rPr>
              <w:t xml:space="preserve">
фактілері туралы ақпаратты ай сайын ұсынады.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басшылықты уәкілетті </w:t>
            </w:r>
            <w:r>
              <w:br/>
            </w:r>
            <w:r>
              <w:rPr>
                <w:rFonts w:ascii="Times New Roman"/>
                <w:b w:val="false"/>
                <w:i w:val="false"/>
                <w:color w:val="000000"/>
                <w:sz w:val="20"/>
              </w:rPr>
              <w:t xml:space="preserve">
орган жүйелік тәуекелдер өскен кездегі іс-шаралар </w:t>
            </w:r>
            <w:r>
              <w:br/>
            </w:r>
            <w:r>
              <w:rPr>
                <w:rFonts w:ascii="Times New Roman"/>
                <w:b w:val="false"/>
                <w:i w:val="false"/>
                <w:color w:val="000000"/>
                <w:sz w:val="20"/>
              </w:rPr>
              <w:t xml:space="preserve">
жоспарында әзірлеген индикаторларға сүйене отырып қаржы </w:t>
            </w:r>
            <w:r>
              <w:br/>
            </w:r>
            <w:r>
              <w:rPr>
                <w:rFonts w:ascii="Times New Roman"/>
                <w:b w:val="false"/>
                <w:i w:val="false"/>
                <w:color w:val="000000"/>
                <w:sz w:val="20"/>
              </w:rPr>
              <w:t xml:space="preserve">
нарығының жай-күйі туралы хабардар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сақтандыру (қайта сақтандыру) ұйымы банк немесе </w:t>
            </w:r>
            <w:r>
              <w:br/>
            </w:r>
            <w:r>
              <w:rPr>
                <w:rFonts w:ascii="Times New Roman"/>
                <w:b w:val="false"/>
                <w:i w:val="false"/>
                <w:color w:val="000000"/>
                <w:sz w:val="20"/>
              </w:rPr>
              <w:t xml:space="preserve">
өзге топ құрамына кірген жағдайда, тәуекелдерді басқару </w:t>
            </w:r>
            <w:r>
              <w:br/>
            </w:r>
            <w:r>
              <w:rPr>
                <w:rFonts w:ascii="Times New Roman"/>
                <w:b w:val="false"/>
                <w:i w:val="false"/>
                <w:color w:val="000000"/>
                <w:sz w:val="20"/>
              </w:rPr>
              <w:t xml:space="preserve">
бөлімшесі сақтандыру (қайта сақтандыру) ұйымының топ </w:t>
            </w:r>
            <w:r>
              <w:br/>
            </w:r>
            <w:r>
              <w:rPr>
                <w:rFonts w:ascii="Times New Roman"/>
                <w:b w:val="false"/>
                <w:i w:val="false"/>
                <w:color w:val="000000"/>
                <w:sz w:val="20"/>
              </w:rPr>
              <w:t xml:space="preserve">
тәуекеліне ұшырағыштығына кезең-кезеңмен мониторингі </w:t>
            </w:r>
            <w:r>
              <w:br/>
            </w:r>
            <w:r>
              <w:rPr>
                <w:rFonts w:ascii="Times New Roman"/>
                <w:b w:val="false"/>
                <w:i w:val="false"/>
                <w:color w:val="000000"/>
                <w:sz w:val="20"/>
              </w:rPr>
              <w:t xml:space="preserve">
жүргізеді.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қажетіне қарай </w:t>
            </w:r>
            <w:r>
              <w:br/>
            </w:r>
            <w:r>
              <w:rPr>
                <w:rFonts w:ascii="Times New Roman"/>
                <w:b w:val="false"/>
                <w:i w:val="false"/>
                <w:color w:val="000000"/>
                <w:sz w:val="20"/>
              </w:rPr>
              <w:t xml:space="preserve">
басшылықты банк немесе өзге топтың басқа қатысушыларының </w:t>
            </w:r>
            <w:r>
              <w:br/>
            </w:r>
            <w:r>
              <w:rPr>
                <w:rFonts w:ascii="Times New Roman"/>
                <w:b w:val="false"/>
                <w:i w:val="false"/>
                <w:color w:val="000000"/>
                <w:sz w:val="20"/>
              </w:rPr>
              <w:t xml:space="preserve">
қаржылық жай-күйінің нашарлауы туралы куәландыратын </w:t>
            </w:r>
            <w:r>
              <w:br/>
            </w:r>
            <w:r>
              <w:rPr>
                <w:rFonts w:ascii="Times New Roman"/>
                <w:b w:val="false"/>
                <w:i w:val="false"/>
                <w:color w:val="000000"/>
                <w:sz w:val="20"/>
              </w:rPr>
              <w:t xml:space="preserve">
фактілер туралы хабардар етеді.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сақтандыру (қайта </w:t>
            </w:r>
            <w:r>
              <w:br/>
            </w:r>
            <w:r>
              <w:rPr>
                <w:rFonts w:ascii="Times New Roman"/>
                <w:b w:val="false"/>
                <w:i w:val="false"/>
                <w:color w:val="000000"/>
                <w:sz w:val="20"/>
              </w:rPr>
              <w:t xml:space="preserve">
сақтандыру) ұйымының қаржылық жай-күйіне банк немесе </w:t>
            </w:r>
            <w:r>
              <w:br/>
            </w:r>
            <w:r>
              <w:rPr>
                <w:rFonts w:ascii="Times New Roman"/>
                <w:b w:val="false"/>
                <w:i w:val="false"/>
                <w:color w:val="000000"/>
                <w:sz w:val="20"/>
              </w:rPr>
              <w:t xml:space="preserve">
өзге топтың бас компаниясы тарапынан ықтимал шектеудің </w:t>
            </w:r>
            <w:r>
              <w:br/>
            </w:r>
            <w:r>
              <w:rPr>
                <w:rFonts w:ascii="Times New Roman"/>
                <w:b w:val="false"/>
                <w:i w:val="false"/>
                <w:color w:val="000000"/>
                <w:sz w:val="20"/>
              </w:rPr>
              <w:t xml:space="preserve">
не оның қаржылық қолдау көрсетуінің толық болмауының </w:t>
            </w:r>
            <w:r>
              <w:br/>
            </w:r>
            <w:r>
              <w:rPr>
                <w:rFonts w:ascii="Times New Roman"/>
                <w:b w:val="false"/>
                <w:i w:val="false"/>
                <w:color w:val="000000"/>
                <w:sz w:val="20"/>
              </w:rPr>
              <w:t xml:space="preserve">
нақты әсер етуіне тұрақты талдау жасайды.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банк немесе өзге топ қатысушысы- </w:t>
            </w:r>
            <w:r>
              <w:br/>
            </w:r>
            <w:r>
              <w:rPr>
                <w:rFonts w:ascii="Times New Roman"/>
                <w:b w:val="false"/>
                <w:i w:val="false"/>
                <w:color w:val="000000"/>
                <w:sz w:val="20"/>
              </w:rPr>
              <w:t xml:space="preserve">
компанияның үстеме шығыстарын сақтандыру (қайта </w:t>
            </w:r>
            <w:r>
              <w:br/>
            </w:r>
            <w:r>
              <w:rPr>
                <w:rFonts w:ascii="Times New Roman"/>
                <w:b w:val="false"/>
                <w:i w:val="false"/>
                <w:color w:val="000000"/>
                <w:sz w:val="20"/>
              </w:rPr>
              <w:t xml:space="preserve">
сақтандыру) ұйымының шығыстарына жазу жағдайларын алдын </w:t>
            </w:r>
            <w:r>
              <w:br/>
            </w:r>
            <w:r>
              <w:rPr>
                <w:rFonts w:ascii="Times New Roman"/>
                <w:b w:val="false"/>
                <w:i w:val="false"/>
                <w:color w:val="000000"/>
                <w:sz w:val="20"/>
              </w:rPr>
              <w:t xml:space="preserve">
алу мақсатында, сақтандыру (қайта сақтандыру) ұйымының </w:t>
            </w:r>
            <w:r>
              <w:br/>
            </w:r>
            <w:r>
              <w:rPr>
                <w:rFonts w:ascii="Times New Roman"/>
                <w:b w:val="false"/>
                <w:i w:val="false"/>
                <w:color w:val="000000"/>
                <w:sz w:val="20"/>
              </w:rPr>
              <w:t xml:space="preserve">
қаржылық құжаттамасына егжей-тегжейлі тексеруді өткізеді.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бөлімшесі сақтандыру (қайта </w:t>
            </w:r>
            <w:r>
              <w:br/>
            </w:r>
            <w:r>
              <w:rPr>
                <w:rFonts w:ascii="Times New Roman"/>
                <w:b w:val="false"/>
                <w:i w:val="false"/>
                <w:color w:val="000000"/>
                <w:sz w:val="20"/>
              </w:rPr>
              <w:t xml:space="preserve">
сақтандыру) ұйымының қаржылық жай-күйіне банк немесе </w:t>
            </w:r>
            <w:r>
              <w:br/>
            </w:r>
            <w:r>
              <w:rPr>
                <w:rFonts w:ascii="Times New Roman"/>
                <w:b w:val="false"/>
                <w:i w:val="false"/>
                <w:color w:val="000000"/>
                <w:sz w:val="20"/>
              </w:rPr>
              <w:t xml:space="preserve">
өзге топ қатысушылары рейтингісінің ықтимал төмендеуінің </w:t>
            </w:r>
            <w:r>
              <w:br/>
            </w:r>
            <w:r>
              <w:rPr>
                <w:rFonts w:ascii="Times New Roman"/>
                <w:b w:val="false"/>
                <w:i w:val="false"/>
                <w:color w:val="000000"/>
                <w:sz w:val="20"/>
              </w:rPr>
              <w:t xml:space="preserve">
не бедел тәуекелінің көзі болып табылатын басқа </w:t>
            </w:r>
            <w:r>
              <w:br/>
            </w:r>
            <w:r>
              <w:rPr>
                <w:rFonts w:ascii="Times New Roman"/>
                <w:b w:val="false"/>
                <w:i w:val="false"/>
                <w:color w:val="000000"/>
                <w:sz w:val="20"/>
              </w:rPr>
              <w:t xml:space="preserve">
факторлардың нақты әсер етуін тұрақты талдайды.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басшылығы </w:t>
            </w:r>
            <w:r>
              <w:br/>
            </w:r>
            <w:r>
              <w:rPr>
                <w:rFonts w:ascii="Times New Roman"/>
                <w:b w:val="false"/>
                <w:i w:val="false"/>
                <w:color w:val="000000"/>
                <w:sz w:val="20"/>
              </w:rPr>
              <w:t xml:space="preserve">
бекітілген даму стратегиясының және топ қатысушыларының </w:t>
            </w:r>
            <w:r>
              <w:br/>
            </w:r>
            <w:r>
              <w:rPr>
                <w:rFonts w:ascii="Times New Roman"/>
                <w:b w:val="false"/>
                <w:i w:val="false"/>
                <w:color w:val="000000"/>
                <w:sz w:val="20"/>
              </w:rPr>
              <w:t xml:space="preserve">
тарапынан қысым көрсету фактілерін болдырмау шеңберінде, </w:t>
            </w:r>
            <w:r>
              <w:br/>
            </w:r>
            <w:r>
              <w:rPr>
                <w:rFonts w:ascii="Times New Roman"/>
                <w:b w:val="false"/>
                <w:i w:val="false"/>
                <w:color w:val="000000"/>
                <w:sz w:val="20"/>
              </w:rPr>
              <w:t xml:space="preserve">
сақтандыру (қайта сақтандыру) ұйымының даму стратегиясын </w:t>
            </w:r>
            <w:r>
              <w:br/>
            </w:r>
            <w:r>
              <w:rPr>
                <w:rFonts w:ascii="Times New Roman"/>
                <w:b w:val="false"/>
                <w:i w:val="false"/>
                <w:color w:val="000000"/>
                <w:sz w:val="20"/>
              </w:rPr>
              <w:t xml:space="preserve">
банк немесе өзге топ қатысушыларының талаптарына және </w:t>
            </w:r>
            <w:r>
              <w:br/>
            </w:r>
            <w:r>
              <w:rPr>
                <w:rFonts w:ascii="Times New Roman"/>
                <w:b w:val="false"/>
                <w:i w:val="false"/>
                <w:color w:val="000000"/>
                <w:sz w:val="20"/>
              </w:rPr>
              <w:t xml:space="preserve">
мүдделеріне сәйкес өзгерту (мысалы, инвестициялық </w:t>
            </w:r>
            <w:r>
              <w:br/>
            </w:r>
            <w:r>
              <w:rPr>
                <w:rFonts w:ascii="Times New Roman"/>
                <w:b w:val="false"/>
                <w:i w:val="false"/>
                <w:color w:val="000000"/>
                <w:sz w:val="20"/>
              </w:rPr>
              <w:t xml:space="preserve">
саясатты өзгерту) мақсатында өз мүдделерінің сақталуын </w:t>
            </w:r>
            <w:r>
              <w:br/>
            </w:r>
            <w:r>
              <w:rPr>
                <w:rFonts w:ascii="Times New Roman"/>
                <w:b w:val="false"/>
                <w:i w:val="false"/>
                <w:color w:val="000000"/>
                <w:sz w:val="20"/>
              </w:rPr>
              <w:t xml:space="preserve">
қамтамасыз етеді.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