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5415" w14:textId="0085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сайлау жүйесін Қазақстан Республикасының "Қазақстан Республикасындағы сайлау туралы" Конституциялық заңымен реттелмейтін бөлігінде пайдаланудың тәртібі жөніндегі Ережелерді бекіту туралы" Қазақстан Республикасы Орталық сайлау комиссиясының 2004 жылғы 18 тамыздағы N 128/164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2007 жылғы 27 маусымдағы N 91/180 қаулысы. Қазақстан Республикасы Әділет Министрлігінде 2007 жылғы 4 шілдеде Нормативтік құқықтық кесімдерді мемлекеттік тіркеудің тізіліміне N 4781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 xml:space="preserve">12, </w:t>
      </w:r>
      <w:r>
        <w:rPr>
          <w:rFonts w:ascii="Times New Roman"/>
          <w:b w:val="false"/>
          <w:i w:val="false"/>
          <w:color w:val="000000"/>
          <w:sz w:val="28"/>
        </w:rPr>
        <w:t xml:space="preserve">  50-1 </w:t>
      </w:r>
      <w:r>
        <w:rPr>
          <w:rFonts w:ascii="Times New Roman"/>
          <w:b w:val="false"/>
          <w:i w:val="false"/>
          <w:color w:val="000000"/>
          <w:sz w:val="28"/>
        </w:rPr>
        <w:t xml:space="preserve">-баптарына сәйкес Қазақстан Республикасы Орталық сайлау комиссиясы  </w:t>
      </w:r>
      <w:r>
        <w:rPr>
          <w:rFonts w:ascii="Times New Roman"/>
          <w:b/>
          <w:i w:val="false"/>
          <w:color w:val="000000"/>
          <w:sz w:val="28"/>
        </w:rPr>
        <w:t xml:space="preserve">ҚАУЛЫ ЕТЕДІ: </w:t>
      </w:r>
      <w:r>
        <w:br/>
      </w:r>
      <w:r>
        <w:rPr>
          <w:rFonts w:ascii="Times New Roman"/>
          <w:b w:val="false"/>
          <w:i w:val="false"/>
          <w:color w:val="000000"/>
          <w:sz w:val="28"/>
        </w:rPr>
        <w:t xml:space="preserve">
      1. "Электрондық сайлау жүйесін Қазақстан Республикасының "Қазақстан Республикасындағы сайлау туралы" Конституциялық заңымен реттелмейтін бөлігінде пайдаланудың тәртібі жөніндегі Ережелерді бекіту туралы" Қазақстан Республикасы Орталық сайлау комиссиясының 2004 жылғы 18 тамыздағы N 128/164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3038 тіркелген, Қазақстан Республикасы Орталық сайлау комиссиясының "Электрондық сайлау жүйесiн Қазақстан Республикасының "Қазақстан Республикасындағы сайлау туралы" Конституциялық заңымен реттелмейтiн бөлiгiнде пайдаланудың тәртiбi жөнiндегi ережелердi бекiту туралы" Қазақстан Республикасы Орталық сайлау комиссиясының 2004 жылғы 18 тамыздағы N 128/164 қаулысына өзгерiстер мен толықтырулар енгiзу туралы" 2005 жылғы 16 қыркүйектегі  </w:t>
      </w:r>
      <w:r>
        <w:rPr>
          <w:rFonts w:ascii="Times New Roman"/>
          <w:b w:val="false"/>
          <w:i w:val="false"/>
          <w:color w:val="000000"/>
          <w:sz w:val="28"/>
        </w:rPr>
        <w:t xml:space="preserve">N 17/39 </w:t>
      </w:r>
      <w:r>
        <w:rPr>
          <w:rFonts w:ascii="Times New Roman"/>
          <w:b w:val="false"/>
          <w:i w:val="false"/>
          <w:color w:val="000000"/>
          <w:sz w:val="28"/>
        </w:rPr>
        <w:t xml:space="preserve">, нормативтік құқықтық актілерді мемлекеттік тіркеу тізілімінде тіркелген, тіркеу N 3843, 2005 жылғы 27 қыркүйекте N 113 (737) "Заң газетінде", 2005 жылғы 20 қазанда N 41 (249) "Ресми газетінде" жарияланған және "Электрондық сайлау жүйесін Қазақстан Республикасының "Қазақстан Республикасындағы сайлау туралы" Конституциялық заңымен реттелмейтін бөлігінде пайдаланудың тәртібі жөніндегі ережелерді бекіту туралы" Қазақстан Республикасы Орталық сайлау комиссиясының 2004 жылғы 18 тамыздағы N 128/164 қаулысына өзгеріс пен толықтыру енгізу туралы" 2005 жылғы 1 желтоқсандағы  </w:t>
      </w:r>
      <w:r>
        <w:rPr>
          <w:rFonts w:ascii="Times New Roman"/>
          <w:b w:val="false"/>
          <w:i w:val="false"/>
          <w:color w:val="000000"/>
          <w:sz w:val="28"/>
        </w:rPr>
        <w:t xml:space="preserve">N 50/105 </w:t>
      </w:r>
      <w:r>
        <w:rPr>
          <w:rFonts w:ascii="Times New Roman"/>
          <w:b w:val="false"/>
          <w:i w:val="false"/>
          <w:color w:val="000000"/>
          <w:sz w:val="28"/>
        </w:rPr>
        <w:t xml:space="preserve">, нормативтік құқықтық актілерді мемлекеттік тіркеу тізілімінде тіркелген, тіркеу N 3954 қаулыларымен енгізілген өзгерістермен және толықтырулармен) мынадай өзгерістер енгізілсін: </w:t>
      </w:r>
      <w:r>
        <w:br/>
      </w:r>
      <w:r>
        <w:rPr>
          <w:rFonts w:ascii="Times New Roman"/>
          <w:b w:val="false"/>
          <w:i w:val="false"/>
          <w:color w:val="000000"/>
          <w:sz w:val="28"/>
        </w:rPr>
        <w:t xml:space="preserve">
      аталған қаулымен бекітілген Электрондық сайлау жүйесін Қазақстан Республикасының "Қазақстан Республикасындағы сайлау туралы" Конституциялық заңымен реттелмейтін бөлігінде пайдаланудың тәртібі жөніндегі Ережелерде: </w:t>
      </w:r>
    </w:p>
    <w:bookmarkEnd w:id="0"/>
    <w:bookmarkStart w:name="z2" w:id="1"/>
    <w:p>
      <w:pPr>
        <w:spacing w:after="0"/>
        <w:ind w:left="0"/>
        <w:jc w:val="both"/>
      </w:pPr>
      <w:r>
        <w:rPr>
          <w:rFonts w:ascii="Times New Roman"/>
          <w:b w:val="false"/>
          <w:i w:val="false"/>
          <w:color w:val="000000"/>
          <w:sz w:val="28"/>
        </w:rPr>
        <w:t xml:space="preserve">
      3-тармақта "мен сайлау блоктарының" деген сөздер алып тасталсын; </w:t>
      </w:r>
    </w:p>
    <w:bookmarkEnd w:id="1"/>
    <w:bookmarkStart w:name="z3" w:id="2"/>
    <w:p>
      <w:pPr>
        <w:spacing w:after="0"/>
        <w:ind w:left="0"/>
        <w:jc w:val="both"/>
      </w:pPr>
      <w:r>
        <w:rPr>
          <w:rFonts w:ascii="Times New Roman"/>
          <w:b w:val="false"/>
          <w:i w:val="false"/>
          <w:color w:val="000000"/>
          <w:sz w:val="28"/>
        </w:rPr>
        <w:t xml:space="preserve">
      11-тармақтың үшінші абзацында "мен сайлау блоктары", "немесе сайлау блогының" деген сөздер алып тасталсын. </w:t>
      </w:r>
    </w:p>
    <w:bookmarkEnd w:id="2"/>
    <w:bookmarkStart w:name="z4" w:id="3"/>
    <w:p>
      <w:pPr>
        <w:spacing w:after="0"/>
        <w:ind w:left="0"/>
        <w:jc w:val="both"/>
      </w:pPr>
      <w:r>
        <w:rPr>
          <w:rFonts w:ascii="Times New Roman"/>
          <w:b w:val="false"/>
          <w:i w:val="false"/>
          <w:color w:val="000000"/>
          <w:sz w:val="28"/>
        </w:rPr>
        <w:t xml:space="preserve">
      2. Осы қаулы облыстардың, Астана, Алматы қалаларының сайлау комиссияларына басшылыққа алу үшін жіберілсін. </w:t>
      </w:r>
    </w:p>
    <w:bookmarkEnd w:id="3"/>
    <w:bookmarkStart w:name="z5" w:id="4"/>
    <w:p>
      <w:pPr>
        <w:spacing w:after="0"/>
        <w:ind w:left="0"/>
        <w:jc w:val="both"/>
      </w:pPr>
      <w:r>
        <w:rPr>
          <w:rFonts w:ascii="Times New Roman"/>
          <w:b w:val="false"/>
          <w:i w:val="false"/>
          <w:color w:val="000000"/>
          <w:sz w:val="28"/>
        </w:rPr>
        <w:t xml:space="preserve">
      3. Осы қаулы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