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adfd65" w14:textId="1adfd6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"Электр энергиясының бөлшек сауда рыногын ұйымдастыру және жұмыс істеу, сондай-ақ осы рынокқа шығу және қызметтер көрсетудің Ережесін бекіту туралы" Қазақстан Республикасы Энергетика және минералдық ресурстар министрінің 2004 жылғы 30 қыркүйектегі N 232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Энергетика және минералдық ресурстар министрінің 2007 жылғы 3 желтоқсандағы N 271 Бұйрығы. Қазақстан Республикасының Әділет министрлігінде 2007 жылғы 14 желтоқсандағы Нормативтік құқықтық кесімдерді мемлекеттік тіркеудің тізіліміне N 5046 болып енгізілді. Күші жойылды - Қазақстан Республикасы Премьер-Министрінің орынбасары - Қазақстан Республикасының Индустрия және жаңа технологиялар министрінің 2013 жылғы 16 сәуірдегі № 124 бұйрығымен</w:t>
      </w:r>
    </w:p>
    <w:p>
      <w:pPr>
        <w:spacing w:after="0"/>
        <w:ind w:left="0"/>
        <w:jc w:val="both"/>
      </w:pPr>
      <w:r>
        <w:rPr>
          <w:rFonts w:ascii="Times New Roman"/>
          <w:b w:val="false"/>
          <w:i w:val="false"/>
          <w:color w:val="ff0000"/>
          <w:sz w:val="28"/>
        </w:rPr>
        <w:t xml:space="preserve">      Ескерту. Күші жойылды - ҚР Премьер-Министрінің орынбасары - ҚР Индустрия және жаңа технологиялар министрінің 16.04.2013 </w:t>
      </w:r>
      <w:r>
        <w:rPr>
          <w:rFonts w:ascii="Times New Roman"/>
          <w:b w:val="false"/>
          <w:i w:val="false"/>
          <w:color w:val="ff0000"/>
          <w:sz w:val="28"/>
        </w:rPr>
        <w:t>№ 124</w:t>
      </w:r>
      <w:r>
        <w:rPr>
          <w:rFonts w:ascii="Times New Roman"/>
          <w:b w:val="false"/>
          <w:i w:val="false"/>
          <w:color w:val="ff0000"/>
          <w:sz w:val="28"/>
        </w:rPr>
        <w:t xml:space="preserve"> бұйрығымен.</w:t>
      </w:r>
    </w:p>
    <w:bookmarkStart w:name="z1" w:id="0"/>
    <w:p>
      <w:pPr>
        <w:spacing w:after="0"/>
        <w:ind w:left="0"/>
        <w:jc w:val="both"/>
      </w:pPr>
      <w:r>
        <w:rPr>
          <w:rFonts w:ascii="Times New Roman"/>
          <w:b w:val="false"/>
          <w:i w:val="false"/>
          <w:color w:val="ff0000"/>
          <w:sz w:val="28"/>
        </w:rPr>
        <w:t xml:space="preserve">
      Қолданушылардың назарына!!! </w:t>
      </w:r>
      <w:r>
        <w:br/>
      </w:r>
      <w:r>
        <w:rPr>
          <w:rFonts w:ascii="Times New Roman"/>
          <w:b w:val="false"/>
          <w:i w:val="false"/>
          <w:color w:val="ff0000"/>
          <w:sz w:val="28"/>
        </w:rPr>
        <w:t xml:space="preserve">
      Қаулының қолданысқа енгізілу тәртібін  </w:t>
      </w:r>
      <w:r>
        <w:rPr>
          <w:rFonts w:ascii="Times New Roman"/>
          <w:b w:val="false"/>
          <w:i w:val="false"/>
          <w:color w:val="ff0000"/>
          <w:sz w:val="28"/>
        </w:rPr>
        <w:t xml:space="preserve">3-тармақтан </w:t>
      </w:r>
      <w:r>
        <w:rPr>
          <w:rFonts w:ascii="Times New Roman"/>
          <w:b w:val="false"/>
          <w:i w:val="false"/>
          <w:color w:val="ff0000"/>
          <w:sz w:val="28"/>
        </w:rPr>
        <w:t xml:space="preserve">қараңыз. </w:t>
      </w:r>
    </w:p>
    <w:bookmarkEnd w:id="0"/>
    <w:p>
      <w:pPr>
        <w:spacing w:after="0"/>
        <w:ind w:left="0"/>
        <w:jc w:val="both"/>
      </w:pPr>
      <w:r>
        <w:rPr>
          <w:rFonts w:ascii="Times New Roman"/>
          <w:b w:val="false"/>
          <w:i w:val="false"/>
          <w:color w:val="000000"/>
          <w:sz w:val="28"/>
        </w:rPr>
        <w:t>      "Қазақстан Республикасының кейбір заңнамалық актілеріне салалық реттеуіштер қызметінің мәселелері бойынша өзгерістер мен толықтырулар енгізу туралы" Қазақстан Республикасының 2007 жылғы 27 шілдедегі  </w:t>
      </w:r>
      <w:r>
        <w:rPr>
          <w:rFonts w:ascii="Times New Roman"/>
          <w:b w:val="false"/>
          <w:i w:val="false"/>
          <w:color w:val="000000"/>
          <w:sz w:val="28"/>
        </w:rPr>
        <w:t xml:space="preserve">Заңына </w:t>
      </w:r>
      <w:r>
        <w:rPr>
          <w:rFonts w:ascii="Times New Roman"/>
          <w:b w:val="false"/>
          <w:i w:val="false"/>
          <w:color w:val="000000"/>
          <w:sz w:val="28"/>
        </w:rPr>
        <w:t xml:space="preserve">сәйкес  </w:t>
      </w:r>
      <w:r>
        <w:rPr>
          <w:rFonts w:ascii="Times New Roman"/>
          <w:b/>
          <w:i w:val="false"/>
          <w:color w:val="000000"/>
          <w:sz w:val="28"/>
        </w:rPr>
        <w:t xml:space="preserve">БҰЙЫРАМЫН: </w:t>
      </w:r>
    </w:p>
    <w:bookmarkStart w:name="z2" w:id="1"/>
    <w:p>
      <w:pPr>
        <w:spacing w:after="0"/>
        <w:ind w:left="0"/>
        <w:jc w:val="both"/>
      </w:pPr>
      <w:r>
        <w:rPr>
          <w:rFonts w:ascii="Times New Roman"/>
          <w:b w:val="false"/>
          <w:i w:val="false"/>
          <w:color w:val="000000"/>
          <w:sz w:val="28"/>
        </w:rPr>
        <w:t>
      1. "Электр энергиясының бөлшек сауда рыногын ұйымдастыру және жұмыс істеу, сондай-ақ осы рынокқа шығу және қызметтер көрсетудің Ережесін бекіту туралы" Қазақстан Республикасының Энергетика және минералдық ресурстар министрінің 2004 жылғы 30 қыркүйектегі  </w:t>
      </w:r>
      <w:r>
        <w:rPr>
          <w:rFonts w:ascii="Times New Roman"/>
          <w:b w:val="false"/>
          <w:i w:val="false"/>
          <w:color w:val="000000"/>
          <w:sz w:val="28"/>
        </w:rPr>
        <w:t xml:space="preserve">N 232 </w:t>
      </w:r>
      <w:r>
        <w:rPr>
          <w:rFonts w:ascii="Times New Roman"/>
          <w:b w:val="false"/>
          <w:i w:val="false"/>
          <w:color w:val="000000"/>
          <w:sz w:val="28"/>
        </w:rPr>
        <w:t xml:space="preserve">бұйрығына (Қазақстан Республикасының нормативтік құқықтық актілерін мемлекеттік тіркеу тізілімінде N 3119 тіркелген, Қазақстан Республикасы орталық атқарушы және өзге де мемлекеттік органдарының 2005 ж., N 3-8, 26-құжат нормативтік құқықтық актілер бюллетенінде жарияланған) мынадай өзгерістер енгізілсін: </w:t>
      </w:r>
    </w:p>
    <w:bookmarkEnd w:id="1"/>
    <w:bookmarkStart w:name="z3" w:id="2"/>
    <w:p>
      <w:pPr>
        <w:spacing w:after="0"/>
        <w:ind w:left="0"/>
        <w:jc w:val="both"/>
      </w:pPr>
      <w:r>
        <w:rPr>
          <w:rFonts w:ascii="Times New Roman"/>
          <w:b w:val="false"/>
          <w:i w:val="false"/>
          <w:color w:val="000000"/>
          <w:sz w:val="28"/>
        </w:rPr>
        <w:t xml:space="preserve">
      тақырыбында және 1-тармақта "шығу және" деген сөздер алынып тасталсын; </w:t>
      </w:r>
    </w:p>
    <w:bookmarkEnd w:id="2"/>
    <w:bookmarkStart w:name="z4" w:id="3"/>
    <w:p>
      <w:pPr>
        <w:spacing w:after="0"/>
        <w:ind w:left="0"/>
        <w:jc w:val="both"/>
      </w:pPr>
      <w:r>
        <w:rPr>
          <w:rFonts w:ascii="Times New Roman"/>
          <w:b w:val="false"/>
          <w:i w:val="false"/>
          <w:color w:val="000000"/>
          <w:sz w:val="28"/>
        </w:rPr>
        <w:t xml:space="preserve">
      көрсетілген бұйрықпен бекітілген Электр энергиясының бөлшек сауда рыногын ұйымдастыру және жұмыс істеу, сондай-ақ осы рынокқа шығу және қызметтер көрсетудің Ережесінде: </w:t>
      </w:r>
      <w:r>
        <w:br/>
      </w:r>
      <w:r>
        <w:rPr>
          <w:rFonts w:ascii="Times New Roman"/>
          <w:b w:val="false"/>
          <w:i w:val="false"/>
          <w:color w:val="000000"/>
          <w:sz w:val="28"/>
        </w:rPr>
        <w:t xml:space="preserve">
      "Электр энергиясының бөлшек сауда нарығын ұйымдастыру және жұмыс істеу, сондай-ақ осы рынокқа шығу және қызметтер көрсетудің ережесін бекіту туралы" Қазақстан Республикасы Энергетика және минералдық ресурстар министрінің 2004 жылғы 30 қыркүйектегі N 232 бұйрығымен бекітілген" грифінде және тақырыбында "шығу және" деген сөздер алынып тасталсын; </w:t>
      </w:r>
    </w:p>
    <w:bookmarkEnd w:id="3"/>
    <w:bookmarkStart w:name="z5" w:id="4"/>
    <w:p>
      <w:pPr>
        <w:spacing w:after="0"/>
        <w:ind w:left="0"/>
        <w:jc w:val="both"/>
      </w:pPr>
      <w:r>
        <w:rPr>
          <w:rFonts w:ascii="Times New Roman"/>
          <w:b w:val="false"/>
          <w:i w:val="false"/>
          <w:color w:val="000000"/>
          <w:sz w:val="28"/>
        </w:rPr>
        <w:t xml:space="preserve">
      1-тармақтағы ", сондай-ақ субъектілердің бөлшек сауда нарығына қатысу үшін қол жеткізу талаптарын белгілейді" деген сөздер алынып тасталсын; </w:t>
      </w:r>
    </w:p>
    <w:bookmarkEnd w:id="4"/>
    <w:bookmarkStart w:name="z6" w:id="5"/>
    <w:p>
      <w:pPr>
        <w:spacing w:after="0"/>
        <w:ind w:left="0"/>
        <w:jc w:val="both"/>
      </w:pPr>
      <w:r>
        <w:rPr>
          <w:rFonts w:ascii="Times New Roman"/>
          <w:b w:val="false"/>
          <w:i w:val="false"/>
          <w:color w:val="000000"/>
          <w:sz w:val="28"/>
        </w:rPr>
        <w:t xml:space="preserve">
      3-тармақтың 1)-тармақшасы алынып тасталсын; </w:t>
      </w:r>
    </w:p>
    <w:bookmarkEnd w:id="5"/>
    <w:bookmarkStart w:name="z7" w:id="6"/>
    <w:p>
      <w:pPr>
        <w:spacing w:after="0"/>
        <w:ind w:left="0"/>
        <w:jc w:val="both"/>
      </w:pPr>
      <w:r>
        <w:rPr>
          <w:rFonts w:ascii="Times New Roman"/>
          <w:b w:val="false"/>
          <w:i w:val="false"/>
          <w:color w:val="000000"/>
          <w:sz w:val="28"/>
        </w:rPr>
        <w:t xml:space="preserve">
      20-тармақта "осы Ереженің 58 және 59-тармақтарында белгіленген" деген сөздер "табиғи монополиялар саласындағы қызметтерге бақылау және реттеуді жүзеге асыратын мемлекеттік орган белгілеген электр энергиясы бөлшек сауда нарығына қол жеткізу" деген сөздермен ауыстырылсын; </w:t>
      </w:r>
    </w:p>
    <w:bookmarkEnd w:id="6"/>
    <w:bookmarkStart w:name="z8" w:id="7"/>
    <w:p>
      <w:pPr>
        <w:spacing w:after="0"/>
        <w:ind w:left="0"/>
        <w:jc w:val="both"/>
      </w:pPr>
      <w:r>
        <w:rPr>
          <w:rFonts w:ascii="Times New Roman"/>
          <w:b w:val="false"/>
          <w:i w:val="false"/>
          <w:color w:val="000000"/>
          <w:sz w:val="28"/>
        </w:rPr>
        <w:t xml:space="preserve">
      23 және 24-тармақтар алынып тасталсын; </w:t>
      </w:r>
    </w:p>
    <w:bookmarkEnd w:id="7"/>
    <w:bookmarkStart w:name="z9" w:id="8"/>
    <w:p>
      <w:pPr>
        <w:spacing w:after="0"/>
        <w:ind w:left="0"/>
        <w:jc w:val="both"/>
      </w:pPr>
      <w:r>
        <w:rPr>
          <w:rFonts w:ascii="Times New Roman"/>
          <w:b w:val="false"/>
          <w:i w:val="false"/>
          <w:color w:val="000000"/>
          <w:sz w:val="28"/>
        </w:rPr>
        <w:t xml:space="preserve">
      4-тарау алынып тасталсын. </w:t>
      </w:r>
    </w:p>
    <w:bookmarkEnd w:id="8"/>
    <w:bookmarkStart w:name="z10" w:id="9"/>
    <w:p>
      <w:pPr>
        <w:spacing w:after="0"/>
        <w:ind w:left="0"/>
        <w:jc w:val="both"/>
      </w:pPr>
      <w:r>
        <w:rPr>
          <w:rFonts w:ascii="Times New Roman"/>
          <w:b w:val="false"/>
          <w:i w:val="false"/>
          <w:color w:val="000000"/>
          <w:sz w:val="28"/>
        </w:rPr>
        <w:t xml:space="preserve">
      2. Қазақстан Республикасы Энергетика және минералдық ресурстар министрлігінің Электр энергетикасы және көмір өнеркәсібі департаменті (Н.Б. Бертісбаев) заңнамада белгіленген тәртіппен Қазақстан Республикасының Әділет министрлігінде осы бұйрықтың мемлекеттік тіркелуін және оның соңынан ресми бұқаралық ақпарат құралдарында жариялануын қамтамасыз етсін. </w:t>
      </w:r>
    </w:p>
    <w:bookmarkEnd w:id="9"/>
    <w:bookmarkStart w:name="z11" w:id="10"/>
    <w:p>
      <w:pPr>
        <w:spacing w:after="0"/>
        <w:ind w:left="0"/>
        <w:jc w:val="both"/>
      </w:pPr>
      <w:r>
        <w:rPr>
          <w:rFonts w:ascii="Times New Roman"/>
          <w:b w:val="false"/>
          <w:i w:val="false"/>
          <w:color w:val="000000"/>
          <w:sz w:val="28"/>
        </w:rPr>
        <w:t xml:space="preserve">
      3. Осы бұйрық оның алғашқы ресми жарияланған күнінен он күнтізбелік күн өткеннен кейін қолданысқа енгізіледі. </w:t>
      </w:r>
    </w:p>
    <w:bookmarkEnd w:id="10"/>
    <w:p>
      <w:pPr>
        <w:spacing w:after="0"/>
        <w:ind w:left="0"/>
        <w:jc w:val="both"/>
      </w:pPr>
      <w:r>
        <w:rPr>
          <w:rFonts w:ascii="Times New Roman"/>
          <w:b w:val="false"/>
          <w:i/>
          <w:color w:val="000000"/>
          <w:sz w:val="28"/>
        </w:rPr>
        <w:t xml:space="preserve">      Министр </w:t>
      </w:r>
    </w:p>
    <w:p>
      <w:pPr>
        <w:spacing w:after="0"/>
        <w:ind w:left="0"/>
        <w:jc w:val="both"/>
      </w:pPr>
      <w:r>
        <w:rPr>
          <w:rFonts w:ascii="Times New Roman"/>
          <w:b w:val="false"/>
          <w:i/>
          <w:color w:val="000000"/>
          <w:sz w:val="28"/>
        </w:rPr>
        <w:t xml:space="preserve">       КЕЛІСІЛДІ: </w:t>
      </w:r>
      <w:r>
        <w:br/>
      </w:r>
      <w:r>
        <w:rPr>
          <w:rFonts w:ascii="Times New Roman"/>
          <w:b w:val="false"/>
          <w:i w:val="false"/>
          <w:color w:val="000000"/>
          <w:sz w:val="28"/>
        </w:rPr>
        <w:t>
</w:t>
      </w: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Табиғи монополияларды реттеу </w:t>
      </w:r>
      <w:r>
        <w:br/>
      </w:r>
      <w:r>
        <w:rPr>
          <w:rFonts w:ascii="Times New Roman"/>
          <w:b w:val="false"/>
          <w:i w:val="false"/>
          <w:color w:val="000000"/>
          <w:sz w:val="28"/>
        </w:rPr>
        <w:t>
</w:t>
      </w:r>
      <w:r>
        <w:rPr>
          <w:rFonts w:ascii="Times New Roman"/>
          <w:b w:val="false"/>
          <w:i/>
          <w:color w:val="000000"/>
          <w:sz w:val="28"/>
        </w:rPr>
        <w:t xml:space="preserve">      агенттігі төрағасының міндетін </w:t>
      </w:r>
      <w:r>
        <w:br/>
      </w:r>
      <w:r>
        <w:rPr>
          <w:rFonts w:ascii="Times New Roman"/>
          <w:b w:val="false"/>
          <w:i w:val="false"/>
          <w:color w:val="000000"/>
          <w:sz w:val="28"/>
        </w:rPr>
        <w:t>
</w:t>
      </w:r>
      <w:r>
        <w:rPr>
          <w:rFonts w:ascii="Times New Roman"/>
          <w:b w:val="false"/>
          <w:i/>
          <w:color w:val="000000"/>
          <w:sz w:val="28"/>
        </w:rPr>
        <w:t xml:space="preserve">      атқарушы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