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aaeb" w14:textId="238a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N 300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258 бұйрығы. Қазақстан Республикасының Әділет министрлігінде 2008 жылғы 15 қаңтарда Нормативтік құқықтық кесімдерді мемлекеттік тіркеудің тізіліміне N 5093 болып енгізілді. Күші жойылды - Қазақстан Республикасы Қаржы нарығын және қаржы ұйымдарын реттеу мен қадағалау агенттігі Басқармасының 2010 жылғы 3 қыркүйектегі № 130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(бұдан әрі -Агенттік)  </w:t>
      </w:r>
      <w:r>
        <w:rPr>
          <w:rFonts w:ascii="Times New Roman"/>
          <w:b/>
          <w:i w:val="false"/>
          <w:color w:val="000000"/>
          <w:sz w:val="28"/>
        </w:rPr>
        <w:t xml:space="preserve">ҚАУЛЫ ЕТЕДІ: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w:t>
      </w:r>
      <w:r>
        <w:rPr>
          <w:rFonts w:ascii="Times New Roman"/>
          <w:b w:val="false"/>
          <w:i w:val="false"/>
          <w:color w:val="000000"/>
          <w:sz w:val="28"/>
        </w:rPr>
        <w:t xml:space="preserve">N 300 қаулысына </w:t>
      </w:r>
      <w:r>
        <w:rPr>
          <w:rFonts w:ascii="Times New Roman"/>
          <w:b w:val="false"/>
          <w:i w:val="false"/>
          <w:color w:val="000000"/>
          <w:sz w:val="28"/>
        </w:rPr>
        <w:t xml:space="preserve"> (Нормативтік құқықтық актілерді мемлекеттік тіркеу тізілімінде N 4520 тіркелген) мынадай өзгеріс пен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екінші деңгейдегі банктерінің есеп беру ережесінде: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1-тармақта "18" деген цифр "19" деген цифрмен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Банк есептілігін уәкілетті органға осы Ереженің 1, 3, 7, 14, 19-қосымшаларына сәйкес электронды тасымалдауышта ай сайын есеп беру айынан кейін келетін айдың жетінші жұмыс күнінің Астана қаласының сағаты бойынша сағат 18-00-ден кешіктірмей ұсынады."; </w:t>
      </w:r>
      <w:r>
        <w:br/>
      </w:r>
      <w:r>
        <w:rPr>
          <w:rFonts w:ascii="Times New Roman"/>
          <w:b w:val="false"/>
          <w:i w:val="false"/>
          <w:color w:val="000000"/>
          <w:sz w:val="28"/>
        </w:rPr>
        <w:t xml:space="preserve">
      осы қаулының қосымшасына сәйкес 19-қосымшасымен толықтырылсын.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 Стратегия және талдау департаменті (Г.А.Ділімбетова): </w:t>
      </w:r>
      <w:r>
        <w:br/>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бөлімшелеріне,»"Қазақстан қаржыгерлерінің қауымдастығы"»заңды тұлғалар бірлестігіне жіберсін.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Ақпараттық технологиялар басқармасы (А.Ж. Бейсенбаев) 2008 жылғы 1 шілдеге дейінгі мерзімде»Екінші деңгейдегі банктердің есептілік-статистикалық ақпаратын жинау және өңдеу» автоматтандырылған ақпараттық шағын жүйенің жетілдіруін қамтамасыз етсін.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5. Агенттіктің Төраға қызметі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bookmarkEnd w:id="8"/>
    <w:p>
      <w:pPr>
        <w:spacing w:after="0"/>
        <w:ind w:left="0"/>
        <w:jc w:val="both"/>
      </w:pPr>
      <w:r>
        <w:rPr>
          <w:rFonts w:ascii="Times New Roman"/>
          <w:b w:val="false"/>
          <w:i/>
          <w:color w:val="000000"/>
          <w:sz w:val="28"/>
        </w:rPr>
        <w:t xml:space="preserve">       Төраға </w:t>
      </w:r>
    </w:p>
    <w:bookmarkStart w:name="z10" w:id="9"/>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2007 жылғы 30»қарашадағы     </w:t>
      </w:r>
      <w:r>
        <w:br/>
      </w:r>
      <w:r>
        <w:rPr>
          <w:rFonts w:ascii="Times New Roman"/>
          <w:b w:val="false"/>
          <w:i w:val="false"/>
          <w:color w:val="000000"/>
          <w:sz w:val="28"/>
        </w:rPr>
        <w:t xml:space="preserve">
N 258 қаулысына қосымша     </w:t>
      </w:r>
    </w:p>
    <w:bookmarkEnd w:id="9"/>
    <w:p>
      <w:pPr>
        <w:spacing w:after="0"/>
        <w:ind w:left="0"/>
        <w:jc w:val="both"/>
      </w:pPr>
      <w:r>
        <w:rPr>
          <w:rFonts w:ascii="Times New Roman"/>
          <w:b w:val="false"/>
          <w:i w:val="false"/>
          <w:color w:val="000000"/>
          <w:sz w:val="28"/>
        </w:rPr>
        <w:t xml:space="preserve">Қазақстан Республикасы екінші  </w:t>
      </w:r>
      <w:r>
        <w:br/>
      </w:r>
      <w:r>
        <w:rPr>
          <w:rFonts w:ascii="Times New Roman"/>
          <w:b w:val="false"/>
          <w:i w:val="false"/>
          <w:color w:val="000000"/>
          <w:sz w:val="28"/>
        </w:rPr>
        <w:t xml:space="preserve">
деңгейдегі банктерінің есеп   </w:t>
      </w:r>
      <w:r>
        <w:br/>
      </w:r>
      <w:r>
        <w:rPr>
          <w:rFonts w:ascii="Times New Roman"/>
          <w:b w:val="false"/>
          <w:i w:val="false"/>
          <w:color w:val="000000"/>
          <w:sz w:val="28"/>
        </w:rPr>
        <w:t xml:space="preserve">
беру ережесіне 19-қосымша    </w:t>
      </w:r>
    </w:p>
    <w:p>
      <w:pPr>
        <w:spacing w:after="0"/>
        <w:ind w:left="0"/>
        <w:jc w:val="both"/>
      </w:pPr>
      <w:r>
        <w:rPr>
          <w:rFonts w:ascii="Times New Roman"/>
          <w:b w:val="false"/>
          <w:i w:val="false"/>
          <w:color w:val="000000"/>
          <w:sz w:val="28"/>
        </w:rPr>
        <w:t xml:space="preserve">Заемдар бойынша мерзімі өткен берешек  туралы есеп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xml:space="preserve"> 200____ жылғы»"___"»«________» жағдай бойынша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73"/>
        <w:gridCol w:w="1253"/>
        <w:gridCol w:w="1033"/>
        <w:gridCol w:w="1033"/>
        <w:gridCol w:w="1033"/>
        <w:gridCol w:w="1033"/>
        <w:gridCol w:w="1033"/>
        <w:gridCol w:w="1133"/>
        <w:gridCol w:w="1433"/>
      </w:tblGrid>
      <w:tr>
        <w:trPr>
          <w:trHeight w:val="43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мерзімі өткен берешек  </w:t>
            </w: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r>
              <w:br/>
            </w:r>
            <w:r>
              <w:rPr>
                <w:rFonts w:ascii="Times New Roman"/>
                <w:b w:val="false"/>
                <w:i w:val="false"/>
                <w:color w:val="000000"/>
                <w:sz w:val="20"/>
              </w:rPr>
              <w:t xml:space="preserve">
тық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күмәнді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 </w:t>
            </w:r>
            <w:r>
              <w:br/>
            </w:r>
            <w:r>
              <w:rPr>
                <w:rFonts w:ascii="Times New Roman"/>
                <w:b w:val="false"/>
                <w:i w:val="false"/>
                <w:color w:val="000000"/>
                <w:sz w:val="20"/>
              </w:rPr>
              <w:t xml:space="preserve">
сіз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тағы 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тағы 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тағы 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тағы 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тағы кү- </w:t>
            </w:r>
            <w:r>
              <w:br/>
            </w:r>
            <w:r>
              <w:rPr>
                <w:rFonts w:ascii="Times New Roman"/>
                <w:b w:val="false"/>
                <w:i w:val="false"/>
                <w:color w:val="000000"/>
                <w:sz w:val="20"/>
              </w:rPr>
              <w:t xml:space="preserve">
мән- </w:t>
            </w:r>
            <w:r>
              <w:br/>
            </w:r>
            <w:r>
              <w:rPr>
                <w:rFonts w:ascii="Times New Roman"/>
                <w:b w:val="false"/>
                <w:i w:val="false"/>
                <w:color w:val="000000"/>
                <w:sz w:val="20"/>
              </w:rPr>
              <w:t xml:space="preserve">
ді- </w:t>
            </w:r>
            <w:r>
              <w:br/>
            </w:r>
            <w:r>
              <w:rPr>
                <w:rFonts w:ascii="Times New Roman"/>
                <w:b w:val="false"/>
                <w:i w:val="false"/>
                <w:color w:val="000000"/>
                <w:sz w:val="20"/>
              </w:rPr>
              <w:t xml:space="preserve">
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күнге  </w:t>
            </w:r>
            <w:r>
              <w:br/>
            </w:r>
            <w:r>
              <w:rPr>
                <w:rFonts w:ascii="Times New Roman"/>
                <w:b w:val="false"/>
                <w:i w:val="false"/>
                <w:color w:val="000000"/>
                <w:sz w:val="20"/>
              </w:rPr>
              <w:t xml:space="preserve">
дейін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r>
              <w:br/>
            </w:r>
            <w:r>
              <w:rPr>
                <w:rFonts w:ascii="Times New Roman"/>
                <w:b w:val="false"/>
                <w:i w:val="false"/>
                <w:color w:val="000000"/>
                <w:sz w:val="20"/>
              </w:rPr>
              <w:t xml:space="preserve">
күн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r>
              <w:br/>
            </w:r>
            <w:r>
              <w:rPr>
                <w:rFonts w:ascii="Times New Roman"/>
                <w:b w:val="false"/>
                <w:i w:val="false"/>
                <w:color w:val="000000"/>
                <w:sz w:val="20"/>
              </w:rPr>
              <w:t xml:space="preserve">
күн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90-180 </w:t>
            </w:r>
            <w:r>
              <w:br/>
            </w:r>
            <w:r>
              <w:rPr>
                <w:rFonts w:ascii="Times New Roman"/>
                <w:b w:val="false"/>
                <w:i w:val="false"/>
                <w:color w:val="000000"/>
                <w:sz w:val="20"/>
              </w:rPr>
              <w:t xml:space="preserve">
күн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r>
              <w:br/>
            </w:r>
            <w:r>
              <w:rPr>
                <w:rFonts w:ascii="Times New Roman"/>
                <w:b w:val="false"/>
                <w:i w:val="false"/>
                <w:color w:val="000000"/>
                <w:sz w:val="20"/>
              </w:rPr>
              <w:t xml:space="preserve">
астам </w:t>
            </w:r>
            <w:r>
              <w:br/>
            </w:r>
            <w:r>
              <w:rPr>
                <w:rFonts w:ascii="Times New Roman"/>
                <w:b w:val="false"/>
                <w:i w:val="false"/>
                <w:color w:val="000000"/>
                <w:sz w:val="20"/>
              </w:rPr>
              <w:t xml:space="preserve">
күн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бойынша сый </w:t>
            </w:r>
          </w:p>
          <w:p>
            <w:pPr>
              <w:spacing w:after="20"/>
              <w:ind w:left="20"/>
              <w:jc w:val="both"/>
            </w:pPr>
            <w:r>
              <w:rPr>
                <w:rFonts w:ascii="Times New Roman"/>
                <w:b w:val="false"/>
                <w:i w:val="false"/>
                <w:color w:val="000000"/>
                <w:sz w:val="20"/>
              </w:rPr>
              <w:t xml:space="preserve">ақылар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    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Бас бухгалтер:   _________________________    ___________      </w:t>
      </w:r>
      <w:r>
        <w:br/>
      </w:r>
      <w:r>
        <w:rPr>
          <w:rFonts w:ascii="Times New Roman"/>
          <w:b w:val="false"/>
          <w:i w:val="false"/>
          <w:color w:val="000000"/>
          <w:sz w:val="28"/>
        </w:rPr>
        <w:t xml:space="preserve">
                    (фамилиясы және аты)        (қолы) </w:t>
      </w:r>
    </w:p>
    <w:p>
      <w:pPr>
        <w:spacing w:after="0"/>
        <w:ind w:left="0"/>
        <w:jc w:val="both"/>
      </w:pPr>
      <w:r>
        <w:rPr>
          <w:rFonts w:ascii="Times New Roman"/>
          <w:b w:val="false"/>
          <w:i w:val="false"/>
          <w:color w:val="000000"/>
          <w:sz w:val="28"/>
        </w:rPr>
        <w:t xml:space="preserve">Орындаушы:    ______________________________  ______________________ </w:t>
      </w:r>
      <w:r>
        <w:br/>
      </w:r>
      <w:r>
        <w:rPr>
          <w:rFonts w:ascii="Times New Roman"/>
          <w:b w:val="false"/>
          <w:i w:val="false"/>
          <w:color w:val="000000"/>
          <w:sz w:val="28"/>
        </w:rPr>
        <w:t xml:space="preserve">
              (лауазымы, фамилиясы және аты)  (қолы)(телефон нөмірі) </w:t>
      </w:r>
    </w:p>
    <w:p>
      <w:pPr>
        <w:spacing w:after="0"/>
        <w:ind w:left="0"/>
        <w:jc w:val="both"/>
      </w:pPr>
      <w:r>
        <w:rPr>
          <w:rFonts w:ascii="Times New Roman"/>
          <w:b w:val="false"/>
          <w:i w:val="false"/>
          <w:color w:val="000000"/>
          <w:sz w:val="28"/>
        </w:rPr>
        <w:t xml:space="preserve">Есепке қол қойылған күні   200_____ жылғы»"_____"» __________  </w:t>
      </w:r>
    </w:p>
    <w:p>
      <w:pPr>
        <w:spacing w:after="0"/>
        <w:ind w:left="0"/>
        <w:jc w:val="both"/>
      </w:pPr>
      <w:r>
        <w:rPr>
          <w:rFonts w:ascii="Times New Roman"/>
          <w:b w:val="false"/>
          <w:i w:val="false"/>
          <w:color w:val="000000"/>
          <w:sz w:val="28"/>
        </w:rPr>
        <w:t xml:space="preserve">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