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5360" w14:textId="4725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272 Қаулысы. Қазақстан Республикасының Әділет министрлігінде 2008 жылғы 14 ақпандағы Нормативтік құқықтық кесімдерді мемлекеттік тіркеудің тізіліміне N 5137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9</w:t>
      </w:r>
      <w:r>
        <w:rPr>
          <w:rFonts w:ascii="Times New Roman"/>
          <w:b w:val="false"/>
          <w:i w:val="false"/>
          <w:color w:val="ff0000"/>
          <w:sz w:val="28"/>
        </w:rPr>
        <w:t>қаулысымен</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p>
    <w:bookmarkEnd w:id="1"/>
    <w:bookmarkStart w:name="z4" w:id="2"/>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"Банктік операциялардың жекелеген түрлерін жүзеге асыратын ұйымдарды лицензиялау ережесін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жөніндегі уәкілетті мемлекеттік органының лицензиясы негізінде банк операцияларының жекелеген түрлерін жүзеге асыратын ұйымдардың жарғылық капиталының ең төменгі мөлшерлері туралы" 2006 жылғы 25 ақпандағы N 54 қаулысына толықтырулар енгізу туралы" 2007 жылғы 25 маусымдағы </w:t>
      </w:r>
      <w:r>
        <w:rPr>
          <w:rFonts w:ascii="Times New Roman"/>
          <w:b w:val="false"/>
          <w:i w:val="false"/>
          <w:color w:val="000000"/>
          <w:sz w:val="28"/>
        </w:rPr>
        <w:t>N 168 қаулысына</w:t>
      </w:r>
      <w:r>
        <w:rPr>
          <w:rFonts w:ascii="Times New Roman"/>
          <w:b w:val="false"/>
          <w:i w:val="false"/>
          <w:color w:val="000000"/>
          <w:sz w:val="28"/>
        </w:rPr>
        <w:t xml:space="preserve"> (Нормативтік құқықтық актілерді мемлекеттік тіркеу тізілімінде N 4873 тіркелген)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ұйымдарды лицензиялау ережесінде: </w:t>
      </w:r>
    </w:p>
    <w:bookmarkEnd w:id="2"/>
    <w:bookmarkStart w:name="z5"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4)" деген цифрдан кейін ", 5)" деген цифрмен толықтырылсын; </w:t>
      </w:r>
      <w:r>
        <w:br/>
      </w:r>
      <w:r>
        <w:rPr>
          <w:rFonts w:ascii="Times New Roman"/>
          <w:b w:val="false"/>
          <w:i w:val="false"/>
          <w:color w:val="000000"/>
          <w:sz w:val="28"/>
        </w:rPr>
        <w:t xml:space="preserve">
      "заңнамасында" деген сөзден кейін "және осы Ереженің 10-тармағында" деген сөздермен және цифрмен толықтырылсын; </w:t>
      </w:r>
    </w:p>
    <w:bookmarkEnd w:id="3"/>
    <w:bookmarkStart w:name="z6" w:id="4"/>
    <w:p>
      <w:pPr>
        <w:spacing w:after="0"/>
        <w:ind w:left="0"/>
        <w:jc w:val="both"/>
      </w:pPr>
      <w:r>
        <w:rPr>
          <w:rFonts w:ascii="Times New Roman"/>
          <w:b w:val="false"/>
          <w:i w:val="false"/>
          <w:color w:val="000000"/>
          <w:sz w:val="28"/>
        </w:rPr>
        <w:t xml:space="preserve">
      3-тармақтың үшінші абзацы алынып тасталсын; </w:t>
      </w:r>
    </w:p>
    <w:bookmarkEnd w:id="4"/>
    <w:bookmarkStart w:name="z7" w:id="5"/>
    <w:p>
      <w:pPr>
        <w:spacing w:after="0"/>
        <w:ind w:left="0"/>
        <w:jc w:val="both"/>
      </w:pPr>
      <w:r>
        <w:rPr>
          <w:rFonts w:ascii="Times New Roman"/>
          <w:b w:val="false"/>
          <w:i w:val="false"/>
          <w:color w:val="000000"/>
          <w:sz w:val="28"/>
        </w:rPr>
        <w:t xml:space="preserve">
      4-тармақтың 9) тармақшасы алынып тасталсын; </w:t>
      </w:r>
    </w:p>
    <w:bookmarkEnd w:id="5"/>
    <w:bookmarkStart w:name="z8" w:id="6"/>
    <w:p>
      <w:pPr>
        <w:spacing w:after="0"/>
        <w:ind w:left="0"/>
        <w:jc w:val="both"/>
      </w:pPr>
      <w:r>
        <w:rPr>
          <w:rFonts w:ascii="Times New Roman"/>
          <w:b w:val="false"/>
          <w:i w:val="false"/>
          <w:color w:val="000000"/>
          <w:sz w:val="28"/>
        </w:rPr>
        <w:t xml:space="preserve">
      6, 8-тармақтарда "9)" деген цифр алынып тасталсын; </w:t>
      </w:r>
    </w:p>
    <w:bookmarkEnd w:id="6"/>
    <w:bookmarkStart w:name="z9" w:id="7"/>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Банктер туралы Заңның 30-бабының 2-тармағының 6) тармақшасында көзделген банк операцияларын жүргізуге лицензия тек ғана қор биржасына, орталық депозитарийге, номиналды ұстаушы ретінде клиенттердің шоттарын жүргізу құқығымен брокерге және (немесе) дилерге беріледі. </w:t>
      </w:r>
      <w:r>
        <w:br/>
      </w:r>
      <w:r>
        <w:rPr>
          <w:rFonts w:ascii="Times New Roman"/>
          <w:b w:val="false"/>
          <w:i w:val="false"/>
          <w:color w:val="000000"/>
          <w:sz w:val="28"/>
        </w:rPr>
        <w:t xml:space="preserve">
      Банктер туралы Заңның 30-бабының 2-тармағының 6) тармақшасында көзделген банк операцияларын қор биржасы, орталық депозитарий, номиналды ұстаушы ретінде клиенттердің шоттарын жүргізу құқығымен брокер және (немесе) дилер, осы көрсетілген заңды тұлғаларда Банктер туралы Заңның 30-бабының 2-тармағының 1) және (немесе) 3) тармақшаларында көзделген банк операцияларын жүргізуге уәкілетті органның лицензиясы бар болғанда, жүзеге асырады."; </w:t>
      </w:r>
    </w:p>
    <w:bookmarkEnd w:id="7"/>
    <w:bookmarkStart w:name="z10" w:id="8"/>
    <w:p>
      <w:pPr>
        <w:spacing w:after="0"/>
        <w:ind w:left="0"/>
        <w:jc w:val="both"/>
      </w:pPr>
      <w:r>
        <w:rPr>
          <w:rFonts w:ascii="Times New Roman"/>
          <w:b w:val="false"/>
          <w:i w:val="false"/>
          <w:color w:val="000000"/>
          <w:sz w:val="28"/>
        </w:rPr>
        <w:t xml:space="preserve">
      11, 12-тармақтар алынып тасталсын; </w:t>
      </w:r>
    </w:p>
    <w:bookmarkEnd w:id="8"/>
    <w:bookmarkStart w:name="z11" w:id="9"/>
    <w:p>
      <w:pPr>
        <w:spacing w:after="0"/>
        <w:ind w:left="0"/>
        <w:jc w:val="both"/>
      </w:pPr>
      <w:r>
        <w:rPr>
          <w:rFonts w:ascii="Times New Roman"/>
          <w:b w:val="false"/>
          <w:i w:val="false"/>
          <w:color w:val="000000"/>
          <w:sz w:val="28"/>
        </w:rPr>
        <w:t xml:space="preserve">
      13-тармақта "11" деген цифр алынып тасталсын; </w:t>
      </w:r>
    </w:p>
    <w:bookmarkEnd w:id="9"/>
    <w:bookmarkStart w:name="z12" w:id="10"/>
    <w:p>
      <w:pPr>
        <w:spacing w:after="0"/>
        <w:ind w:left="0"/>
        <w:jc w:val="both"/>
      </w:pPr>
      <w:r>
        <w:rPr>
          <w:rFonts w:ascii="Times New Roman"/>
          <w:b w:val="false"/>
          <w:i w:val="false"/>
          <w:color w:val="000000"/>
          <w:sz w:val="28"/>
        </w:rPr>
        <w:t xml:space="preserve">
      14-тармақ алынып тасталсын; </w:t>
      </w:r>
    </w:p>
    <w:bookmarkEnd w:id="10"/>
    <w:bookmarkStart w:name="z13" w:id="11"/>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Банктік емес ұйымдардың филиалдары мен өкілдіктерінің ашылуы (қызметін тоқтату) кезінде әділет органдарында филиалды (өкілдікті) есепке алып тіркелген (есептен алған) күннен бастап отыз жұмыс күні ішінде банктік емес ұйым уәкілетті органға филиалдың немесе өкілдіктің есепке алып тіркелуі туралы куәліктің нотариатта куәландырылған көшірмесін (филиалды (өкілдікті) есептен шығару туралы бұйрық, есепке алып тіркелуі туралы куәлікті жою) қоса беріп, филиалды (өкілдікті) ашу (қызметін тоқтату) туралы хабарлама береді."; </w:t>
      </w:r>
    </w:p>
    <w:bookmarkEnd w:id="11"/>
    <w:bookmarkStart w:name="z14" w:id="12"/>
    <w:p>
      <w:pPr>
        <w:spacing w:after="0"/>
        <w:ind w:left="0"/>
        <w:jc w:val="both"/>
      </w:pPr>
      <w:r>
        <w:rPr>
          <w:rFonts w:ascii="Times New Roman"/>
          <w:b w:val="false"/>
          <w:i w:val="false"/>
          <w:color w:val="000000"/>
          <w:sz w:val="28"/>
        </w:rPr>
        <w:t xml:space="preserve">
      1-қосымшаның 3-тармағында "(акционерлік қоғамның ұйымдастыру-құқықтық нысандағы заңды тұлғалары үшін)" деген сөздер алынып тасталсын. </w:t>
      </w:r>
    </w:p>
    <w:bookmarkEnd w:id="12"/>
    <w:bookmarkStart w:name="z15" w:id="1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3"/>
    <w:bookmarkStart w:name="z16" w:id="14"/>
    <w:p>
      <w:pPr>
        <w:spacing w:after="0"/>
        <w:ind w:left="0"/>
        <w:jc w:val="both"/>
      </w:pPr>
      <w:r>
        <w:rPr>
          <w:rFonts w:ascii="Times New Roman"/>
          <w:b w:val="false"/>
          <w:i w:val="false"/>
          <w:color w:val="000000"/>
          <w:sz w:val="28"/>
        </w:rPr>
        <w:t xml:space="preserve">
      4. Лицензиялау басқармасы (Ә.Ж. Нәжімеденова):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Банкіне, Агенттіктің мүдделі бөлімшелеріне, "Қазақстан қаржыгерлерінің қауымдастығы" заңды тұлғалар бірлестігіне мәлімет үшін жіберсін. </w:t>
      </w:r>
    </w:p>
    <w:bookmarkEnd w:id="14"/>
    <w:bookmarkStart w:name="z17" w:id="1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Банкімен </w:t>
      </w:r>
      <w:r>
        <w:br/>
      </w:r>
      <w:r>
        <w:rPr>
          <w:rFonts w:ascii="Times New Roman"/>
          <w:b w:val="false"/>
          <w:i w:val="false"/>
          <w:color w:val="000000"/>
          <w:sz w:val="28"/>
        </w:rPr>
        <w:t xml:space="preserve">
      "Келісілген"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2008 жылғы 9 қаңтар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елтаңбалы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