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e8e" w14:textId="1db6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2003 жылғы 04 шілдедегі N 246/47-11»"Астана қаласында тұрғын үйді ұстауға және тұтынылған коммуналдық қызметтерге және байланыс қызметтеріне ақы төлеу үшін тұрғын үй жәрдемақысын беру Қағидалары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12 шілдедегі N 398/50-ІІІ Шешімі. Астана қаласының Әділет департаментінде 2007 жылғы 30 шілдеде нормативтік құқықтық кесімдерді Мемлекеттік тіркеудің тізіліміне N 475 болып енгізілді. Күші жойылды - Астана қаласы мәслихатының 2010 жылғы 22 қыркүйектегі N 387/51-IV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2010.09.22  </w:t>
      </w:r>
      <w:r>
        <w:rPr>
          <w:rFonts w:ascii="Times New Roman"/>
          <w:b w:val="false"/>
          <w:i w:val="false"/>
          <w:color w:val="ff0000"/>
          <w:sz w:val="28"/>
        </w:rPr>
        <w:t>N 387/51-IV</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000000"/>
          <w:sz w:val="28"/>
        </w:rPr>
        <w:t xml:space="preserve">      Астана қаласы әкімдігінің Астана қаласында тұрғын үйді ұстауға және тұтынылған коммуналдық қызметтерге және байланыс қызметтеріне ақы төлеу үшін тұрғын үй жәрдемақысын беру Қағидаларына өзгерістер және толықтырулар енгізу туралы ұсынысын қарап,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6-бабын </w:t>
      </w:r>
      <w:r>
        <w:rPr>
          <w:rFonts w:ascii="Times New Roman"/>
          <w:b w:val="false"/>
          <w:i w:val="false"/>
          <w:color w:val="000000"/>
          <w:sz w:val="28"/>
        </w:rPr>
        <w:t xml:space="preserve">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Астана қаласы мәслихатының 2003 жылғы 04 шілдедегі N 246/47-ІІ "Астана қаласында тұрғын үйді ұстауға және тұтынылған коммуналдық қызметтерге және байланыс қызметтеріне ақы төлеу үшін тұрғын үй жәрдемақысын беру Қағидалары туралы" </w:t>
      </w:r>
      <w:r>
        <w:rPr>
          <w:rFonts w:ascii="Times New Roman"/>
          <w:b w:val="false"/>
          <w:i w:val="false"/>
          <w:color w:val="000000"/>
          <w:sz w:val="28"/>
        </w:rPr>
        <w:t xml:space="preserve">шешіміне </w:t>
      </w:r>
      <w:r>
        <w:rPr>
          <w:rFonts w:ascii="Times New Roman"/>
          <w:b w:val="false"/>
          <w:i w:val="false"/>
          <w:color w:val="000000"/>
          <w:sz w:val="28"/>
        </w:rPr>
        <w:t xml:space="preserve">(Астана қаласы әділет басқармасымен 2003 жылғы 30 шілдеде 283 нөмірмен тіркелген, 2003 жылғы 06 тамызда N 106 "Астана ақшамы" газетінде жарияланды), Астана қаласы мәслихатының 2003 жылғы 04 шілдедегі N 246/47-ІІІ "Астана қаласында тұрғын үйді ұстауға және тұтынылған коммуналдық қызметтерге және байланыс қызметтеріне ақы төлеу үшін тұрғын үй жәрдемақысын беру Қағидалары туралы" шешіміне өзгерістер және толықтырулар енгізу туралы" 2005 жылғы 17 ақпандағы N 119/16-ІІІ шешіміне (Астана қаласы әділет департаментімен 2005 жылғы 14 наурызда 379 нөмірмен тіркелген, 2005 жылғы 26 наурызда N 40-41 "Астана хабары", 2005 жылғы 29 наурызда N 46 "Вечерняя Астана" газеттерінде жарияланды) келесі өзгерістер және </w:t>
      </w:r>
      <w:r>
        <w:br/>
      </w:r>
      <w:r>
        <w:rPr>
          <w:rFonts w:ascii="Times New Roman"/>
          <w:b w:val="false"/>
          <w:i w:val="false"/>
          <w:color w:val="000000"/>
          <w:sz w:val="28"/>
        </w:rPr>
        <w:t xml:space="preserve">
толықтырулар енгізілсін: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"Осы шешіммен бекітілген Астана қаласында тұрғын үйді ұстауға және тұтынылған коммуналдық қызметтерге және байланыс қызметтеріне ақы төлеу үшін тұрғын үй жәрдемақысын беру </w:t>
      </w:r>
      <w:r>
        <w:rPr>
          <w:rFonts w:ascii="Times New Roman"/>
          <w:b w:val="false"/>
          <w:i w:val="false"/>
          <w:color w:val="000000"/>
          <w:sz w:val="28"/>
        </w:rPr>
        <w:t xml:space="preserve">Қағидаларындағы </w:t>
      </w:r>
      <w:r>
        <w:rPr>
          <w:rFonts w:ascii="Times New Roman"/>
          <w:b w:val="false"/>
          <w:i w:val="false"/>
          <w:color w:val="000000"/>
          <w:sz w:val="28"/>
        </w:rPr>
        <w:t xml:space="preserve">: </w:t>
      </w:r>
      <w:r>
        <w:br/>
      </w:r>
      <w:r>
        <w:rPr>
          <w:rFonts w:ascii="Times New Roman"/>
          <w:b w:val="false"/>
          <w:i w:val="false"/>
          <w:color w:val="000000"/>
          <w:sz w:val="28"/>
        </w:rPr>
        <w:t xml:space="preserve">
      Шешімнің кіріспесі мынадай редакцияда жазылсын: </w:t>
      </w:r>
      <w:r>
        <w:br/>
      </w:r>
      <w:r>
        <w:rPr>
          <w:rFonts w:ascii="Times New Roman"/>
          <w:b w:val="false"/>
          <w:i w:val="false"/>
          <w:color w:val="000000"/>
          <w:sz w:val="28"/>
        </w:rPr>
        <w:t xml:space="preserve">
      "Осы Қағида 1997 жылғы 16 сәуірдегі "Тұрғын үй қатынастары туралы" Қазақстан Республикасының Заңына,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N 949, "Қазақстан Республикасында тұрғын үй коммуналдық саланы дамытудың 2006-2008 жылдарға арналған бағдарламасын бекіту туралы" Қазақстан Республикасы Үкіметінің 2006 жылғы 15 маусымдағы N 553 қаулыларына сәйкес әзірленген.";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1-тармақта "20" саны "10" санымен ауыстырылсын;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1-тарау мынадай мазмұндағы 5-1-тармағымен толықтырылсын: </w:t>
      </w:r>
      <w:r>
        <w:br/>
      </w:r>
      <w:r>
        <w:rPr>
          <w:rFonts w:ascii="Times New Roman"/>
          <w:b w:val="false"/>
          <w:i w:val="false"/>
          <w:color w:val="000000"/>
          <w:sz w:val="28"/>
        </w:rPr>
        <w:t xml:space="preserve">
      "5-1. Қазақстан Республикасының заңнамасымен қарастырылған жағдайда осы Қағиданың 1-тармағына сәйкес тұрғын үй өтемін алуға құқылы тұлғалар мен отбасылар жөндеу жұмыстары аяқталған соң, жалпы мүлік кондоминиумын күрделі жөндеу шығындарының бөлігінде жәрдемақы алуға құқығы бар."; </w:t>
      </w:r>
      <w:r>
        <w:br/>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6-тармақта "Астана қаласы Еңбек, жұмыспен қамту және халықты әлеуметтік қорғау департаменті" деген сөздер "Астана қаласының Жұмыспен қамту және әлеуметтік бағдарламалар департаменті" деген сөздермен ауыстырылсын; </w:t>
      </w:r>
      <w:r>
        <w:br/>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Тұрғын үй жәрдемақысын тағайындау туралы өтінішке мынадай құжаттар тіркелді (түпнұсқалар мен көшірмелер): </w:t>
      </w:r>
      <w:r>
        <w:br/>
      </w:r>
      <w:r>
        <w:rPr>
          <w:rFonts w:ascii="Times New Roman"/>
          <w:b w:val="false"/>
          <w:i w:val="false"/>
          <w:color w:val="000000"/>
          <w:sz w:val="28"/>
        </w:rPr>
        <w:t xml:space="preserve">
      1) тұрғын үйдің меншік иесімен (жалдаушы) бірге тұратын барлық отбасы мүшелерінің жеке басын растайтын құжаттары; </w:t>
      </w:r>
      <w:r>
        <w:br/>
      </w:r>
      <w:r>
        <w:rPr>
          <w:rFonts w:ascii="Times New Roman"/>
          <w:b w:val="false"/>
          <w:i w:val="false"/>
          <w:color w:val="000000"/>
          <w:sz w:val="28"/>
        </w:rPr>
        <w:t xml:space="preserve">
      2) Қазақстан Республикасы Әділет министрлігі Тіркеу қызметі комитетінің "Астана қаласы бойынша Жылжымайтын мүлік жөніндегі орталығы" республикалық мемлекеттік кәсіпорны берген меншігіндегі тұрғын үй (пәтер, үй) бірліктерінің саны туралы N 1 ақпараттық анықтама; </w:t>
      </w:r>
      <w:r>
        <w:br/>
      </w:r>
      <w:r>
        <w:rPr>
          <w:rFonts w:ascii="Times New Roman"/>
          <w:b w:val="false"/>
          <w:i w:val="false"/>
          <w:color w:val="000000"/>
          <w:sz w:val="28"/>
        </w:rPr>
        <w:t xml:space="preserve">
      3) тұрғын үйге құқық беретін құжат (жекешелендіру шарты, сыйға беру шарты, сатып алу-сату шарты және т.б.); </w:t>
      </w:r>
      <w:r>
        <w:br/>
      </w:r>
      <w:r>
        <w:rPr>
          <w:rFonts w:ascii="Times New Roman"/>
          <w:b w:val="false"/>
          <w:i w:val="false"/>
          <w:color w:val="000000"/>
          <w:sz w:val="28"/>
        </w:rPr>
        <w:t xml:space="preserve">
      4) азаматтарды тіркеу кітабы; </w:t>
      </w:r>
      <w:r>
        <w:br/>
      </w:r>
      <w:r>
        <w:rPr>
          <w:rFonts w:ascii="Times New Roman"/>
          <w:b w:val="false"/>
          <w:i w:val="false"/>
          <w:color w:val="000000"/>
          <w:sz w:val="28"/>
        </w:rPr>
        <w:t xml:space="preserve">
      5) некеге тұру немесе бұзу туралы куәлік; </w:t>
      </w:r>
      <w:r>
        <w:br/>
      </w:r>
      <w:r>
        <w:rPr>
          <w:rFonts w:ascii="Times New Roman"/>
          <w:b w:val="false"/>
          <w:i w:val="false"/>
          <w:color w:val="000000"/>
          <w:sz w:val="28"/>
        </w:rPr>
        <w:t xml:space="preserve">
      6) отбасы кірістері туралы мәлімет; </w:t>
      </w:r>
      <w:r>
        <w:br/>
      </w:r>
      <w:r>
        <w:rPr>
          <w:rFonts w:ascii="Times New Roman"/>
          <w:b w:val="false"/>
          <w:i w:val="false"/>
          <w:color w:val="000000"/>
          <w:sz w:val="28"/>
        </w:rPr>
        <w:t xml:space="preserve">
      7) еңбек қызметін растайтын құжаттар; </w:t>
      </w:r>
      <w:r>
        <w:br/>
      </w:r>
      <w:r>
        <w:rPr>
          <w:rFonts w:ascii="Times New Roman"/>
          <w:b w:val="false"/>
          <w:i w:val="false"/>
          <w:color w:val="000000"/>
          <w:sz w:val="28"/>
        </w:rPr>
        <w:t xml:space="preserve">
      8) АХАЖ органынан (жалғыз басты аналар үшін) N 4 нысандағы анықтама; </w:t>
      </w:r>
      <w:r>
        <w:br/>
      </w:r>
      <w:r>
        <w:rPr>
          <w:rFonts w:ascii="Times New Roman"/>
          <w:b w:val="false"/>
          <w:i w:val="false"/>
          <w:color w:val="000000"/>
          <w:sz w:val="28"/>
        </w:rPr>
        <w:t xml:space="preserve">
      9) тұрғын үй жәрдемақысын тағайындауға хабарласқан алдындағы айға тұрғын үйді ұстауға тұтынылған коммуналдық қызметтер және қалалық коммуникациялар жүйесіне қосылған телефон үшін абоненттік төлемінің, ұлғаю бөлігінде байланыс қызметтері төлемдер туралы мәлімет.". </w:t>
      </w:r>
      <w:r>
        <w:br/>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2 тарау мынадай мазмұндағы 8-1 тармағымен толықтырылсын: </w:t>
      </w:r>
      <w:r>
        <w:br/>
      </w:r>
      <w:r>
        <w:rPr>
          <w:rFonts w:ascii="Times New Roman"/>
          <w:b w:val="false"/>
          <w:i w:val="false"/>
          <w:color w:val="000000"/>
          <w:sz w:val="28"/>
        </w:rPr>
        <w:t xml:space="preserve">
      "8-1. Жалпы мүлік кондоминиумын күрделі жөндеу шығындарының бөлігінде тұрғын үй өтеміне құқығы бар тұлғалар мен отбасылар осы Қағиданың 8-тармағында қарастырылған құжаттардан басқа мыналарды: </w:t>
      </w:r>
      <w:r>
        <w:br/>
      </w:r>
      <w:r>
        <w:rPr>
          <w:rFonts w:ascii="Times New Roman"/>
          <w:b w:val="false"/>
          <w:i w:val="false"/>
          <w:color w:val="000000"/>
          <w:sz w:val="28"/>
        </w:rPr>
        <w:t xml:space="preserve">
      1) жалпы мүлік кондоминиумын күрделі жөндеу жүргізуге мақсатты алымды төлеу жөніндегі түбіртегі; </w:t>
      </w:r>
      <w:r>
        <w:br/>
      </w:r>
      <w:r>
        <w:rPr>
          <w:rFonts w:ascii="Times New Roman"/>
          <w:b w:val="false"/>
          <w:i w:val="false"/>
          <w:color w:val="000000"/>
          <w:sz w:val="28"/>
        </w:rPr>
        <w:t xml:space="preserve">
      2) жөндеу жұмыстарын жүзеге асыратын ұйымдар мен тұрғын үй иесінің кооперативімен тұрғын үй иесі арасындағы жасалған жалпы мүлік кондоминиумын күрделі жөндеу жүргізуге шарттың көшірмесін; </w:t>
      </w:r>
      <w:r>
        <w:br/>
      </w:r>
      <w:r>
        <w:rPr>
          <w:rFonts w:ascii="Times New Roman"/>
          <w:b w:val="false"/>
          <w:i w:val="false"/>
          <w:color w:val="000000"/>
          <w:sz w:val="28"/>
        </w:rPr>
        <w:t xml:space="preserve">
      3) жалпы мүлік кондоминиумын күрделі жөндеу бойынша жүргізілген жұмыстардың қабылдау-тапсыру актісінің көшірмесін ұсынады.".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2. Осы шешім ресми жарияланғаннан кейін күнтізбелік он күн өткен соң қолданысқа енеді. </w:t>
      </w:r>
    </w:p>
    <w:bookmarkEnd w:id="8"/>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сессия төрайымы </w:t>
      </w:r>
    </w:p>
    <w:p>
      <w:pPr>
        <w:spacing w:after="0"/>
        <w:ind w:left="0"/>
        <w:jc w:val="both"/>
      </w:pPr>
      <w:r>
        <w:rPr>
          <w:rFonts w:ascii="Times New Roman"/>
          <w:b w:val="false"/>
          <w:i/>
          <w:color w:val="000000"/>
          <w:sz w:val="28"/>
        </w:rPr>
        <w:t xml:space="preserve">      Астана қаласы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