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f897" w14:textId="0c7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Березовка селосын Қайыңдысай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N 202 қаулысы және Ақтөбе облысының мәслихатының 2007 жылғы 11 шілдедегі N 380 шешімі. Ақтөбе облысының Әділет департаментінде 2007 жылғы 23 шілдеде N 3211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Алға ауданының Березовка селосы - Қайыңдысай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