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555c" w14:textId="c055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2007 жылға арналған облыстық бюджеті туралы" 2006 жылғы 8 желтоқсандағы N 378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мәслихатының 2007 жылғы 12 шілдедегі N 457 шешімі. Қостанай облысы әділет департаментінде 2007 жылғы 26 шілдеде N 3574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Қостанай облыстық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Қостанай облыстық мәслихатының 2006 жылғы 8 желтоқсандағы 
</w:t>
      </w:r>
      <w:r>
        <w:rPr>
          <w:rFonts w:ascii="Times New Roman"/>
          <w:b w:val="false"/>
          <w:i w:val="false"/>
          <w:color w:val="000000"/>
          <w:sz w:val="28"/>
        </w:rPr>
        <w:t xml:space="preserve"> N 378 </w:t>
      </w:r>
      <w:r>
        <w:rPr>
          <w:rFonts w:ascii="Times New Roman"/>
          <w:b w:val="false"/>
          <w:i w:val="false"/>
          <w:color w:val="000000"/>
          <w:sz w:val="28"/>
        </w:rPr>
        <w:t>
 "Қостанай облысының 2006 жылға арналған облыстық бюджеті туралы" (Мемлекеттік тіркеу тізіліміндегі нөмірі 3557, "Қостанай таңы" 2006 жылғы 26 желтоқсан N 154, "Костанайские новости" 2006 жылғы 27 желтоқсан N 178), бұдан бұрын Қостанай облыстық мәслихатының мына шешімдерімен өзгерістер мен толықтырулар енгізілген: 2007 жылғы 9 қаңтардағы 
</w:t>
      </w:r>
      <w:r>
        <w:rPr>
          <w:rFonts w:ascii="Times New Roman"/>
          <w:b w:val="false"/>
          <w:i w:val="false"/>
          <w:color w:val="000000"/>
          <w:sz w:val="28"/>
        </w:rPr>
        <w:t xml:space="preserve"> N 388 </w:t>
      </w:r>
      <w:r>
        <w:rPr>
          <w:rFonts w:ascii="Times New Roman"/>
          <w:b w:val="false"/>
          <w:i w:val="false"/>
          <w:color w:val="000000"/>
          <w:sz w:val="28"/>
        </w:rPr>
        <w:t>
 "Қостанай облысының 2007 жылға арналған облыстық бюджеті туралы» 2006 жылғы 8 желтоқсандағы N 378 шешіміне өзгерістер мен толықтырулар енгізу туралы» (Мемлекеттік тіркеу тізіліміндегі нөмірі 3561,  "Қостанай таңы" 2007 жылғы 17 ақпан N 17, "Костанайские новости" 2007 жылғы 20 наурыз N 38), 2007 жылғы 3 сәуірдегі 
</w:t>
      </w:r>
      <w:r>
        <w:rPr>
          <w:rFonts w:ascii="Times New Roman"/>
          <w:b w:val="false"/>
          <w:i w:val="false"/>
          <w:color w:val="000000"/>
          <w:sz w:val="28"/>
        </w:rPr>
        <w:t xml:space="preserve"> N 428 </w:t>
      </w:r>
      <w:r>
        <w:rPr>
          <w:rFonts w:ascii="Times New Roman"/>
          <w:b w:val="false"/>
          <w:i w:val="false"/>
          <w:color w:val="000000"/>
          <w:sz w:val="28"/>
        </w:rPr>
        <w:t>
 "Қостанай облысының 2007 жылға арналған облыстық бюджеті туралы" 2006 жылғы 8 желтоқсандағы N 378 шешіміне өзгерістер мен толықтырулар енгізу туралы" (Мемлекеттік тіркеу тізіліміндегі нөмірі 3568, "Қостанай таңы" 2007 жылғы 11 мамыр N 62, "Костанайские новости" 2007 жылғы 20 маусым N 85) шешіміне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1-тармағы жаңа редакцияда жазылсын:
</w:t>
      </w:r>
      <w:r>
        <w:br/>
      </w:r>
      <w:r>
        <w:rPr>
          <w:rFonts w:ascii="Times New Roman"/>
          <w:b w:val="false"/>
          <w:i w:val="false"/>
          <w:color w:val="000000"/>
          <w:sz w:val="28"/>
        </w:rPr>
        <w:t>
      "1. Қостанай облысының 2007 жылға арналған облыстық бюджеті 1-қосымшаға сәйкес мынадай көлемдерде бекітілсін:
</w:t>
      </w:r>
      <w:r>
        <w:br/>
      </w:r>
      <w:r>
        <w:rPr>
          <w:rFonts w:ascii="Times New Roman"/>
          <w:b w:val="false"/>
          <w:i w:val="false"/>
          <w:color w:val="000000"/>
          <w:sz w:val="28"/>
        </w:rPr>
        <w:t>
      1) кірістер - 41 657 731 мың теңге, оның ішінде мыналар бойынша:
</w:t>
      </w:r>
      <w:r>
        <w:br/>
      </w:r>
      <w:r>
        <w:rPr>
          <w:rFonts w:ascii="Times New Roman"/>
          <w:b w:val="false"/>
          <w:i w:val="false"/>
          <w:color w:val="000000"/>
          <w:sz w:val="28"/>
        </w:rPr>
        <w:t>
      салықтық түсімдер - 1 365 730 мың теңге;
</w:t>
      </w:r>
      <w:r>
        <w:br/>
      </w:r>
      <w:r>
        <w:rPr>
          <w:rFonts w:ascii="Times New Roman"/>
          <w:b w:val="false"/>
          <w:i w:val="false"/>
          <w:color w:val="000000"/>
          <w:sz w:val="28"/>
        </w:rPr>
        <w:t>
      салықтық емес түсімдер - 153 641 мың теңге;
</w:t>
      </w:r>
      <w:r>
        <w:br/>
      </w:r>
      <w:r>
        <w:rPr>
          <w:rFonts w:ascii="Times New Roman"/>
          <w:b w:val="false"/>
          <w:i w:val="false"/>
          <w:color w:val="000000"/>
          <w:sz w:val="28"/>
        </w:rPr>
        <w:t>
      негізгі капиталды сатудан түсетін түсімдер - 11 131 мың теңге;
</w:t>
      </w:r>
      <w:r>
        <w:br/>
      </w:r>
      <w:r>
        <w:rPr>
          <w:rFonts w:ascii="Times New Roman"/>
          <w:b w:val="false"/>
          <w:i w:val="false"/>
          <w:color w:val="000000"/>
          <w:sz w:val="28"/>
        </w:rPr>
        <w:t>
      ресми трансферттердің түсімдері - 40 127 229 мың теңге;
</w:t>
      </w:r>
      <w:r>
        <w:br/>
      </w:r>
      <w:r>
        <w:rPr>
          <w:rFonts w:ascii="Times New Roman"/>
          <w:b w:val="false"/>
          <w:i w:val="false"/>
          <w:color w:val="000000"/>
          <w:sz w:val="28"/>
        </w:rPr>
        <w:t>
      2) шығындар - 42 388 394 мың теңге;
</w:t>
      </w:r>
      <w:r>
        <w:br/>
      </w:r>
      <w:r>
        <w:rPr>
          <w:rFonts w:ascii="Times New Roman"/>
          <w:b w:val="false"/>
          <w:i w:val="false"/>
          <w:color w:val="000000"/>
          <w:sz w:val="28"/>
        </w:rPr>
        <w:t>
      3) операциялық сальдо - - 730 663 мың теңге;
</w:t>
      </w:r>
      <w:r>
        <w:br/>
      </w:r>
      <w:r>
        <w:rPr>
          <w:rFonts w:ascii="Times New Roman"/>
          <w:b w:val="false"/>
          <w:i w:val="false"/>
          <w:color w:val="000000"/>
          <w:sz w:val="28"/>
        </w:rPr>
        <w:t>
      4) таза бюджеттік кредиттеу - - 346 314 мың теңге, оның ішінде:
</w:t>
      </w:r>
      <w:r>
        <w:br/>
      </w:r>
      <w:r>
        <w:rPr>
          <w:rFonts w:ascii="Times New Roman"/>
          <w:b w:val="false"/>
          <w:i w:val="false"/>
          <w:color w:val="000000"/>
          <w:sz w:val="28"/>
        </w:rPr>
        <w:t>
      бюджеттік кредиттер - 1 028 671 мың теңге;
</w:t>
      </w:r>
      <w:r>
        <w:br/>
      </w:r>
      <w:r>
        <w:rPr>
          <w:rFonts w:ascii="Times New Roman"/>
          <w:b w:val="false"/>
          <w:i w:val="false"/>
          <w:color w:val="000000"/>
          <w:sz w:val="28"/>
        </w:rPr>
        <w:t>
      бюджеттік кредиттерді өтеу - 1 374 985 мың теңге;
</w:t>
      </w:r>
      <w:r>
        <w:br/>
      </w:r>
      <w:r>
        <w:rPr>
          <w:rFonts w:ascii="Times New Roman"/>
          <w:b w:val="false"/>
          <w:i w:val="false"/>
          <w:color w:val="000000"/>
          <w:sz w:val="28"/>
        </w:rPr>
        <w:t>
      6) бюджет дефициті (профицит) - - 384 349 мың теңге;
</w:t>
      </w:r>
      <w:r>
        <w:br/>
      </w:r>
      <w:r>
        <w:rPr>
          <w:rFonts w:ascii="Times New Roman"/>
          <w:b w:val="false"/>
          <w:i w:val="false"/>
          <w:color w:val="000000"/>
          <w:sz w:val="28"/>
        </w:rPr>
        <w:t>
      7) дефициті қаржыландыру (бюджет профицитін пайдалану) - 384 349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2) 2-1-тармағының 9-абзацында:
</w:t>
      </w:r>
      <w:r>
        <w:br/>
      </w:r>
      <w:r>
        <w:rPr>
          <w:rFonts w:ascii="Times New Roman"/>
          <w:b w:val="false"/>
          <w:i w:val="false"/>
          <w:color w:val="000000"/>
          <w:sz w:val="28"/>
        </w:rPr>
        <w:t>
      "15 612" сандары "3 581"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2-3 тармағы жаңа редакцияда жазылсын:
</w:t>
      </w:r>
      <w:r>
        <w:br/>
      </w:r>
      <w:r>
        <w:rPr>
          <w:rFonts w:ascii="Times New Roman"/>
          <w:b w:val="false"/>
          <w:i w:val="false"/>
          <w:color w:val="000000"/>
          <w:sz w:val="28"/>
        </w:rPr>
        <w:t>
      "2-3. 2007 жылға арналған облыстық бюджетте республикалық бюджеттен жалпы сомасы 111 697 мың теңге бюджет түсімдері шығынын өтеуге нысаналы ағымдағы трансферттер түскендігі есептелсін, оның ішінде:
</w:t>
      </w:r>
      <w:r>
        <w:br/>
      </w:r>
      <w:r>
        <w:rPr>
          <w:rFonts w:ascii="Times New Roman"/>
          <w:b w:val="false"/>
          <w:i w:val="false"/>
          <w:color w:val="000000"/>
          <w:sz w:val="28"/>
        </w:rPr>
        <w:t>
      2007 жылдың 1 қаңтарынан бастап барлық жеке тұлғаларға жеке табыс салығының 10 пайыздық бекітілген мөлшерлемесінің енгізілуіне және салық салған кезде кірістерден айлық есептік көрсеткіш орнына төменгі еңбекақыны шығарып тастауға байланысты - 99 578 мың теңге;
</w:t>
      </w:r>
      <w:r>
        <w:br/>
      </w:r>
      <w:r>
        <w:rPr>
          <w:rFonts w:ascii="Times New Roman"/>
          <w:b w:val="false"/>
          <w:i w:val="false"/>
          <w:color w:val="000000"/>
          <w:sz w:val="28"/>
        </w:rPr>
        <w:t>
      ойын бизнесіне акциздер бойынша - 12 119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4) 2-10-тармағында:
</w:t>
      </w:r>
      <w:r>
        <w:br/>
      </w:r>
      <w:r>
        <w:rPr>
          <w:rFonts w:ascii="Times New Roman"/>
          <w:b w:val="false"/>
          <w:i w:val="false"/>
          <w:color w:val="000000"/>
          <w:sz w:val="28"/>
        </w:rPr>
        <w:t>
      "500 000" сандары "643 000" сандарына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2-11-тармағында:
</w:t>
      </w:r>
      <w:r>
        <w:br/>
      </w:r>
      <w:r>
        <w:rPr>
          <w:rFonts w:ascii="Times New Roman"/>
          <w:b w:val="false"/>
          <w:i w:val="false"/>
          <w:color w:val="000000"/>
          <w:sz w:val="28"/>
        </w:rPr>
        <w:t>
      "2 039 799" сандары "2 617 455" сандарына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 мазмұндағы 2-15, 2-16 және 2-17 тармақтармен толықтырылсын:
</w:t>
      </w:r>
      <w:r>
        <w:br/>
      </w:r>
      <w:r>
        <w:rPr>
          <w:rFonts w:ascii="Times New Roman"/>
          <w:b w:val="false"/>
          <w:i w:val="false"/>
          <w:color w:val="000000"/>
          <w:sz w:val="28"/>
        </w:rPr>
        <w:t>
      "2-15. 2007 жылға арналған облыстық бюджетте білім берудің мемлекеттік жүйесіне интерактивті оқыту жүйесін енгізуге берілетін 72 787 мың теңге сомасында республикалық бюджеттен нысаналы трансферттер түскені есептелсін.
</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w:t>
      </w:r>
      <w:r>
        <w:br/>
      </w:r>
      <w:r>
        <w:rPr>
          <w:rFonts w:ascii="Times New Roman"/>
          <w:b w:val="false"/>
          <w:i w:val="false"/>
          <w:color w:val="000000"/>
          <w:sz w:val="28"/>
        </w:rPr>
        <w:t>
      2-16. 2007 жылға арналған облыстық бюджетте облыстардың немесе аудандардың (облыстық маңыздағы қалалардың) коммуналдық меншігіндегі жылу желілерін пайдалануды ұйымдастыру үшін Арқалық қаласына 500 000 мың теңге сомасында нысаналы трансферттер түскені есептелсін.
</w:t>
      </w:r>
      <w:r>
        <w:br/>
      </w:r>
      <w:r>
        <w:rPr>
          <w:rFonts w:ascii="Times New Roman"/>
          <w:b w:val="false"/>
          <w:i w:val="false"/>
          <w:color w:val="000000"/>
          <w:sz w:val="28"/>
        </w:rPr>
        <w:t>
      2-17. 2007 жылға арналған облыстық бюджетте ормандарды сақтау, қорғау, молайту және орман өсiру қызметін қамтамасыз ету берілетін 300 000 мың теңге сомасында нысаналы трансферттер түскені есептелсін.";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6-тармағы жаңа редакцияда жазылсын:
</w:t>
      </w:r>
      <w:r>
        <w:br/>
      </w:r>
      <w:r>
        <w:rPr>
          <w:rFonts w:ascii="Times New Roman"/>
          <w:b w:val="false"/>
          <w:i w:val="false"/>
          <w:color w:val="000000"/>
          <w:sz w:val="28"/>
        </w:rPr>
        <w:t>
      "6. 2007 жылға арналған облыстық бюджеттің кірістерінде республикалық бюджеттен мемлекеттік қызметшілердің, мемлекеттік қызметшілер болып табылмайтын мемлекеттік мекемелер қызметкерлерінің және қазыналық кәсіпорындары қызметкерлерінің еңбекақысын төлеуге 5 204 640 мың теңге сомасында нысаналы ағымдағы трансферттер қарастырылғаны есептелсін. Көрсетілген трансферттер облыстық бюджетке еңбекақыны көтеруге және аударымдарға 3 366 749 мың теңге және аудандар (облыстық маңыздағы қалалар) бюджеттеріне 1 837 891 мың теңге нысаналы ағымдағы трансферттер бағытталды, оның ішінде:
</w:t>
      </w:r>
      <w:r>
        <w:br/>
      </w:r>
      <w:r>
        <w:rPr>
          <w:rFonts w:ascii="Times New Roman"/>
          <w:b w:val="false"/>
          <w:i w:val="false"/>
          <w:color w:val="000000"/>
          <w:sz w:val="28"/>
        </w:rPr>
        <w:t>
      Алтынсарин - 53 923  мың теңге; 
</w:t>
      </w:r>
      <w:r>
        <w:br/>
      </w:r>
      <w:r>
        <w:rPr>
          <w:rFonts w:ascii="Times New Roman"/>
          <w:b w:val="false"/>
          <w:i w:val="false"/>
          <w:color w:val="000000"/>
          <w:sz w:val="28"/>
        </w:rPr>
        <w:t>
      Амангелді - 68 205мың теңге;
</w:t>
      </w:r>
      <w:r>
        <w:br/>
      </w:r>
      <w:r>
        <w:rPr>
          <w:rFonts w:ascii="Times New Roman"/>
          <w:b w:val="false"/>
          <w:i w:val="false"/>
          <w:color w:val="000000"/>
          <w:sz w:val="28"/>
        </w:rPr>
        <w:t>
      Әулиекөл - 137 090  мың теңге;
</w:t>
      </w:r>
      <w:r>
        <w:br/>
      </w:r>
      <w:r>
        <w:rPr>
          <w:rFonts w:ascii="Times New Roman"/>
          <w:b w:val="false"/>
          <w:i w:val="false"/>
          <w:color w:val="000000"/>
          <w:sz w:val="28"/>
        </w:rPr>
        <w:t>
      Денисов - 87 905 мың теңге; 
</w:t>
      </w:r>
      <w:r>
        <w:br/>
      </w:r>
      <w:r>
        <w:rPr>
          <w:rFonts w:ascii="Times New Roman"/>
          <w:b w:val="false"/>
          <w:i w:val="false"/>
          <w:color w:val="000000"/>
          <w:sz w:val="28"/>
        </w:rPr>
        <w:t>
      Жангелдин - 67 922 мың теңге;
</w:t>
      </w:r>
      <w:r>
        <w:br/>
      </w:r>
      <w:r>
        <w:rPr>
          <w:rFonts w:ascii="Times New Roman"/>
          <w:b w:val="false"/>
          <w:i w:val="false"/>
          <w:color w:val="000000"/>
          <w:sz w:val="28"/>
        </w:rPr>
        <w:t>
      Жітіқара - 191 639 мың теңге; 
</w:t>
      </w:r>
      <w:r>
        <w:br/>
      </w:r>
      <w:r>
        <w:rPr>
          <w:rFonts w:ascii="Times New Roman"/>
          <w:b w:val="false"/>
          <w:i w:val="false"/>
          <w:color w:val="000000"/>
          <w:sz w:val="28"/>
        </w:rPr>
        <w:t>
      Қамысты -  31 875 мың теңге;
</w:t>
      </w:r>
      <w:r>
        <w:br/>
      </w:r>
      <w:r>
        <w:rPr>
          <w:rFonts w:ascii="Times New Roman"/>
          <w:b w:val="false"/>
          <w:i w:val="false"/>
          <w:color w:val="000000"/>
          <w:sz w:val="28"/>
        </w:rPr>
        <w:t>
      Қарабалық - 96 758 мың теңге;
</w:t>
      </w:r>
      <w:r>
        <w:br/>
      </w:r>
      <w:r>
        <w:rPr>
          <w:rFonts w:ascii="Times New Roman"/>
          <w:b w:val="false"/>
          <w:i w:val="false"/>
          <w:color w:val="000000"/>
          <w:sz w:val="28"/>
        </w:rPr>
        <w:t>
      Қарасу - 90 286 мың теңге; 
</w:t>
      </w:r>
      <w:r>
        <w:br/>
      </w:r>
      <w:r>
        <w:rPr>
          <w:rFonts w:ascii="Times New Roman"/>
          <w:b w:val="false"/>
          <w:i w:val="false"/>
          <w:color w:val="000000"/>
          <w:sz w:val="28"/>
        </w:rPr>
        <w:t>
      Қостанай - 112 039  мың теңге;
</w:t>
      </w:r>
      <w:r>
        <w:br/>
      </w:r>
      <w:r>
        <w:rPr>
          <w:rFonts w:ascii="Times New Roman"/>
          <w:b w:val="false"/>
          <w:i w:val="false"/>
          <w:color w:val="000000"/>
          <w:sz w:val="28"/>
        </w:rPr>
        <w:t>
      Меңдіқара - 124 314  мың теңге; 
</w:t>
      </w:r>
      <w:r>
        <w:br/>
      </w:r>
      <w:r>
        <w:rPr>
          <w:rFonts w:ascii="Times New Roman"/>
          <w:b w:val="false"/>
          <w:i w:val="false"/>
          <w:color w:val="000000"/>
          <w:sz w:val="28"/>
        </w:rPr>
        <w:t>
      Науырзым - 52 667  мың теңге;
</w:t>
      </w:r>
      <w:r>
        <w:br/>
      </w:r>
      <w:r>
        <w:rPr>
          <w:rFonts w:ascii="Times New Roman"/>
          <w:b w:val="false"/>
          <w:i w:val="false"/>
          <w:color w:val="000000"/>
          <w:sz w:val="28"/>
        </w:rPr>
        <w:t>
      Сарыкөл - 91 200 мың теңге; 
</w:t>
      </w:r>
      <w:r>
        <w:br/>
      </w:r>
      <w:r>
        <w:rPr>
          <w:rFonts w:ascii="Times New Roman"/>
          <w:b w:val="false"/>
          <w:i w:val="false"/>
          <w:color w:val="000000"/>
          <w:sz w:val="28"/>
        </w:rPr>
        <w:t>
      Таран -   905 мың теңге; 
</w:t>
      </w:r>
      <w:r>
        <w:br/>
      </w:r>
      <w:r>
        <w:rPr>
          <w:rFonts w:ascii="Times New Roman"/>
          <w:b w:val="false"/>
          <w:i w:val="false"/>
          <w:color w:val="000000"/>
          <w:sz w:val="28"/>
        </w:rPr>
        <w:t>
      Ұзынкөл - 79 026 мың теңге;
</w:t>
      </w:r>
      <w:r>
        <w:br/>
      </w:r>
      <w:r>
        <w:rPr>
          <w:rFonts w:ascii="Times New Roman"/>
          <w:b w:val="false"/>
          <w:i w:val="false"/>
          <w:color w:val="000000"/>
          <w:sz w:val="28"/>
        </w:rPr>
        <w:t>
      Федоров - 86 521 мың теңге; 
</w:t>
      </w:r>
      <w:r>
        <w:br/>
      </w:r>
      <w:r>
        <w:rPr>
          <w:rFonts w:ascii="Times New Roman"/>
          <w:b w:val="false"/>
          <w:i w:val="false"/>
          <w:color w:val="000000"/>
          <w:sz w:val="28"/>
        </w:rPr>
        <w:t>
      Арқалық қаласына - 99 223 мың теңге; 
</w:t>
      </w:r>
      <w:r>
        <w:br/>
      </w:r>
      <w:r>
        <w:rPr>
          <w:rFonts w:ascii="Times New Roman"/>
          <w:b w:val="false"/>
          <w:i w:val="false"/>
          <w:color w:val="000000"/>
          <w:sz w:val="28"/>
        </w:rPr>
        <w:t>
      Қостанай қаласына - 307 648 мың теңге;
</w:t>
      </w:r>
      <w:r>
        <w:br/>
      </w:r>
      <w:r>
        <w:rPr>
          <w:rFonts w:ascii="Times New Roman"/>
          <w:b w:val="false"/>
          <w:i w:val="false"/>
          <w:color w:val="000000"/>
          <w:sz w:val="28"/>
        </w:rPr>
        <w:t>
      Лисаков қаласына - 58 745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8) 8-тармағында:
</w:t>
      </w:r>
      <w:r>
        <w:br/>
      </w:r>
      <w:r>
        <w:rPr>
          <w:rFonts w:ascii="Times New Roman"/>
          <w:b w:val="false"/>
          <w:i w:val="false"/>
          <w:color w:val="000000"/>
          <w:sz w:val="28"/>
        </w:rPr>
        <w:t>
      "945 299" сандары "946 579"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9-тармағы жаңа редакцияда жазылсын:
</w:t>
      </w:r>
      <w:r>
        <w:br/>
      </w:r>
      <w:r>
        <w:rPr>
          <w:rFonts w:ascii="Times New Roman"/>
          <w:b w:val="false"/>
          <w:i w:val="false"/>
          <w:color w:val="000000"/>
          <w:sz w:val="28"/>
        </w:rPr>
        <w:t>
      "9. Қостанай облысының жергілікті атқарушы органының 2007 жылға арналған резерві 62 866 мың теңге сомасында бекітілсін, оның ішінде:
</w:t>
      </w:r>
      <w:r>
        <w:br/>
      </w:r>
      <w:r>
        <w:rPr>
          <w:rFonts w:ascii="Times New Roman"/>
          <w:b w:val="false"/>
          <w:i w:val="false"/>
          <w:color w:val="000000"/>
          <w:sz w:val="28"/>
        </w:rPr>
        <w:t>
      шұғыл шығындарға - 26 753 мың теңге;
</w:t>
      </w:r>
      <w:r>
        <w:br/>
      </w:r>
      <w:r>
        <w:rPr>
          <w:rFonts w:ascii="Times New Roman"/>
          <w:b w:val="false"/>
          <w:i w:val="false"/>
          <w:color w:val="000000"/>
          <w:sz w:val="28"/>
        </w:rPr>
        <w:t>
      соттар шешімдері бойынша міндеттемелерді орындауға - 36 113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Қостанай облыстық мәслихатының 2006 жылғы 8 желтоқсандағы № 378 «Қостанай облысының 2007 жылға арналған бюджеті туралы» шешімінің 1,2 қосымшалары осы шешімнің 1,2 қосымшаларына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2007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Кезекті, жиырмасыншы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төрайымы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Қостанай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w:t>
      </w:r>
      <w:r>
        <w:br/>
      </w:r>
      <w:r>
        <w:rPr>
          <w:rFonts w:ascii="Times New Roman"/>
          <w:b w:val="false"/>
          <w:i w:val="false"/>
          <w:color w:val="000000"/>
          <w:sz w:val="28"/>
        </w:rPr>
        <w:t>
2007 жылғы 12 шілдедегі  
</w:t>
      </w:r>
      <w:r>
        <w:br/>
      </w:r>
      <w:r>
        <w:rPr>
          <w:rFonts w:ascii="Times New Roman"/>
          <w:b w:val="false"/>
          <w:i w:val="false"/>
          <w:color w:val="000000"/>
          <w:sz w:val="28"/>
        </w:rPr>
        <w:t>
N 457 шешіміне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13"/>
        <w:gridCol w:w="873"/>
        <w:gridCol w:w="813"/>
        <w:gridCol w:w="6753"/>
        <w:gridCol w:w="22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2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сынып
</w:t>
            </w: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41657731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1365730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қызметке ішкі салықтар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1365730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1365730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Салықтан тыс түсімдер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153641
</w:t>
            </w:r>
            <w:r>
              <w:rPr>
                <w:rFonts w:ascii="Times New Roman"/>
                <w:b w:val="false"/>
                <w:i w:val="false"/>
                <w:color w:val="000000"/>
                <w:sz w:val="20"/>
              </w:rPr>
              <w:t>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меншіктен түсетін түсімдер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кәсіпорындардың таза табысы бөлігінен  түсімдер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 көрсетулерді) іске асыруынан түсетін түсімдер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r>
        <w:trPr>
          <w:trHeight w:val="84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 көрсетулерді) іске асыруынан түсетін түсімдер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r>
        <w:trPr>
          <w:trHeight w:val="12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 бюджетінен (шығыстар сметасы) қамтамасыз етілетін және қаржыландырылатын мемлекеттік мекемелерімен  салынатын айыпұлдар, санкциялар, төлетулер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150438
</w:t>
            </w:r>
          </w:p>
        </w:tc>
      </w:tr>
      <w:tr>
        <w:trPr>
          <w:trHeight w:val="11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 бюджетінен (шығыстар сметасы) қамтамасыз етілетін және қаржыландырылатын мемлекеттік мекемелерімен  салынатын айыпұлдар, санкциялар, төлетулер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150438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11131
</w:t>
            </w: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бекітіп берілген мемлекеттік мүлікті сату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11131
</w:t>
            </w:r>
          </w:p>
        </w:tc>
      </w:tr>
      <w:tr>
        <w:trPr>
          <w:trHeight w:val="34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бекітіп берілген мемлекеттік мүлікті сату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Трансферттердің түсімдері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40127229
</w:t>
            </w:r>
            <w:r>
              <w:rPr>
                <w:rFonts w:ascii="Times New Roman"/>
                <w:b w:val="false"/>
                <w:i w:val="false"/>
                <w:color w:val="000000"/>
                <w:sz w:val="20"/>
              </w:rPr>
              <w:t>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төмендегі тұрған органдарынан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6954377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6954377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тұрған мемлекеттік басқару органдарынан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33172852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33172852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кіші топ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 ШЫҒЫНДАР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42388394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534391
</w:t>
            </w:r>
            <w:r>
              <w:rPr>
                <w:rFonts w:ascii="Times New Roman"/>
                <w:b w:val="false"/>
                <w:i w:val="false"/>
                <w:color w:val="000000"/>
                <w:sz w:val="20"/>
              </w:rPr>
              <w:t>
</w:t>
            </w:r>
          </w:p>
        </w:tc>
      </w:tr>
      <w:tr>
        <w:trPr>
          <w:trHeight w:val="6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336118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29536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29536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306582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306582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110241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110241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73244
</w:t>
            </w:r>
          </w:p>
        </w:tc>
      </w:tr>
      <w:tr>
        <w:trPr>
          <w:trHeight w:val="3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3334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32381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88032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экономика және бюджеттік жоспарлау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88032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88032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81080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15516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жұмылдыру дайындығы, азаматтық қорғаныс, авариялар мен дүлей апаттардың алдын алуды және жоюды ұйымдастыру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15516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10359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5157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65564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жұмылдыру дайындығы, азаматтық қорғаныс, авариялар мен дүлей апаттардың алдын алуды және жоюды ұйымдастыру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65564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жұмылдыру дайындығы,  азаматтық қорғаныс, авариялар мен дүлей апаттардың алдын алуды және жоюды ұйымдастыру департаменті (басқармасы)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15654
</w:t>
            </w:r>
          </w:p>
        </w:tc>
      </w:tr>
      <w:tr>
        <w:trPr>
          <w:trHeight w:val="4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азаматтық қорғаныстық іс-шаралары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13818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36092
</w:t>
            </w:r>
          </w:p>
        </w:tc>
      </w:tr>
      <w:tr>
        <w:trPr>
          <w:trHeight w:val="54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2166957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2166957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2166957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2085289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81492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5749335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2310616
</w:t>
            </w:r>
          </w:p>
        </w:tc>
      </w:tr>
      <w:tr>
        <w:trPr>
          <w:trHeight w:val="34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дене шынықтыру және спорт басқармасы (бөлімі)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492434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492434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1818182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464145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68530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сатып алу және жеткізу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14940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186626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өткізу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25693
</w:t>
            </w:r>
          </w:p>
        </w:tc>
      </w:tr>
      <w:tr>
        <w:trPr>
          <w:trHeight w:val="11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мемлекеттік мекемелердегі физика, химия, биология  кабинеттерін оқу жабдықтармен қамтамасыз етуге аудандар (облыстық маңыздағы қалалар) бюджеттеріне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84601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630081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43875
</w:t>
            </w:r>
          </w:p>
        </w:tc>
      </w:tr>
      <w:tr>
        <w:trPr>
          <w:trHeight w:val="11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64261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138723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пунктілеріне жеткізуду ұйымдастыруға берілетін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7250
</w:t>
            </w:r>
          </w:p>
        </w:tc>
      </w:tr>
      <w:tr>
        <w:trPr>
          <w:trHeight w:val="144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мемлекеттік жүйенің жаңа технологияларын енгізу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1806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70981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603042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603042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588593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көлік коммуникация саласының техникалық және қызмет көрсету персоналы кадрларын дайындау және қайта дайындау өңіраралық орталығы материалдық-техникалық базасын нығайту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14449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1058769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89241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89241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969528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969528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94639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35952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35952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9606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9606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49081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49081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1682269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403206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41704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45643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 оңалту және әлеуметтік бейімдеу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23332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63892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114871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45764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1279063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маңыздағы қалалар) бюджеттеріне дамытуға  арналған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1064522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214541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14031816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5461125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5461125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5461125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Халықтық денсаулығын қорғау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925013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371996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ан, оның құрамдас бөліктері мен препараттарын өндiру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200855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157267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13156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мемлекеттік санитарлық-эпидемиологиялық қадағалау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553017
</w:t>
            </w:r>
          </w:p>
        </w:tc>
      </w:tr>
      <w:tr>
        <w:trPr>
          <w:trHeight w:val="6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272742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Халықтық санитарлық-эпидемиологиялық салауаттылығы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220150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60125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2777041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2777041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түндіретін аурулармен ауыратын адамдарға медициналық көмек көрсету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2220701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94820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241897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187040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32583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3649675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3649675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3297121
</w:t>
            </w:r>
          </w:p>
        </w:tc>
      </w:tr>
      <w:tr>
        <w:trPr>
          <w:trHeight w:val="8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Халықтық жекеленген санаттарын амбулаториялық деңгейде дәрілік заттармен және мамандандырылған балалар және емдік тамақ өнімдерімен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352554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381770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381770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356445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25325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837192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174036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52943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міндетінің алдын алу және қарсы күрес жөніндегі іс-шараларды іске асыру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64194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41082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4189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11628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663156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663156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1321514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879425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жұмыспен қамтуды үйлестіру және әлеуметтік бағдарламалар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536829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536829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241096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241096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101500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101500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375086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жұмыспен қамтуды үйлестіру және әлеуметтік бағдарламалар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375086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76524
</w:t>
            </w:r>
          </w:p>
        </w:tc>
      </w:tr>
      <w:tr>
        <w:trPr>
          <w:trHeight w:val="11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3581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аз қамтылған жанүялардан 18 жасқа дейінгі балаларға мемлекеттік жәрдемақы төлеуге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262200
</w:t>
            </w:r>
          </w:p>
        </w:tc>
      </w:tr>
      <w:tr>
        <w:trPr>
          <w:trHeight w:val="11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32781
</w:t>
            </w:r>
          </w:p>
        </w:tc>
      </w:tr>
      <w:tr>
        <w:trPr>
          <w:trHeight w:val="6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67003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жұмыспен қамтуды үйлестіру және әлеуметтік бағдарламалар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67003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қамтуды үйлестіру және әлеуметтік бағдарламалар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66003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1923029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1305000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1305000
</w:t>
            </w:r>
          </w:p>
        </w:tc>
      </w:tr>
      <w:tr>
        <w:trPr>
          <w:trHeight w:val="9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1305000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618029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және қала құрылысы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600000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аудандардың (облыстық маңызы бар қалалардың) коммуналдық меншігіне жататын жылу желілерін пайдалануды ұйымдастыруға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600000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энергетика және коммуналдық шаруашылық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18029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энергетика және коммуналдық шаруашылық департаменті (басқармасы)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18029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кеңістiк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1393830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336345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336345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22226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54665
</w:t>
            </w:r>
          </w:p>
        </w:tc>
      </w:tr>
      <w:tr>
        <w:trPr>
          <w:trHeight w:val="6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83006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165168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661333
</w:t>
            </w:r>
          </w:p>
        </w:tc>
      </w:tr>
      <w:tr>
        <w:trPr>
          <w:trHeight w:val="3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дене шынықтыру және спорт басқармасы (бөлімі)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661333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19905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14874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командаларынық мүшелерiн дайындау және олардың республикалық және халықаралық спорт жарыстарына қатысуы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626554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334558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мұрағат және құжаттама басқармасы (бөлімі)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86657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12107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74550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97063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97063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ішкі саясат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114115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114115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тілдерді дамыту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36723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14993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21730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кәсіпкерлік және өнеркәсіп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3105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58489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ішкі саясат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58489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26052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32437
</w:t>
            </w:r>
          </w:p>
        </w:tc>
      </w:tr>
      <w:tr>
        <w:trPr>
          <w:trHeight w:val="82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4512405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3170554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ауыл шаруашылығы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3170554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57098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195547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229450
</w:t>
            </w:r>
          </w:p>
        </w:tc>
      </w:tr>
      <w:tr>
        <w:trPr>
          <w:trHeight w:val="11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құндылықтарынық құнын арзандату және өсімдік шаруашылығы өнімінің шығымдылығын және сапасын арттыру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2466000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функцияларәа берілетін аудандар (облыстық маңызы бар қалалар) бюджеттеріне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13361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206061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633505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табиғи ресурстар және табиғатты пайдалануды реттеу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11951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ауыл шаруашылығы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28232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28232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593322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сумен қамтамасыз ету жүйесін дамытуға арналған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593322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593300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табиғи ресурстар және табиғатты пайдалануды реттеу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593300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586260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дүниесін қорғау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43312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табиғи ресурстар және табиғатты пайдалануды реттеу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43312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32168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11144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71734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жер қатынастары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71734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29159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функцияларәа берілетін аудандар (облыстық маңызы бар қалалар) бюджеттеріне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42575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395277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395277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мемлекеттік сәулет-құрылыс бақылауы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18758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18758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21951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21951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және қала құрылысы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354568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25568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328000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2719905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1459384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жолаушылар көлігі және автомобиль жолдары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1459384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990129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дамытуға аудандар (облыстық маңызы бар қалалар) бюджеттеріне берілетін нысаналы даму трансферттері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469255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1260521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жолаушылар көлігі және автомобиль жолдары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1260521
</w:t>
            </w:r>
          </w:p>
        </w:tc>
      </w:tr>
      <w:tr>
        <w:trPr>
          <w:trHeight w:val="6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24858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829745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405918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2052115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23812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кәсіпкерлік және өнеркәсіп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23812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23812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2028303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2012454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26753
</w:t>
            </w:r>
          </w:p>
        </w:tc>
      </w:tr>
      <w:tr>
        <w:trPr>
          <w:trHeight w:val="144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жалақыларын ұлғайтуға берілетін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1837891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 шешімдері бойынша міндеттемелерді орындауға арналған облыстық жергілікті атқарушы органдар резерві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36113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Аудандардық (облыстық маңызы бар қалалардың) бюджеттерiне бюджеттік түсімдердің шығындарын әтеуге берілетін ағымдағы нысаналы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111697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экономика және бюджеттік жоспарлау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15549
</w:t>
            </w:r>
          </w:p>
        </w:tc>
      </w:tr>
      <w:tr>
        <w:trPr>
          <w:trHeight w:val="8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15549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кәсіпкерлік және өнеркәсіп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Индустриялыә-инновациялық даму стратегиясын іске асыру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5506740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5506740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5506740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5171506
</w:t>
            </w:r>
          </w:p>
        </w:tc>
      </w:tr>
      <w:tr>
        <w:trPr>
          <w:trHeight w:val="3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335234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ІІІ.ОПЕРАЦИЯЛЫҚ САЛЬДО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-730663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ІV. ТАЗА БЮДЖЕТТІК КРЕДИТТЕУ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-346314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1028671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1028671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1028671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 (басқармасы)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1028671
</w:t>
            </w:r>
          </w:p>
        </w:tc>
      </w:tr>
      <w:tr>
        <w:trPr>
          <w:trHeight w:val="5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маңыздағы қалалар) бюджеттеріне тұрғын әй құрылысына кредит беру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1028671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2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сынып
</w:t>
            </w:r>
          </w:p>
        </w:tc>
        <w:tc>
          <w:tcPr>
            <w:tcW w:w="0" w:type="auto"/>
            <w:vMerge/>
            <w:tcBorders>
              <w:top w:val="nil"/>
              <w:left w:val="single" w:color="cfcfcf" w:sz="5"/>
              <w:bottom w:val="single" w:color="cfcfcf" w:sz="5"/>
              <w:right w:val="single" w:color="cfcfcf" w:sz="5"/>
            </w:tcBorders>
          </w:tcP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1374985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1374985
</w:t>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1374985
</w:t>
            </w:r>
          </w:p>
        </w:tc>
      </w:tr>
      <w:tr>
        <w:trPr>
          <w:trHeight w:val="2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1374985
</w:t>
            </w:r>
          </w:p>
        </w:tc>
      </w:tr>
      <w:tr>
        <w:trPr>
          <w:trHeight w:val="3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VІ.ТАПШЫЛЫҚ (-), ПРОФИЦИТ (+)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-384349
</w:t>
            </w:r>
            <w:r>
              <w:rPr>
                <w:rFonts w:ascii="Times New Roman"/>
                <w:b w:val="false"/>
                <w:i w:val="false"/>
                <w:color w:val="000080"/>
                <w:sz w:val="20"/>
              </w:rPr>
              <w:t>
</w:t>
            </w:r>
            <w:r>
              <w:rPr>
                <w:rFonts w:ascii="Times New Roman"/>
                <w:b w:val="false"/>
                <w:i w:val="false"/>
                <w:color w:val="000000"/>
                <w:sz w:val="20"/>
              </w:rPr>
              <w:t>
</w:t>
            </w:r>
          </w:p>
        </w:tc>
      </w:tr>
      <w:tr>
        <w:trPr>
          <w:trHeight w:val="6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VІІ. ТАПШЫЛЫҚТЫ ҚАРЖЫЛАНДЫРУ (ПРОФИЦИТТІ ПАЙДАЛАНУ) 
</w:t>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384349
</w:t>
            </w:r>
            <w:r>
              <w:rPr>
                <w:rFonts w:ascii="Times New Roman"/>
                <w:b w:val="false"/>
                <w:i w:val="false"/>
                <w:color w:val="00008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w:t>
      </w:r>
      <w:r>
        <w:br/>
      </w:r>
      <w:r>
        <w:rPr>
          <w:rFonts w:ascii="Times New Roman"/>
          <w:b w:val="false"/>
          <w:i w:val="false"/>
          <w:color w:val="000000"/>
          <w:sz w:val="28"/>
        </w:rPr>
        <w:t>
2007 жылғы 12 шілдедегі  
</w:t>
      </w:r>
      <w:r>
        <w:br/>
      </w:r>
      <w:r>
        <w:rPr>
          <w:rFonts w:ascii="Times New Roman"/>
          <w:b w:val="false"/>
          <w:i w:val="false"/>
          <w:color w:val="000000"/>
          <w:sz w:val="28"/>
        </w:rPr>
        <w:t>
N 457 шешіміне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бюджетте тұрмысы төмен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отбасылардағы 18 жасқа дейінгі балаларға мемлекеттік жәрдемақы төлеу үшін аудандар (облыстық маңыздағы қалалар) бюджеттеріне сомаларды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193"/>
        <w:gridCol w:w="2193"/>
        <w:gridCol w:w="2573"/>
        <w:gridCol w:w="2473"/>
      </w:tblGrid>
      <w:tr>
        <w:trPr>
          <w:trHeight w:val="540" w:hRule="atLeast"/>
        </w:trPr>
        <w:tc>
          <w:tcPr>
            <w:tcW w:w="1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 №
</w:t>
            </w:r>
          </w:p>
        </w:tc>
        <w:tc>
          <w:tcPr>
            <w:tcW w:w="3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w:t>
            </w:r>
          </w:p>
        </w:tc>
        <w:tc>
          <w:tcPr>
            <w:tcW w:w="2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алынған  трансферттер  есебінен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қалалар бюджеті қаражаты есебінен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398500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262200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136300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Алтынсарин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Амангелді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47813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44987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2826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Әулиекөл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16454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8553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Денисов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6137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Жангелдин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40577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38380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2197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Жітіқара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24217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22437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Қамысты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12298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4012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8286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Қарабалық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12376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19562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13181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29346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9697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19649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Меңдіқара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19100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12567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6533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Науырзым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14795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13852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Сарыкөл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17937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17069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Таран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17923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5847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12076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Ұзынкөл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14027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9229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4798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Федоров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13954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9181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4773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Арқалық қаласы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44398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27673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16725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17136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17136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Лисаков қаласы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3638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3638
</w:t>
            </w:r>
          </w:p>
        </w:tc>
      </w:tr>
      <w:tr>
        <w:trPr>
          <w:trHeight w:val="30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Рудный қаласы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8669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