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61ed2" w14:textId="c361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Жиырма бес процентке жоғары лауазымдық жалақылар мен тарифтік ставкаларды алуға құқығы бар ауылдық (селолық) жерде жұмыс істейтін әлеуметтік қамсыздандыру, білім беру, мәдениет мамандары лауазымдарының тізбесінің келістіру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2007 жылғы 19 желтоқсандағы № 19 шешімі. Қостанай облысы Денисов ауданының Әділет басқармасында 2008 жылғы 25 қаңтарда № 9-8-84 тіркелді. Күші жойылды - Қостанай облысы Денисов ауданы мәслихатының 2008 жылғы 31 наурыздағы № 42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Денисов ауданы мәслихатының 2008.03.31 № 42 шешімімен.</w:t>
      </w:r>
      <w:r>
        <w:br/>
      </w:r>
      <w:r>
        <w:rPr>
          <w:rFonts w:ascii="Times New Roman"/>
          <w:b w:val="false"/>
          <w:i w:val="false"/>
          <w:color w:val="000000"/>
          <w:sz w:val="28"/>
        </w:rPr>
        <w:t xml:space="preserve">
      Қазақстан Республикасының Еңбек кодексінің </w:t>
      </w:r>
      <w:r>
        <w:rPr>
          <w:rFonts w:ascii="Times New Roman"/>
          <w:b w:val="false"/>
          <w:i w:val="false"/>
          <w:color w:val="000000"/>
          <w:sz w:val="28"/>
        </w:rPr>
        <w:t xml:space="preserve">238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және әкімдіктің 2007 жылғы 10 желтоқсандағы № 427 "Жиырма бес процентке жоғары лауазымдық жалақылар мен тарифтік ставкаларды алуға құқығы бар ауылдық (селолық) жерде жұмыс істейтін әлеуметтік қамсыздандыру, білім беру, мәдениет мамандары лауазымдарының тізбесінің келістіру туралы" қаулысын қарап Денисов аудандық мәслихаты </w:t>
      </w:r>
      <w:r>
        <w:rPr>
          <w:rFonts w:ascii="Times New Roman"/>
          <w:b/>
          <w:i w:val="false"/>
          <w:color w:val="000000"/>
          <w:sz w:val="28"/>
        </w:rPr>
        <w:t>ШЕШТІ: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2008 жылға арналған аудандық бюджет қаражаты есебінен қалалық жағдайда қызметтің осы түрімен айналысатын мамандардың жалақыларымен және ставкаларымен салыстырғанда жиырма бес процентке жоғары лауазымдық жалақылар мен тарифтік ставкаларды алуға құқығы бар, ауылдық (селолық) жерде жұмыс істейтін әлеуметтік қамсыздандыру, білім беру, мәдениет мамандары лауазымдарының </w:t>
      </w:r>
      <w:r>
        <w:rPr>
          <w:rFonts w:ascii="Times New Roman"/>
          <w:b w:val="false"/>
          <w:i w:val="false"/>
          <w:color w:val="000000"/>
          <w:sz w:val="28"/>
        </w:rPr>
        <w:t>тізбесі</w:t>
      </w:r>
      <w:r>
        <w:rPr>
          <w:rFonts w:ascii="Times New Roman"/>
          <w:b w:val="false"/>
          <w:i w:val="false"/>
          <w:color w:val="000000"/>
          <w:sz w:val="28"/>
        </w:rPr>
        <w:t xml:space="preserve"> осы шешімнің қосымшасына сәйкес келістірілсін.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шешімнің орындалуын бақылау аудан әкімінің орынбасары М.Т. Мұратбековке және экономика, өзін-өзі басқару және бюджетті жоспарлау жөніндегі тұрақты комиссияға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шешім бірінші ресми жарияланған күнінен он күнтізбелік күн өткеннен кейін қолданысқа енгізіледі.</w:t>
      </w:r>
    </w:p>
    <w:p>
      <w:pPr>
        <w:spacing w:after="0"/>
        <w:ind w:left="0"/>
        <w:jc w:val="both"/>
      </w:pPr>
      <w:r>
        <w:rPr>
          <w:rFonts w:ascii="Times New Roman"/>
          <w:b w:val="false"/>
          <w:i/>
          <w:color w:val="000000"/>
          <w:sz w:val="28"/>
        </w:rPr>
        <w:t xml:space="preserve">      Аудандық мәслихатының </w:t>
      </w:r>
      <w:r>
        <w:br/>
      </w:r>
      <w:r>
        <w:rPr>
          <w:rFonts w:ascii="Times New Roman"/>
          <w:b w:val="false"/>
          <w:i w:val="false"/>
          <w:color w:val="000000"/>
          <w:sz w:val="28"/>
        </w:rPr>
        <w:t>
</w:t>
      </w:r>
      <w:r>
        <w:rPr>
          <w:rFonts w:ascii="Times New Roman"/>
          <w:b w:val="false"/>
          <w:i/>
          <w:color w:val="000000"/>
          <w:sz w:val="28"/>
        </w:rPr>
        <w:t>      кезекті үшінші сессиясының</w:t>
      </w:r>
      <w:r>
        <w:br/>
      </w:r>
      <w:r>
        <w:rPr>
          <w:rFonts w:ascii="Times New Roman"/>
          <w:b w:val="false"/>
          <w:i w:val="false"/>
          <w:color w:val="000000"/>
          <w:sz w:val="28"/>
        </w:rPr>
        <w:t>
</w:t>
      </w:r>
      <w:r>
        <w:rPr>
          <w:rFonts w:ascii="Times New Roman"/>
          <w:b w:val="false"/>
          <w:i/>
          <w:color w:val="000000"/>
          <w:sz w:val="28"/>
        </w:rPr>
        <w:t>      төрағасы                                   Т. Чижевская</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Б. Тойбағоров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2007 жылғы 19 желтоқсандағы  </w:t>
      </w:r>
      <w:r>
        <w:br/>
      </w:r>
      <w:r>
        <w:rPr>
          <w:rFonts w:ascii="Times New Roman"/>
          <w:b w:val="false"/>
          <w:i w:val="false"/>
          <w:color w:val="000000"/>
          <w:sz w:val="28"/>
        </w:rPr>
        <w:t xml:space="preserve">
№ 19 шешіміне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2008 жылға арналған</w:t>
      </w:r>
      <w:r>
        <w:br/>
      </w:r>
      <w:r>
        <w:rPr>
          <w:rFonts w:ascii="Times New Roman"/>
          <w:b w:val="false"/>
          <w:i w:val="false"/>
          <w:color w:val="000000"/>
          <w:sz w:val="28"/>
        </w:rPr>
        <w:t>
</w:t>
      </w:r>
      <w:r>
        <w:rPr>
          <w:rFonts w:ascii="Times New Roman"/>
          <w:b/>
          <w:i w:val="false"/>
          <w:color w:val="000080"/>
          <w:sz w:val="28"/>
        </w:rPr>
        <w:t>аудандық бюджет қаражаты есебінен жиырма бес процентке</w:t>
      </w:r>
      <w:r>
        <w:br/>
      </w:r>
      <w:r>
        <w:rPr>
          <w:rFonts w:ascii="Times New Roman"/>
          <w:b w:val="false"/>
          <w:i w:val="false"/>
          <w:color w:val="000000"/>
          <w:sz w:val="28"/>
        </w:rPr>
        <w:t>
</w:t>
      </w:r>
      <w:r>
        <w:rPr>
          <w:rFonts w:ascii="Times New Roman"/>
          <w:b/>
          <w:i w:val="false"/>
          <w:color w:val="000080"/>
          <w:sz w:val="28"/>
        </w:rPr>
        <w:t>жоғары лауазымдық жалақылар мен тарифтік ставкаларды</w:t>
      </w:r>
      <w:r>
        <w:br/>
      </w:r>
      <w:r>
        <w:rPr>
          <w:rFonts w:ascii="Times New Roman"/>
          <w:b w:val="false"/>
          <w:i w:val="false"/>
          <w:color w:val="000000"/>
          <w:sz w:val="28"/>
        </w:rPr>
        <w:t>
</w:t>
      </w:r>
      <w:r>
        <w:rPr>
          <w:rFonts w:ascii="Times New Roman"/>
          <w:b/>
          <w:i w:val="false"/>
          <w:color w:val="000080"/>
          <w:sz w:val="28"/>
        </w:rPr>
        <w:t>алуға құқығы бар ауылдық (селолық) жерде жұмыс</w:t>
      </w:r>
      <w:r>
        <w:br/>
      </w:r>
      <w:r>
        <w:rPr>
          <w:rFonts w:ascii="Times New Roman"/>
          <w:b w:val="false"/>
          <w:i w:val="false"/>
          <w:color w:val="000000"/>
          <w:sz w:val="28"/>
        </w:rPr>
        <w:t>
</w:t>
      </w:r>
      <w:r>
        <w:rPr>
          <w:rFonts w:ascii="Times New Roman"/>
          <w:b/>
          <w:i w:val="false"/>
          <w:color w:val="000080"/>
          <w:sz w:val="28"/>
        </w:rPr>
        <w:t>істейтін әлеуметтік қамсыздандыру, білім беру,</w:t>
      </w:r>
      <w:r>
        <w:br/>
      </w:r>
      <w:r>
        <w:rPr>
          <w:rFonts w:ascii="Times New Roman"/>
          <w:b w:val="false"/>
          <w:i w:val="false"/>
          <w:color w:val="000000"/>
          <w:sz w:val="28"/>
        </w:rPr>
        <w:t>
</w:t>
      </w:r>
      <w:r>
        <w:rPr>
          <w:rFonts w:ascii="Times New Roman"/>
          <w:b/>
          <w:i w:val="false"/>
          <w:color w:val="000080"/>
          <w:sz w:val="28"/>
        </w:rPr>
        <w:t>мәдениет мамандары лауазымдарының тізбесі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 Әлеуметтік қамсыздандыру мамандарының лауазымдары:</w:t>
      </w:r>
      <w:r>
        <w:br/>
      </w:r>
      <w:r>
        <w:rPr>
          <w:rFonts w:ascii="Times New Roman"/>
          <w:b w:val="false"/>
          <w:i w:val="false"/>
          <w:color w:val="000000"/>
          <w:sz w:val="28"/>
        </w:rPr>
        <w:t>
1) әлеуметтік көмек бөлімінің меңгерушісі;</w:t>
      </w:r>
      <w:r>
        <w:br/>
      </w:r>
      <w:r>
        <w:rPr>
          <w:rFonts w:ascii="Times New Roman"/>
          <w:b w:val="false"/>
          <w:i w:val="false"/>
          <w:color w:val="000000"/>
          <w:sz w:val="28"/>
        </w:rPr>
        <w:t>
2) әлеуметтік қызметкер;</w:t>
      </w:r>
      <w:r>
        <w:br/>
      </w:r>
      <w:r>
        <w:rPr>
          <w:rFonts w:ascii="Times New Roman"/>
          <w:b w:val="false"/>
          <w:i w:val="false"/>
          <w:color w:val="000000"/>
          <w:sz w:val="28"/>
        </w:rPr>
        <w:t>
3) әлеуметтік жұмыс жөніндегі маман.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Білім беру мамандарының лауазымдары:</w:t>
      </w:r>
      <w:r>
        <w:br/>
      </w:r>
      <w:r>
        <w:rPr>
          <w:rFonts w:ascii="Times New Roman"/>
          <w:b w:val="false"/>
          <w:i w:val="false"/>
          <w:color w:val="000000"/>
          <w:sz w:val="28"/>
        </w:rPr>
        <w:t>
1) балалар үшін қосымша білім берудің мұғалімдері және жалпы білім</w:t>
      </w:r>
      <w:r>
        <w:br/>
      </w:r>
      <w:r>
        <w:rPr>
          <w:rFonts w:ascii="Times New Roman"/>
          <w:b w:val="false"/>
          <w:i w:val="false"/>
          <w:color w:val="000000"/>
          <w:sz w:val="28"/>
        </w:rPr>
        <w:t>
   беретін мектептердің барлық мамандарының мұғалімдері;</w:t>
      </w:r>
      <w:r>
        <w:br/>
      </w:r>
      <w:r>
        <w:rPr>
          <w:rFonts w:ascii="Times New Roman"/>
          <w:b w:val="false"/>
          <w:i w:val="false"/>
          <w:color w:val="000000"/>
          <w:sz w:val="28"/>
        </w:rPr>
        <w:t>
2) мектепке дейінгі балалар мекемелерінің меңгерушісі;</w:t>
      </w:r>
      <w:r>
        <w:br/>
      </w:r>
      <w:r>
        <w:rPr>
          <w:rFonts w:ascii="Times New Roman"/>
          <w:b w:val="false"/>
          <w:i w:val="false"/>
          <w:color w:val="000000"/>
          <w:sz w:val="28"/>
        </w:rPr>
        <w:t>
3) жалпы білім беретін мектептердің директорлары, мектеп жанындағы</w:t>
      </w:r>
      <w:r>
        <w:br/>
      </w:r>
      <w:r>
        <w:rPr>
          <w:rFonts w:ascii="Times New Roman"/>
          <w:b w:val="false"/>
          <w:i w:val="false"/>
          <w:color w:val="000000"/>
          <w:sz w:val="28"/>
        </w:rPr>
        <w:t>
   интернат меңгерушісі, барлық типтегі және түрдегі балаларға</w:t>
      </w:r>
      <w:r>
        <w:br/>
      </w:r>
      <w:r>
        <w:rPr>
          <w:rFonts w:ascii="Times New Roman"/>
          <w:b w:val="false"/>
          <w:i w:val="false"/>
          <w:color w:val="000000"/>
          <w:sz w:val="28"/>
        </w:rPr>
        <w:t>
   қосымша білім беру ұйымдардың директорлары;</w:t>
      </w:r>
      <w:r>
        <w:br/>
      </w:r>
      <w:r>
        <w:rPr>
          <w:rFonts w:ascii="Times New Roman"/>
          <w:b w:val="false"/>
          <w:i w:val="false"/>
          <w:color w:val="000000"/>
          <w:sz w:val="28"/>
        </w:rPr>
        <w:t>
4) дене тәрбиесі жетекшілері;</w:t>
      </w:r>
      <w:r>
        <w:br/>
      </w:r>
      <w:r>
        <w:rPr>
          <w:rFonts w:ascii="Times New Roman"/>
          <w:b w:val="false"/>
          <w:i w:val="false"/>
          <w:color w:val="000000"/>
          <w:sz w:val="28"/>
        </w:rPr>
        <w:t>
5) жалпы білім беру мектептерінің оқу-өндірістік, оқу- тәрбие, тәрбие</w:t>
      </w:r>
      <w:r>
        <w:br/>
      </w:r>
      <w:r>
        <w:rPr>
          <w:rFonts w:ascii="Times New Roman"/>
          <w:b w:val="false"/>
          <w:i w:val="false"/>
          <w:color w:val="000000"/>
          <w:sz w:val="28"/>
        </w:rPr>
        <w:t>
   жұмыстар, профильдік білім беру жөніндегі, мектеп–балабақша</w:t>
      </w:r>
      <w:r>
        <w:br/>
      </w:r>
      <w:r>
        <w:rPr>
          <w:rFonts w:ascii="Times New Roman"/>
          <w:b w:val="false"/>
          <w:i w:val="false"/>
          <w:color w:val="000000"/>
          <w:sz w:val="28"/>
        </w:rPr>
        <w:t>
   кешендерінің және балаларға қосымша білім берудің басқа</w:t>
      </w:r>
      <w:r>
        <w:br/>
      </w:r>
      <w:r>
        <w:rPr>
          <w:rFonts w:ascii="Times New Roman"/>
          <w:b w:val="false"/>
          <w:i w:val="false"/>
          <w:color w:val="000000"/>
          <w:sz w:val="28"/>
        </w:rPr>
        <w:t xml:space="preserve">
   ұйымдарының директордың орынбасары; </w:t>
      </w:r>
      <w:r>
        <w:br/>
      </w:r>
      <w:r>
        <w:rPr>
          <w:rFonts w:ascii="Times New Roman"/>
          <w:b w:val="false"/>
          <w:i w:val="false"/>
          <w:color w:val="000000"/>
          <w:sz w:val="28"/>
        </w:rPr>
        <w:t xml:space="preserve">
6) білім беру ұйымдарындағы бөлімдердің меңгерушілері; </w:t>
      </w:r>
      <w:r>
        <w:br/>
      </w:r>
      <w:r>
        <w:rPr>
          <w:rFonts w:ascii="Times New Roman"/>
          <w:b w:val="false"/>
          <w:i w:val="false"/>
          <w:color w:val="000000"/>
          <w:sz w:val="28"/>
        </w:rPr>
        <w:t>
7) әлеуметтік педагог</w:t>
      </w:r>
      <w:r>
        <w:br/>
      </w:r>
      <w:r>
        <w:rPr>
          <w:rFonts w:ascii="Times New Roman"/>
          <w:b w:val="false"/>
          <w:i w:val="false"/>
          <w:color w:val="000000"/>
          <w:sz w:val="28"/>
        </w:rPr>
        <w:t>
8) педагог- ұйымдастырушы</w:t>
      </w:r>
      <w:r>
        <w:br/>
      </w:r>
      <w:r>
        <w:rPr>
          <w:rFonts w:ascii="Times New Roman"/>
          <w:b w:val="false"/>
          <w:i w:val="false"/>
          <w:color w:val="000000"/>
          <w:sz w:val="28"/>
        </w:rPr>
        <w:t>
9) қосымша білім беру педагогы, логопед;</w:t>
      </w:r>
      <w:r>
        <w:br/>
      </w:r>
      <w:r>
        <w:rPr>
          <w:rFonts w:ascii="Times New Roman"/>
          <w:b w:val="false"/>
          <w:i w:val="false"/>
          <w:color w:val="000000"/>
          <w:sz w:val="28"/>
        </w:rPr>
        <w:t>
10) педагог-психолог;</w:t>
      </w:r>
      <w:r>
        <w:br/>
      </w:r>
      <w:r>
        <w:rPr>
          <w:rFonts w:ascii="Times New Roman"/>
          <w:b w:val="false"/>
          <w:i w:val="false"/>
          <w:color w:val="000000"/>
          <w:sz w:val="28"/>
        </w:rPr>
        <w:t>
11) музыкалық жетекші;</w:t>
      </w:r>
      <w:r>
        <w:br/>
      </w:r>
      <w:r>
        <w:rPr>
          <w:rFonts w:ascii="Times New Roman"/>
          <w:b w:val="false"/>
          <w:i w:val="false"/>
          <w:color w:val="000000"/>
          <w:sz w:val="28"/>
        </w:rPr>
        <w:t xml:space="preserve">
12) аға тәрбиеші,тәрбиеші, </w:t>
      </w:r>
      <w:r>
        <w:br/>
      </w:r>
      <w:r>
        <w:rPr>
          <w:rFonts w:ascii="Times New Roman"/>
          <w:b w:val="false"/>
          <w:i w:val="false"/>
          <w:color w:val="000000"/>
          <w:sz w:val="28"/>
        </w:rPr>
        <w:t>
13) аға вожатый;</w:t>
      </w:r>
      <w:r>
        <w:br/>
      </w:r>
      <w:r>
        <w:rPr>
          <w:rFonts w:ascii="Times New Roman"/>
          <w:b w:val="false"/>
          <w:i w:val="false"/>
          <w:color w:val="000000"/>
          <w:sz w:val="28"/>
        </w:rPr>
        <w:t>
14) дене мәдениеті жөніндегі нұсқаушы;</w:t>
      </w:r>
      <w:r>
        <w:br/>
      </w:r>
      <w:r>
        <w:rPr>
          <w:rFonts w:ascii="Times New Roman"/>
          <w:b w:val="false"/>
          <w:i w:val="false"/>
          <w:color w:val="000000"/>
          <w:sz w:val="28"/>
        </w:rPr>
        <w:t>
15) лаборатория, кабинет меңгерушісі;</w:t>
      </w:r>
      <w:r>
        <w:br/>
      </w:r>
      <w:r>
        <w:rPr>
          <w:rFonts w:ascii="Times New Roman"/>
          <w:b w:val="false"/>
          <w:i w:val="false"/>
          <w:color w:val="000000"/>
          <w:sz w:val="28"/>
        </w:rPr>
        <w:t>
16) аға әдіскер, әдіскер;</w:t>
      </w:r>
      <w:r>
        <w:br/>
      </w:r>
      <w:r>
        <w:rPr>
          <w:rFonts w:ascii="Times New Roman"/>
          <w:b w:val="false"/>
          <w:i w:val="false"/>
          <w:color w:val="000000"/>
          <w:sz w:val="28"/>
        </w:rPr>
        <w:t>
17) өндірістік оқу шебері;</w:t>
      </w:r>
      <w:r>
        <w:br/>
      </w:r>
      <w:r>
        <w:rPr>
          <w:rFonts w:ascii="Times New Roman"/>
          <w:b w:val="false"/>
          <w:i w:val="false"/>
          <w:color w:val="000000"/>
          <w:sz w:val="28"/>
        </w:rPr>
        <w:t>
18) медбибі;</w:t>
      </w:r>
      <w:r>
        <w:br/>
      </w:r>
      <w:r>
        <w:rPr>
          <w:rFonts w:ascii="Times New Roman"/>
          <w:b w:val="false"/>
          <w:i w:val="false"/>
          <w:color w:val="000000"/>
          <w:sz w:val="28"/>
        </w:rPr>
        <w:t>
19) диеталық бибі;</w:t>
      </w:r>
      <w:r>
        <w:br/>
      </w:r>
      <w:r>
        <w:rPr>
          <w:rFonts w:ascii="Times New Roman"/>
          <w:b w:val="false"/>
          <w:i w:val="false"/>
          <w:color w:val="000000"/>
          <w:sz w:val="28"/>
        </w:rPr>
        <w:t>
20) кітапханашы;</w:t>
      </w:r>
      <w:r>
        <w:br/>
      </w:r>
      <w:r>
        <w:rPr>
          <w:rFonts w:ascii="Times New Roman"/>
          <w:b w:val="false"/>
          <w:i w:val="false"/>
          <w:color w:val="000000"/>
          <w:sz w:val="28"/>
        </w:rPr>
        <w:t>
21) кітапхана меңгерушісі;</w:t>
      </w:r>
      <w:r>
        <w:br/>
      </w:r>
      <w:r>
        <w:rPr>
          <w:rFonts w:ascii="Times New Roman"/>
          <w:b w:val="false"/>
          <w:i w:val="false"/>
          <w:color w:val="000000"/>
          <w:sz w:val="28"/>
        </w:rPr>
        <w:t>
22) жүзу жөніндегі нұсқаушы-әдіскер;</w:t>
      </w:r>
      <w:r>
        <w:br/>
      </w:r>
      <w:r>
        <w:rPr>
          <w:rFonts w:ascii="Times New Roman"/>
          <w:b w:val="false"/>
          <w:i w:val="false"/>
          <w:color w:val="000000"/>
          <w:sz w:val="28"/>
        </w:rPr>
        <w:t>
23) бастапқы әскери дайындық бойынша ұйымдастырушы-оқытушы;</w:t>
      </w:r>
      <w:r>
        <w:br/>
      </w:r>
      <w:r>
        <w:rPr>
          <w:rFonts w:ascii="Times New Roman"/>
          <w:b w:val="false"/>
          <w:i w:val="false"/>
          <w:color w:val="000000"/>
          <w:sz w:val="28"/>
        </w:rPr>
        <w:t>
24) үйірмелердің жетекшілері.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Мәдениет мамандарының лауазымдары:</w:t>
      </w:r>
      <w:r>
        <w:br/>
      </w:r>
      <w:r>
        <w:rPr>
          <w:rFonts w:ascii="Times New Roman"/>
          <w:b w:val="false"/>
          <w:i w:val="false"/>
          <w:color w:val="000000"/>
          <w:sz w:val="28"/>
        </w:rPr>
        <w:t>
1) ұйымның бастығы, басшысы, директоры;</w:t>
      </w:r>
      <w:r>
        <w:br/>
      </w:r>
      <w:r>
        <w:rPr>
          <w:rFonts w:ascii="Times New Roman"/>
          <w:b w:val="false"/>
          <w:i w:val="false"/>
          <w:color w:val="000000"/>
          <w:sz w:val="28"/>
        </w:rPr>
        <w:t>
2) директордың, бастықтың, басшының орынбасары;</w:t>
      </w:r>
      <w:r>
        <w:br/>
      </w:r>
      <w:r>
        <w:rPr>
          <w:rFonts w:ascii="Times New Roman"/>
          <w:b w:val="false"/>
          <w:i w:val="false"/>
          <w:color w:val="000000"/>
          <w:sz w:val="28"/>
        </w:rPr>
        <w:t>
3) көркемдік жетекшісі;</w:t>
      </w:r>
      <w:r>
        <w:br/>
      </w:r>
      <w:r>
        <w:rPr>
          <w:rFonts w:ascii="Times New Roman"/>
          <w:b w:val="false"/>
          <w:i w:val="false"/>
          <w:color w:val="000000"/>
          <w:sz w:val="28"/>
        </w:rPr>
        <w:t>
4) бейне операторы;</w:t>
      </w:r>
      <w:r>
        <w:br/>
      </w:r>
      <w:r>
        <w:rPr>
          <w:rFonts w:ascii="Times New Roman"/>
          <w:b w:val="false"/>
          <w:i w:val="false"/>
          <w:color w:val="000000"/>
          <w:sz w:val="28"/>
        </w:rPr>
        <w:t>
5) мәдени ұйымдастырушы;</w:t>
      </w:r>
      <w:r>
        <w:br/>
      </w:r>
      <w:r>
        <w:rPr>
          <w:rFonts w:ascii="Times New Roman"/>
          <w:b w:val="false"/>
          <w:i w:val="false"/>
          <w:color w:val="000000"/>
          <w:sz w:val="28"/>
        </w:rPr>
        <w:t>
6) аккомпаниатор;</w:t>
      </w:r>
      <w:r>
        <w:br/>
      </w:r>
      <w:r>
        <w:rPr>
          <w:rFonts w:ascii="Times New Roman"/>
          <w:b w:val="false"/>
          <w:i w:val="false"/>
          <w:color w:val="000000"/>
          <w:sz w:val="28"/>
        </w:rPr>
        <w:t>
7) музыкалық жетекшісі;</w:t>
      </w:r>
      <w:r>
        <w:br/>
      </w:r>
      <w:r>
        <w:rPr>
          <w:rFonts w:ascii="Times New Roman"/>
          <w:b w:val="false"/>
          <w:i w:val="false"/>
          <w:color w:val="000000"/>
          <w:sz w:val="28"/>
        </w:rPr>
        <w:t>
8) хореограф;</w:t>
      </w:r>
      <w:r>
        <w:br/>
      </w:r>
      <w:r>
        <w:rPr>
          <w:rFonts w:ascii="Times New Roman"/>
          <w:b w:val="false"/>
          <w:i w:val="false"/>
          <w:color w:val="000000"/>
          <w:sz w:val="28"/>
        </w:rPr>
        <w:t>
9) бас кітапханашы, жетекші кітапханашы, кітапханашы;</w:t>
      </w:r>
      <w:r>
        <w:br/>
      </w:r>
      <w:r>
        <w:rPr>
          <w:rFonts w:ascii="Times New Roman"/>
          <w:b w:val="false"/>
          <w:i w:val="false"/>
          <w:color w:val="000000"/>
          <w:sz w:val="28"/>
        </w:rPr>
        <w:t>
10) әдіскер, жетекші әдіскер;</w:t>
      </w:r>
      <w:r>
        <w:br/>
      </w:r>
      <w:r>
        <w:rPr>
          <w:rFonts w:ascii="Times New Roman"/>
          <w:b w:val="false"/>
          <w:i w:val="false"/>
          <w:color w:val="000000"/>
          <w:sz w:val="28"/>
        </w:rPr>
        <w:t>
11) бас библиограф, жетекші библиограф, библиограф.</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