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25a681" w14:textId="725a68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Мүгедектер үшін, оның ішінде біреудің күтімі мен көмегін қажет ететін мүгедек балалар үшін үйде әлеуметтік көмек көрсетуге құжаттар ресімдеу бойынша мемлекеттік қызмет көрсетудің үлгі стандартын бекіту жөнінде</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Жамбыл аудандық әкімдігінің 2007 жылғы 26 желтоқсандағы N 352 қаулысы. Солтүстік Қазақстан облысының Жамбыл ауданының Әділет басқармасында 2008 жылғы 25 қаңтарда N 13-7-70 тіркелді. Күші жойылды - Солтүстік Қазақстан облысы Жамбыл аудандық әкімдігінің 2009 жылғы 2 қарашадағы N 264 Қаулысымен</w:t>
      </w:r>
    </w:p>
    <w:p>
      <w:pPr>
        <w:spacing w:after="0"/>
        <w:ind w:left="0"/>
        <w:jc w:val="both"/>
      </w:pPr>
      <w:bookmarkStart w:name="z1" w:id="0"/>
      <w:r>
        <w:rPr>
          <w:rFonts w:ascii="Times New Roman"/>
          <w:b w:val="false"/>
          <w:i w:val="false"/>
          <w:color w:val="ff0000"/>
          <w:sz w:val="28"/>
        </w:rPr>
        <w:t>
      Ескерту. Күші жойылды – Солтүстік Қазақстан облысы Жамбыл аудандық әкімдігінің 2009.11.02 N 264 Қаулысымен</w:t>
      </w:r>
    </w:p>
    <w:bookmarkEnd w:id="0"/>
    <w:bookmarkStart w:name="z2" w:id="1"/>
    <w:p>
      <w:pPr>
        <w:spacing w:after="0"/>
        <w:ind w:left="0"/>
        <w:jc w:val="both"/>
      </w:pPr>
      <w:r>
        <w:rPr>
          <w:rFonts w:ascii="Times New Roman"/>
          <w:b w:val="false"/>
          <w:i w:val="false"/>
          <w:color w:val="000000"/>
          <w:sz w:val="28"/>
        </w:rPr>
        <w:t xml:space="preserve">      «Әкімшілік рәсімдер туралы» Қазақстан Республикасы Заңының 2000 жылғы 27 қарашадағы </w:t>
      </w:r>
      <w:r>
        <w:rPr>
          <w:rFonts w:ascii="Times New Roman"/>
          <w:b w:val="false"/>
          <w:i w:val="false"/>
          <w:color w:val="000000"/>
          <w:sz w:val="28"/>
        </w:rPr>
        <w:t>9-1-бабының</w:t>
      </w:r>
      <w:r>
        <w:rPr>
          <w:rFonts w:ascii="Times New Roman"/>
          <w:b w:val="false"/>
          <w:i w:val="false"/>
          <w:color w:val="000000"/>
          <w:sz w:val="28"/>
        </w:rPr>
        <w:t xml:space="preserve">, «Мемлекеттік қызмет көрсетудің үлгі стандарттарын бекіту туралы» Қазақстан Республикасы Үкіметінің 2007 жылғы 30 маусымдағы № 558 қаулысының </w:t>
      </w:r>
      <w:r>
        <w:rPr>
          <w:rFonts w:ascii="Times New Roman"/>
          <w:b w:val="false"/>
          <w:i w:val="false"/>
          <w:color w:val="000000"/>
          <w:sz w:val="28"/>
        </w:rPr>
        <w:t>2-тармағына</w:t>
      </w:r>
      <w:r>
        <w:rPr>
          <w:rFonts w:ascii="Times New Roman"/>
          <w:b w:val="false"/>
          <w:i w:val="false"/>
          <w:color w:val="000000"/>
          <w:sz w:val="28"/>
        </w:rPr>
        <w:t xml:space="preserve"> сәйкес, аудан әкімдігі </w:t>
      </w:r>
      <w:r>
        <w:rPr>
          <w:rFonts w:ascii="Times New Roman"/>
          <w:b/>
          <w:i w:val="false"/>
          <w:color w:val="000000"/>
          <w:sz w:val="28"/>
        </w:rPr>
        <w:t>Қ</w:t>
      </w:r>
      <w:r>
        <w:rPr>
          <w:rFonts w:ascii="Times New Roman"/>
          <w:b/>
          <w:i w:val="false"/>
          <w:color w:val="000000"/>
          <w:sz w:val="28"/>
        </w:rPr>
        <w:t>АУЛЫ ЕТЕДІ:</w:t>
      </w:r>
      <w:r>
        <w:br/>
      </w:r>
      <w:r>
        <w:rPr>
          <w:rFonts w:ascii="Times New Roman"/>
          <w:b w:val="false"/>
          <w:i w:val="false"/>
          <w:color w:val="000000"/>
          <w:sz w:val="28"/>
        </w:rPr>
        <w:t>
</w:t>
      </w:r>
      <w:r>
        <w:rPr>
          <w:rFonts w:ascii="Times New Roman"/>
          <w:b w:val="false"/>
          <w:i w:val="false"/>
          <w:color w:val="000000"/>
          <w:sz w:val="28"/>
        </w:rPr>
        <w:t>
      1. "Мүгедектер үшін, оның ішінде біреудің күтімі мен көмегін қажет ететін мүгедек балалар үшін үйде әлеуметтік көмек көрсетуге құжаттар ресімдеу" бойынша мемлекеттік қызмет көрсетудің қоса беріліп отырған үлгі стандарты бекітілсін.</w:t>
      </w:r>
      <w:r>
        <w:br/>
      </w:r>
      <w:r>
        <w:rPr>
          <w:rFonts w:ascii="Times New Roman"/>
          <w:b w:val="false"/>
          <w:i w:val="false"/>
          <w:color w:val="000000"/>
          <w:sz w:val="28"/>
        </w:rPr>
        <w:t>
</w:t>
      </w:r>
      <w:r>
        <w:rPr>
          <w:rFonts w:ascii="Times New Roman"/>
          <w:b w:val="false"/>
          <w:i w:val="false"/>
          <w:color w:val="000000"/>
          <w:sz w:val="28"/>
        </w:rPr>
        <w:t>
      2. Жұмыспен қамту және әлеуметтік бағдарламалар бөлімінің бастығына осы қаулыны бөлімнің қызметкерлері оқып білсін және міндетті түрде орындалуын қамтамасыз етсін.</w:t>
      </w:r>
      <w:r>
        <w:br/>
      </w:r>
      <w:r>
        <w:rPr>
          <w:rFonts w:ascii="Times New Roman"/>
          <w:b w:val="false"/>
          <w:i w:val="false"/>
          <w:color w:val="000000"/>
          <w:sz w:val="28"/>
        </w:rPr>
        <w:t>
</w:t>
      </w:r>
      <w:r>
        <w:rPr>
          <w:rFonts w:ascii="Times New Roman"/>
          <w:b w:val="false"/>
          <w:i w:val="false"/>
          <w:color w:val="000000"/>
          <w:sz w:val="28"/>
        </w:rPr>
        <w:t>
      3. Осы қаулының орындалуын бақылау аудан әкімінің әлеуметтік мәселелер жөніндегі орынбасарына жүктелсін.</w:t>
      </w:r>
      <w:r>
        <w:br/>
      </w:r>
      <w:r>
        <w:rPr>
          <w:rFonts w:ascii="Times New Roman"/>
          <w:b w:val="false"/>
          <w:i w:val="false"/>
          <w:color w:val="000000"/>
          <w:sz w:val="28"/>
        </w:rPr>
        <w:t>
</w:t>
      </w:r>
      <w:r>
        <w:rPr>
          <w:rFonts w:ascii="Times New Roman"/>
          <w:b w:val="false"/>
          <w:i w:val="false"/>
          <w:color w:val="000000"/>
          <w:sz w:val="28"/>
        </w:rPr>
        <w:t>
      4. Осы қаулы бірінші ресми жарияланған күннен он күнтізбелік күн өткеннен кейін қолданысқа енеді.</w:t>
      </w:r>
    </w:p>
    <w:bookmarkEnd w:id="1"/>
    <w:p>
      <w:pPr>
        <w:spacing w:after="0"/>
        <w:ind w:left="0"/>
        <w:jc w:val="both"/>
      </w:pPr>
      <w:r>
        <w:rPr>
          <w:rFonts w:ascii="Times New Roman"/>
          <w:b w:val="false"/>
          <w:i/>
          <w:color w:val="000000"/>
          <w:sz w:val="28"/>
        </w:rPr>
        <w:t xml:space="preserve">      Аудан </w:t>
      </w:r>
      <w:r>
        <w:rPr>
          <w:rFonts w:ascii="Times New Roman"/>
          <w:b w:val="false"/>
          <w:i/>
          <w:color w:val="000000"/>
          <w:sz w:val="28"/>
        </w:rPr>
        <w:t>ә</w:t>
      </w:r>
      <w:r>
        <w:rPr>
          <w:rFonts w:ascii="Times New Roman"/>
          <w:b w:val="false"/>
          <w:i/>
          <w:color w:val="000000"/>
          <w:sz w:val="28"/>
        </w:rPr>
        <w:t>кімі                                      Н. Биболаев</w:t>
      </w:r>
    </w:p>
    <w:bookmarkStart w:name="z6" w:id="2"/>
    <w:p>
      <w:pPr>
        <w:spacing w:after="0"/>
        <w:ind w:left="0"/>
        <w:jc w:val="both"/>
      </w:pPr>
      <w:r>
        <w:rPr>
          <w:rFonts w:ascii="Times New Roman"/>
          <w:b w:val="false"/>
          <w:i w:val="false"/>
          <w:color w:val="000000"/>
          <w:sz w:val="28"/>
        </w:rPr>
        <w:t>
Жамбыл ауданы әкімдігінің</w:t>
      </w:r>
      <w:r>
        <w:br/>
      </w:r>
      <w:r>
        <w:rPr>
          <w:rFonts w:ascii="Times New Roman"/>
          <w:b w:val="false"/>
          <w:i w:val="false"/>
          <w:color w:val="000000"/>
          <w:sz w:val="28"/>
        </w:rPr>
        <w:t>
2007 жылғы 26 желтоқсандағы</w:t>
      </w:r>
      <w:r>
        <w:br/>
      </w:r>
      <w:r>
        <w:rPr>
          <w:rFonts w:ascii="Times New Roman"/>
          <w:b w:val="false"/>
          <w:i w:val="false"/>
          <w:color w:val="000000"/>
          <w:sz w:val="28"/>
        </w:rPr>
        <w:t>
№ 352 қаулысымен бекітілді</w:t>
      </w:r>
    </w:p>
    <w:bookmarkEnd w:id="2"/>
    <w:p>
      <w:pPr>
        <w:spacing w:after="0"/>
        <w:ind w:left="0"/>
        <w:jc w:val="left"/>
      </w:pPr>
      <w:r>
        <w:rPr>
          <w:rFonts w:ascii="Times New Roman"/>
          <w:b/>
          <w:i w:val="false"/>
          <w:color w:val="000000"/>
        </w:rPr>
        <w:t xml:space="preserve"> «Мүгедектер үшін, оның ішінде біреудің күтімі мен көмегін қажет ететін мүгедек балалар үшін үйде әлеуметтік көмек көрсетуге құжаттар ресімдеу» бойынша мемлекеттік қызмет көрсетудің үлгі СТАНДАРТЫ</w:t>
      </w:r>
    </w:p>
    <w:bookmarkStart w:name="z7" w:id="3"/>
    <w:p>
      <w:pPr>
        <w:spacing w:after="0"/>
        <w:ind w:left="0"/>
        <w:jc w:val="left"/>
      </w:pPr>
      <w:r>
        <w:rPr>
          <w:rFonts w:ascii="Times New Roman"/>
          <w:b/>
          <w:i w:val="false"/>
          <w:color w:val="000000"/>
        </w:rPr>
        <w:t xml:space="preserve"> 
1. Жалпы ереже</w:t>
      </w:r>
    </w:p>
    <w:bookmarkEnd w:id="3"/>
    <w:p>
      <w:pPr>
        <w:spacing w:after="0"/>
        <w:ind w:left="0"/>
        <w:jc w:val="both"/>
      </w:pPr>
      <w:r>
        <w:rPr>
          <w:rFonts w:ascii="Times New Roman"/>
          <w:b w:val="false"/>
          <w:i w:val="false"/>
          <w:color w:val="000000"/>
          <w:sz w:val="28"/>
        </w:rPr>
        <w:t>       1. Бұл үлгі мүгедектер үшін, оның ішінде біреудің күтімі мен көмегін қажет ететін мүгедек балалар үшін үйде әлеуметтік қызмет көрсетуге құжаттар ресімдеу бойынша мемлекеттік қызмет көрсету тәртібін анықтайды (ілгеріде – мемлекеттік қызмет).</w:t>
      </w:r>
      <w:r>
        <w:br/>
      </w:r>
      <w:r>
        <w:rPr>
          <w:rFonts w:ascii="Times New Roman"/>
          <w:b w:val="false"/>
          <w:i w:val="false"/>
          <w:color w:val="000000"/>
          <w:sz w:val="28"/>
        </w:rPr>
        <w:t>
      2. Мемлекеттік қызметтің нысаны: жарым-жартылай автоматтандырылған.</w:t>
      </w:r>
      <w:r>
        <w:br/>
      </w:r>
      <w:r>
        <w:rPr>
          <w:rFonts w:ascii="Times New Roman"/>
          <w:b w:val="false"/>
          <w:i w:val="false"/>
          <w:color w:val="000000"/>
          <w:sz w:val="28"/>
        </w:rPr>
        <w:t xml:space="preserve">
      3. Мемлекеттік қызмет Қазакстан Республикасы еңбек және </w:t>
      </w:r>
      <w:r>
        <w:rPr>
          <w:rFonts w:ascii="Times New Roman"/>
          <w:b w:val="false"/>
          <w:i w:val="false"/>
          <w:color w:val="111600"/>
          <w:sz w:val="28"/>
        </w:rPr>
        <w:t xml:space="preserve">халықты </w:t>
      </w:r>
      <w:r>
        <w:rPr>
          <w:rFonts w:ascii="Times New Roman"/>
          <w:b w:val="false"/>
          <w:i w:val="false"/>
          <w:color w:val="000000"/>
          <w:sz w:val="28"/>
        </w:rPr>
        <w:t xml:space="preserve">әлеуметтік корғау жөніндегі Министрінің міндеттерін </w:t>
      </w:r>
      <w:r>
        <w:rPr>
          <w:rFonts w:ascii="Times New Roman"/>
          <w:b w:val="false"/>
          <w:i w:val="false"/>
          <w:color w:val="111600"/>
          <w:sz w:val="28"/>
        </w:rPr>
        <w:t xml:space="preserve">атқарушының </w:t>
      </w:r>
      <w:r>
        <w:rPr>
          <w:rFonts w:ascii="Times New Roman"/>
          <w:b w:val="false"/>
          <w:i w:val="false"/>
          <w:color w:val="000000"/>
          <w:sz w:val="28"/>
        </w:rPr>
        <w:t xml:space="preserve">«Әлеуметтік қызмет көрсетудің Үлгілік Ережелерін бекіту туралы» </w:t>
      </w:r>
      <w:r>
        <w:rPr>
          <w:rFonts w:ascii="Times New Roman"/>
          <w:b w:val="false"/>
          <w:i w:val="false"/>
          <w:color w:val="111600"/>
          <w:sz w:val="28"/>
        </w:rPr>
        <w:t xml:space="preserve">2005 жылғы 1 </w:t>
      </w:r>
      <w:r>
        <w:rPr>
          <w:rFonts w:ascii="Times New Roman"/>
          <w:b w:val="false"/>
          <w:i w:val="false"/>
          <w:color w:val="000000"/>
          <w:sz w:val="28"/>
        </w:rPr>
        <w:t xml:space="preserve">желтоқсандағы № 306-п бұйрығымен бекітілген (нормативтік </w:t>
      </w:r>
      <w:r>
        <w:rPr>
          <w:rFonts w:ascii="Times New Roman"/>
          <w:b w:val="false"/>
          <w:i w:val="false"/>
          <w:color w:val="111600"/>
          <w:sz w:val="28"/>
        </w:rPr>
        <w:t xml:space="preserve">құқықтық </w:t>
      </w:r>
      <w:r>
        <w:rPr>
          <w:rFonts w:ascii="Times New Roman"/>
          <w:b w:val="false"/>
          <w:i w:val="false"/>
          <w:color w:val="000000"/>
          <w:sz w:val="28"/>
        </w:rPr>
        <w:t xml:space="preserve">актілерді мемлекеттік тіркеу Тізілімінде № 3985 тіркелген) үйде </w:t>
      </w:r>
      <w:r>
        <w:rPr>
          <w:rFonts w:ascii="Times New Roman"/>
          <w:b w:val="false"/>
          <w:i w:val="false"/>
          <w:color w:val="111600"/>
          <w:sz w:val="28"/>
        </w:rPr>
        <w:t xml:space="preserve">әлеуметтік </w:t>
      </w:r>
      <w:r>
        <w:rPr>
          <w:rFonts w:ascii="Times New Roman"/>
          <w:b w:val="false"/>
          <w:i w:val="false"/>
          <w:color w:val="000000"/>
          <w:sz w:val="28"/>
        </w:rPr>
        <w:t xml:space="preserve">қызмет көрсетудің Тұрпатты Ережесінің </w:t>
      </w:r>
      <w:r>
        <w:rPr>
          <w:rFonts w:ascii="Times New Roman"/>
          <w:b w:val="false"/>
          <w:i w:val="false"/>
          <w:color w:val="000000"/>
          <w:sz w:val="28"/>
        </w:rPr>
        <w:t>2-тармағының</w:t>
      </w:r>
      <w:r>
        <w:rPr>
          <w:rFonts w:ascii="Times New Roman"/>
          <w:b w:val="false"/>
          <w:i w:val="false"/>
          <w:color w:val="000000"/>
          <w:sz w:val="28"/>
        </w:rPr>
        <w:t xml:space="preserve">, Солтүстік </w:t>
      </w:r>
      <w:r>
        <w:rPr>
          <w:rFonts w:ascii="Times New Roman"/>
          <w:b w:val="false"/>
          <w:i w:val="false"/>
          <w:color w:val="111600"/>
          <w:sz w:val="28"/>
        </w:rPr>
        <w:t xml:space="preserve">Қазақстан </w:t>
      </w:r>
      <w:r>
        <w:rPr>
          <w:rFonts w:ascii="Times New Roman"/>
          <w:b w:val="false"/>
          <w:i w:val="false"/>
          <w:color w:val="000000"/>
          <w:sz w:val="28"/>
        </w:rPr>
        <w:t xml:space="preserve">облысы әкімдігінің «Кемтар балаларға үйде әлеуметтік қызмет </w:t>
      </w:r>
      <w:r>
        <w:rPr>
          <w:rFonts w:ascii="Times New Roman"/>
          <w:b w:val="false"/>
          <w:i w:val="false"/>
          <w:color w:val="111600"/>
          <w:sz w:val="28"/>
        </w:rPr>
        <w:t xml:space="preserve">көрсету </w:t>
      </w:r>
      <w:r>
        <w:rPr>
          <w:rFonts w:ascii="Times New Roman"/>
          <w:b w:val="false"/>
          <w:i w:val="false"/>
          <w:color w:val="000000"/>
          <w:sz w:val="28"/>
        </w:rPr>
        <w:t xml:space="preserve">қағидасын және Кемтар балаларға кызмет көрсету жөніндегі үйдегі </w:t>
      </w:r>
      <w:r>
        <w:rPr>
          <w:rFonts w:ascii="Times New Roman"/>
          <w:b w:val="false"/>
          <w:i w:val="false"/>
          <w:color w:val="111600"/>
          <w:sz w:val="28"/>
        </w:rPr>
        <w:t xml:space="preserve">әлеуметтік </w:t>
      </w:r>
      <w:r>
        <w:rPr>
          <w:rFonts w:ascii="Times New Roman"/>
          <w:b w:val="false"/>
          <w:i w:val="false"/>
          <w:color w:val="000000"/>
          <w:sz w:val="28"/>
        </w:rPr>
        <w:t xml:space="preserve">көмек бөлімшелері туралы Ережені бекіту туралы» 2003 жылғы 7 </w:t>
      </w:r>
      <w:r>
        <w:rPr>
          <w:rFonts w:ascii="Times New Roman"/>
          <w:b w:val="false"/>
          <w:i w:val="false"/>
          <w:color w:val="111600"/>
          <w:sz w:val="28"/>
        </w:rPr>
        <w:t xml:space="preserve">шілдедегі </w:t>
      </w:r>
      <w:r>
        <w:rPr>
          <w:rFonts w:ascii="Times New Roman"/>
          <w:b w:val="false"/>
          <w:i w:val="false"/>
          <w:color w:val="000000"/>
          <w:sz w:val="28"/>
        </w:rPr>
        <w:t xml:space="preserve">№ 139 қаулысымен бекітілген (нормативтік құқықтық актілерді </w:t>
      </w:r>
      <w:r>
        <w:rPr>
          <w:rFonts w:ascii="Times New Roman"/>
          <w:b w:val="false"/>
          <w:i w:val="false"/>
          <w:color w:val="111600"/>
          <w:sz w:val="28"/>
        </w:rPr>
        <w:t xml:space="preserve">мемлекеттік </w:t>
      </w:r>
      <w:r>
        <w:rPr>
          <w:rFonts w:ascii="Times New Roman"/>
          <w:b w:val="false"/>
          <w:i w:val="false"/>
          <w:color w:val="000000"/>
          <w:sz w:val="28"/>
        </w:rPr>
        <w:t xml:space="preserve">тіркеу Тізілімінде № 990 тіркелген) мүмкіндігі шектелген балаларға </w:t>
      </w:r>
      <w:r>
        <w:rPr>
          <w:rFonts w:ascii="Times New Roman"/>
          <w:b w:val="false"/>
          <w:i w:val="false"/>
          <w:color w:val="111600"/>
          <w:sz w:val="28"/>
        </w:rPr>
        <w:t xml:space="preserve">үйінде </w:t>
      </w:r>
      <w:r>
        <w:rPr>
          <w:rFonts w:ascii="Times New Roman"/>
          <w:b w:val="false"/>
          <w:i w:val="false"/>
          <w:color w:val="000000"/>
          <w:sz w:val="28"/>
        </w:rPr>
        <w:t>әлеуметтік қызмет көрсету Ережесінің </w:t>
      </w:r>
      <w:r>
        <w:rPr>
          <w:rFonts w:ascii="Times New Roman"/>
          <w:b w:val="false"/>
          <w:i w:val="false"/>
          <w:color w:val="000000"/>
          <w:sz w:val="28"/>
        </w:rPr>
        <w:t>6-тармағының</w:t>
      </w:r>
      <w:r>
        <w:rPr>
          <w:rFonts w:ascii="Times New Roman"/>
          <w:b w:val="false"/>
          <w:i w:val="false"/>
          <w:color w:val="000000"/>
          <w:sz w:val="28"/>
        </w:rPr>
        <w:t xml:space="preserve"> негізінде </w:t>
      </w:r>
      <w:r>
        <w:rPr>
          <w:rFonts w:ascii="Times New Roman"/>
          <w:b w:val="false"/>
          <w:i w:val="false"/>
          <w:color w:val="111600"/>
          <w:sz w:val="28"/>
        </w:rPr>
        <w:t>көрсетіледі.</w:t>
      </w:r>
      <w:r>
        <w:br/>
      </w:r>
      <w:r>
        <w:rPr>
          <w:rFonts w:ascii="Times New Roman"/>
          <w:b w:val="false"/>
          <w:i w:val="false"/>
          <w:color w:val="000000"/>
          <w:sz w:val="28"/>
        </w:rPr>
        <w:t>
      4. Мемлекеттік қызметті «Жамбыл ауданының жұмыспен қамту және әлеуметтік бағдарламалар бөлімі» Мемлекеттік мекемесі көрсетеді, орналасқан жері Солтүстік Қазақстан облысы Жамбыл ауданы Пресновка селосы Дружба көшесі № 6 (бірінші қабат).</w:t>
      </w:r>
      <w:r>
        <w:br/>
      </w:r>
      <w:r>
        <w:rPr>
          <w:rFonts w:ascii="Times New Roman"/>
          <w:b w:val="false"/>
          <w:i w:val="false"/>
          <w:color w:val="000000"/>
          <w:sz w:val="28"/>
        </w:rPr>
        <w:t>
      5. Мемлекеттік қызметті аяқтау нышаны тұтынушы алатын талон, хабарлау (хат) болып табылады.</w:t>
      </w:r>
      <w:r>
        <w:br/>
      </w:r>
      <w:r>
        <w:rPr>
          <w:rFonts w:ascii="Times New Roman"/>
          <w:b w:val="false"/>
          <w:i w:val="false"/>
          <w:color w:val="000000"/>
          <w:sz w:val="28"/>
        </w:rPr>
        <w:t>
      6. Мемлекеттік қызметті белсенді туберкулезбен ауыратын, туберкулезге қарсы мекемелерде диспансерлік есепте тұрған азаматтар алуға құқылы.</w:t>
      </w:r>
      <w:r>
        <w:br/>
      </w:r>
      <w:r>
        <w:rPr>
          <w:rFonts w:ascii="Times New Roman"/>
          <w:b w:val="false"/>
          <w:i w:val="false"/>
          <w:color w:val="000000"/>
          <w:sz w:val="28"/>
        </w:rPr>
        <w:t>
      7. Мемлекеттік қызмет келесі мерзімдерде көрсетіледі:</w:t>
      </w:r>
      <w:r>
        <w:br/>
      </w:r>
      <w:r>
        <w:rPr>
          <w:rFonts w:ascii="Times New Roman"/>
          <w:b w:val="false"/>
          <w:i w:val="false"/>
          <w:color w:val="000000"/>
          <w:sz w:val="28"/>
        </w:rPr>
        <w:t>
      1) мемлекеттік қызметті тұтынушының қажетті құжаттарды тапсырған сәтінен: 10 күн;</w:t>
      </w:r>
      <w:r>
        <w:br/>
      </w:r>
      <w:r>
        <w:rPr>
          <w:rFonts w:ascii="Times New Roman"/>
          <w:b w:val="false"/>
          <w:i w:val="false"/>
          <w:color w:val="000000"/>
          <w:sz w:val="28"/>
        </w:rPr>
        <w:t>
      2) қажетті құжаттарды тапсырған кезде кезек күтуге берілген уақыттың жоғары деңгейі: - 20 минут;</w:t>
      </w:r>
      <w:r>
        <w:br/>
      </w:r>
      <w:r>
        <w:rPr>
          <w:rFonts w:ascii="Times New Roman"/>
          <w:b w:val="false"/>
          <w:i w:val="false"/>
          <w:color w:val="000000"/>
          <w:sz w:val="28"/>
        </w:rPr>
        <w:t>
      3)мемлекеттік қызмет көрсету нәтижесі ретінде құжаттарды алған кезде кезек күтуге берілген уақыттың жоғары деңгейі: - 20 минут.</w:t>
      </w:r>
      <w:r>
        <w:br/>
      </w:r>
      <w:r>
        <w:rPr>
          <w:rFonts w:ascii="Times New Roman"/>
          <w:b w:val="false"/>
          <w:i w:val="false"/>
          <w:color w:val="000000"/>
          <w:sz w:val="28"/>
        </w:rPr>
        <w:t>
      8. Осы мемлекеттік қызмет ақысыз жүргізіледі.</w:t>
      </w:r>
      <w:r>
        <w:br/>
      </w:r>
      <w:r>
        <w:rPr>
          <w:rFonts w:ascii="Times New Roman"/>
          <w:b w:val="false"/>
          <w:i w:val="false"/>
          <w:color w:val="000000"/>
          <w:sz w:val="28"/>
        </w:rPr>
        <w:t>
      9. Мемлекеттік қызметті көрсету тәртібі және және қажетті құжаттар туралы ақпараттар, сонымен қатар оларды толтыру үлгілері “Жамбыл ауданының жұмыспен қамту және әлеуметтік бағдарламалар бөлімі” Мемлекеттік мекемесінің стендінде, Солтүстік Қазақстан облысы Жамбыл ауданы Пресновка селосы Дружба көшесі № 6 үйде орналасқан (бірінші қабат).</w:t>
      </w:r>
      <w:r>
        <w:br/>
      </w:r>
      <w:r>
        <w:rPr>
          <w:rFonts w:ascii="Times New Roman"/>
          <w:b w:val="false"/>
          <w:i w:val="false"/>
          <w:color w:val="000000"/>
          <w:sz w:val="28"/>
        </w:rPr>
        <w:t xml:space="preserve">
      10. Мемлекеттік қызметті аптасына бес рет дүйсенбіден жұмаға дейін ұсынады, жергілікті уақытпен сағат 9 </w:t>
      </w:r>
      <w:r>
        <w:rPr>
          <w:rFonts w:ascii="Times New Roman"/>
          <w:b w:val="false"/>
          <w:i w:val="false"/>
          <w:color w:val="000000"/>
          <w:vertAlign w:val="superscript"/>
        </w:rPr>
        <w:t>00</w:t>
      </w:r>
      <w:r>
        <w:rPr>
          <w:rFonts w:ascii="Times New Roman"/>
          <w:b w:val="false"/>
          <w:i w:val="false"/>
          <w:color w:val="000000"/>
          <w:sz w:val="28"/>
        </w:rPr>
        <w:t>-дан 18</w:t>
      </w:r>
      <w:r>
        <w:rPr>
          <w:rFonts w:ascii="Times New Roman"/>
          <w:b w:val="false"/>
          <w:i w:val="false"/>
          <w:color w:val="000000"/>
          <w:vertAlign w:val="superscript"/>
        </w:rPr>
        <w:t>00</w:t>
      </w:r>
      <w:r>
        <w:rPr>
          <w:rFonts w:ascii="Times New Roman"/>
          <w:b w:val="false"/>
          <w:i w:val="false"/>
          <w:color w:val="000000"/>
          <w:sz w:val="28"/>
        </w:rPr>
        <w:t>-ге дейін, 13</w:t>
      </w:r>
      <w:r>
        <w:rPr>
          <w:rFonts w:ascii="Times New Roman"/>
          <w:b w:val="false"/>
          <w:i w:val="false"/>
          <w:color w:val="000000"/>
          <w:vertAlign w:val="superscript"/>
        </w:rPr>
        <w:t>00</w:t>
      </w:r>
      <w:r>
        <w:rPr>
          <w:rFonts w:ascii="Times New Roman"/>
          <w:b w:val="false"/>
          <w:i w:val="false"/>
          <w:color w:val="000000"/>
          <w:sz w:val="28"/>
        </w:rPr>
        <w:t>-ден 14</w:t>
      </w:r>
      <w:r>
        <w:rPr>
          <w:rFonts w:ascii="Times New Roman"/>
          <w:b w:val="false"/>
          <w:i w:val="false"/>
          <w:color w:val="000000"/>
          <w:vertAlign w:val="superscript"/>
        </w:rPr>
        <w:t>00</w:t>
      </w:r>
      <w:r>
        <w:rPr>
          <w:rFonts w:ascii="Times New Roman"/>
          <w:b w:val="false"/>
          <w:i w:val="false"/>
          <w:color w:val="000000"/>
          <w:sz w:val="28"/>
        </w:rPr>
        <w:t>-ге дейін түскі үзіліс. Қабылдау кезек тәртібімен жүзеге асырылады, алдын ала жазылмайды және жылдам қызмет көрсетілмейді.</w:t>
      </w:r>
      <w:r>
        <w:br/>
      </w:r>
      <w:r>
        <w:rPr>
          <w:rFonts w:ascii="Times New Roman"/>
          <w:b w:val="false"/>
          <w:i w:val="false"/>
          <w:color w:val="000000"/>
          <w:sz w:val="28"/>
        </w:rPr>
        <w:t>
      11. «Жамбыл ауданының жұмыспен қамту және әлеуметтік</w:t>
      </w:r>
      <w:r>
        <w:br/>
      </w:r>
      <w:r>
        <w:rPr>
          <w:rFonts w:ascii="Times New Roman"/>
          <w:b w:val="false"/>
          <w:i w:val="false"/>
          <w:color w:val="000000"/>
          <w:sz w:val="28"/>
        </w:rPr>
        <w:t>
бағдарламалар бөлімі» Мемлекеттік мекемесінің ғимаратында күту залы, құжаттарды толтыратын орындар, қажетті құжаттардың тізбесі мен олардың толтырылған үлгілері бар стенд ұйымдастырылған, мүмкіндігі шектелген азаматтарға пандус, отыратын орындықтар бар.</w:t>
      </w:r>
    </w:p>
    <w:bookmarkStart w:name="z14" w:id="4"/>
    <w:p>
      <w:pPr>
        <w:spacing w:after="0"/>
        <w:ind w:left="0"/>
        <w:jc w:val="left"/>
      </w:pPr>
      <w:r>
        <w:rPr>
          <w:rFonts w:ascii="Times New Roman"/>
          <w:b/>
          <w:i w:val="false"/>
          <w:color w:val="000000"/>
        </w:rPr>
        <w:t xml:space="preserve"> 
2. Мемлекеттік қызмет көрсету тәртібі</w:t>
      </w:r>
    </w:p>
    <w:bookmarkEnd w:id="4"/>
    <w:p>
      <w:pPr>
        <w:spacing w:after="0"/>
        <w:ind w:left="0"/>
        <w:jc w:val="both"/>
      </w:pPr>
      <w:r>
        <w:rPr>
          <w:rFonts w:ascii="Times New Roman"/>
          <w:b w:val="false"/>
          <w:i w:val="false"/>
          <w:color w:val="000000"/>
          <w:sz w:val="28"/>
        </w:rPr>
        <w:t>      12. Мемлекеттік қызметті алу үшін өтініш беруші</w:t>
      </w:r>
      <w:r>
        <w:br/>
      </w:r>
      <w:r>
        <w:rPr>
          <w:rFonts w:ascii="Times New Roman"/>
          <w:b w:val="false"/>
          <w:i w:val="false"/>
          <w:color w:val="000000"/>
          <w:sz w:val="28"/>
        </w:rPr>
        <w:t>
      1) белгіленген нысандағы өтінішін;</w:t>
      </w:r>
      <w:r>
        <w:br/>
      </w:r>
      <w:r>
        <w:rPr>
          <w:rFonts w:ascii="Times New Roman"/>
          <w:b w:val="false"/>
          <w:i w:val="false"/>
          <w:color w:val="000000"/>
          <w:sz w:val="28"/>
        </w:rPr>
        <w:t xml:space="preserve">
      2) жеке басын куәландыратын құжаттың көшірмесін </w:t>
      </w:r>
      <w:r>
        <w:rPr>
          <w:rFonts w:ascii="Times New Roman"/>
          <w:b w:val="false"/>
          <w:i w:val="false"/>
          <w:color w:val="111600"/>
          <w:sz w:val="28"/>
        </w:rPr>
        <w:t xml:space="preserve">(мүгедек- </w:t>
      </w:r>
      <w:r>
        <w:rPr>
          <w:rFonts w:ascii="Times New Roman"/>
          <w:b w:val="false"/>
          <w:i w:val="false"/>
          <w:color w:val="000000"/>
          <w:sz w:val="28"/>
        </w:rPr>
        <w:t>балалардың тууы туралы куәліктері);</w:t>
      </w:r>
      <w:r>
        <w:br/>
      </w:r>
      <w:r>
        <w:rPr>
          <w:rFonts w:ascii="Times New Roman"/>
          <w:b w:val="false"/>
          <w:i w:val="false"/>
          <w:color w:val="000000"/>
          <w:sz w:val="28"/>
        </w:rPr>
        <w:t>
      3) тұрғылықты жерден анықтамасын;</w:t>
      </w:r>
      <w:r>
        <w:br/>
      </w:r>
      <w:r>
        <w:rPr>
          <w:rFonts w:ascii="Times New Roman"/>
          <w:b w:val="false"/>
          <w:i w:val="false"/>
          <w:color w:val="000000"/>
          <w:sz w:val="28"/>
        </w:rPr>
        <w:t>
      4) медициналық картасын;</w:t>
      </w:r>
      <w:r>
        <w:br/>
      </w:r>
      <w:r>
        <w:rPr>
          <w:rFonts w:ascii="Times New Roman"/>
          <w:b w:val="false"/>
          <w:i w:val="false"/>
          <w:color w:val="000000"/>
          <w:sz w:val="28"/>
        </w:rPr>
        <w:t>
      5) материалдық-тұрмыстык жағдайларды зерттеу актісін;</w:t>
      </w:r>
      <w:r>
        <w:br/>
      </w:r>
      <w:r>
        <w:rPr>
          <w:rFonts w:ascii="Times New Roman"/>
          <w:b w:val="false"/>
          <w:i w:val="false"/>
          <w:color w:val="000000"/>
          <w:sz w:val="28"/>
        </w:rPr>
        <w:t>
      6) мүгедек мәртебесін растайтын куәлігін;</w:t>
      </w:r>
      <w:r>
        <w:br/>
      </w:r>
      <w:r>
        <w:rPr>
          <w:rFonts w:ascii="Times New Roman"/>
          <w:b w:val="false"/>
          <w:i w:val="false"/>
          <w:color w:val="000000"/>
          <w:sz w:val="28"/>
        </w:rPr>
        <w:t>
      7) мүгедектік туралы анықтама үзіндісінің көшірмесін;</w:t>
      </w:r>
      <w:r>
        <w:br/>
      </w:r>
      <w:r>
        <w:rPr>
          <w:rFonts w:ascii="Times New Roman"/>
          <w:b w:val="false"/>
          <w:i w:val="false"/>
          <w:color w:val="000000"/>
          <w:sz w:val="28"/>
        </w:rPr>
        <w:t>
      8) мүгедектерді оңалтудың жеке бағдарламасынан үзіндісінің</w:t>
      </w:r>
      <w:r>
        <w:rPr>
          <w:rFonts w:ascii="Times New Roman"/>
          <w:b w:val="false"/>
          <w:i w:val="false"/>
          <w:color w:val="111600"/>
          <w:sz w:val="28"/>
        </w:rPr>
        <w:t xml:space="preserve">көшірмесі </w:t>
      </w:r>
      <w:r>
        <w:rPr>
          <w:rFonts w:ascii="Times New Roman"/>
          <w:b w:val="false"/>
          <w:i w:val="false"/>
          <w:color w:val="000000"/>
          <w:sz w:val="28"/>
        </w:rPr>
        <w:t>(мүгедектер үшін) мүгедектер бағдарламасы үзіндісінің көшірмесін;</w:t>
      </w:r>
      <w:r>
        <w:br/>
      </w:r>
      <w:r>
        <w:rPr>
          <w:rFonts w:ascii="Times New Roman"/>
          <w:b w:val="false"/>
          <w:i w:val="false"/>
          <w:color w:val="000000"/>
          <w:sz w:val="28"/>
        </w:rPr>
        <w:t xml:space="preserve">
      9) психологиялы-медициналық-педагогикалық кеңестің </w:t>
      </w:r>
      <w:r>
        <w:rPr>
          <w:rFonts w:ascii="Times New Roman"/>
          <w:b w:val="false"/>
          <w:i w:val="false"/>
          <w:color w:val="111600"/>
          <w:sz w:val="28"/>
        </w:rPr>
        <w:t xml:space="preserve">қорытындысын </w:t>
      </w:r>
      <w:r>
        <w:rPr>
          <w:rFonts w:ascii="Times New Roman"/>
          <w:b w:val="false"/>
          <w:i w:val="false"/>
          <w:color w:val="000000"/>
          <w:sz w:val="28"/>
        </w:rPr>
        <w:t>(мүгедек балалар үшін) ұсынады.</w:t>
      </w:r>
      <w:r>
        <w:br/>
      </w:r>
      <w:r>
        <w:rPr>
          <w:rFonts w:ascii="Times New Roman"/>
          <w:b w:val="false"/>
          <w:i w:val="false"/>
          <w:color w:val="000000"/>
          <w:sz w:val="28"/>
        </w:rPr>
        <w:t xml:space="preserve">
      Құжаттарды растайтын косымшаларымен салыстыру үшін </w:t>
      </w:r>
      <w:r>
        <w:rPr>
          <w:rFonts w:ascii="Times New Roman"/>
          <w:b w:val="false"/>
          <w:i w:val="false"/>
          <w:color w:val="111600"/>
          <w:sz w:val="28"/>
        </w:rPr>
        <w:t xml:space="preserve">құжаттардың </w:t>
      </w:r>
      <w:r>
        <w:rPr>
          <w:rFonts w:ascii="Times New Roman"/>
          <w:b w:val="false"/>
          <w:i w:val="false"/>
          <w:color w:val="000000"/>
          <w:sz w:val="28"/>
        </w:rPr>
        <w:t xml:space="preserve">түпнұсқасы және көшірмелері ұсынылады, кейіннен </w:t>
      </w:r>
      <w:r>
        <w:rPr>
          <w:rFonts w:ascii="Times New Roman"/>
          <w:b w:val="false"/>
          <w:i w:val="false"/>
          <w:color w:val="111600"/>
          <w:sz w:val="28"/>
        </w:rPr>
        <w:t xml:space="preserve">өтініш иесіне </w:t>
      </w:r>
      <w:r>
        <w:rPr>
          <w:rFonts w:ascii="Times New Roman"/>
          <w:b w:val="false"/>
          <w:i w:val="false"/>
          <w:color w:val="000000"/>
          <w:sz w:val="28"/>
        </w:rPr>
        <w:t>құжаттардың түпнұсқалары қайтарылады.</w:t>
      </w:r>
      <w:r>
        <w:br/>
      </w:r>
      <w:r>
        <w:rPr>
          <w:rFonts w:ascii="Times New Roman"/>
          <w:b w:val="false"/>
          <w:i w:val="false"/>
          <w:color w:val="000000"/>
          <w:sz w:val="28"/>
        </w:rPr>
        <w:t>
      13. Бланкілер «Жұмыспен қамту және әлеуметтік бағдарламалар бөлімі» Мемлекеттік мекемесінде беріледі. Мекен-жайы Солтүстік Қазақстан облысы Жамбыл ауданы Пресновка селосы Дружба көшесі 6 (бірінші қабат), № 8 кабинет.</w:t>
      </w:r>
      <w:r>
        <w:br/>
      </w:r>
      <w:r>
        <w:rPr>
          <w:rFonts w:ascii="Times New Roman"/>
          <w:b w:val="false"/>
          <w:i w:val="false"/>
          <w:color w:val="000000"/>
          <w:sz w:val="28"/>
        </w:rPr>
        <w:t>
      14.Қажетті құжаттардың толық қоржыны «Жұмыспен қамту және әлеуметтік бағдарламалар бөлімі» Мемлекеттік мекемесіне тапсырылады, мекен-жайы: Солтүстік Қазақстан облысы Жамбыл ауданы Пресновка селосы Дружба көшесі № 6 (бірінші қабат), № 8 кабинет.</w:t>
      </w:r>
      <w:r>
        <w:br/>
      </w:r>
      <w:r>
        <w:rPr>
          <w:rFonts w:ascii="Times New Roman"/>
          <w:b w:val="false"/>
          <w:i w:val="false"/>
          <w:color w:val="000000"/>
          <w:sz w:val="28"/>
        </w:rPr>
        <w:t>
      15. Қажетті құжаттарды тапсырған өтініш иесіне қабылданған күні мен орындау мерзімі көрсетілген талон беріледі.</w:t>
      </w:r>
      <w:r>
        <w:br/>
      </w:r>
      <w:r>
        <w:rPr>
          <w:rFonts w:ascii="Times New Roman"/>
          <w:b w:val="false"/>
          <w:i w:val="false"/>
          <w:color w:val="000000"/>
          <w:sz w:val="28"/>
        </w:rPr>
        <w:t>
      16. Хабар пошта арқылы жіберіледі немесе мына мекен-жайға: Солтүстік Қазақстан облысы Жамбыл ауданы «Жамбыл ауданының жұмыспен қамту және әлеуметтік бағдарламалар» Мемлекеттік мекемесі Дружба көшесі № 6, № 8 кабинетте тұтынушының жеке өзінің қабылдауда болғанында ғана беріледі.</w:t>
      </w:r>
      <w:r>
        <w:br/>
      </w:r>
      <w:r>
        <w:rPr>
          <w:rFonts w:ascii="Times New Roman"/>
          <w:b w:val="false"/>
          <w:i w:val="false"/>
          <w:color w:val="000000"/>
          <w:sz w:val="28"/>
        </w:rPr>
        <w:t>
      17. Мемлекеттік қызметті көрсетуден бас тарту үшін негіздер:</w:t>
      </w:r>
      <w:r>
        <w:br/>
      </w:r>
      <w:r>
        <w:rPr>
          <w:rFonts w:ascii="Times New Roman"/>
          <w:b w:val="false"/>
          <w:i w:val="false"/>
          <w:color w:val="000000"/>
          <w:sz w:val="28"/>
        </w:rPr>
        <w:t>
      1) өтініш берушінің ұсынған мәліметтерінің дұрыс болмаған жағдайында;</w:t>
      </w:r>
      <w:r>
        <w:br/>
      </w:r>
      <w:r>
        <w:rPr>
          <w:rFonts w:ascii="Times New Roman"/>
          <w:b w:val="false"/>
          <w:i w:val="false"/>
          <w:color w:val="000000"/>
          <w:sz w:val="28"/>
        </w:rPr>
        <w:t>
      2) құжаттар мәліметінің дәйексіздігінде.</w:t>
      </w:r>
    </w:p>
    <w:bookmarkStart w:name="z15" w:id="5"/>
    <w:p>
      <w:pPr>
        <w:spacing w:after="0"/>
        <w:ind w:left="0"/>
        <w:jc w:val="left"/>
      </w:pPr>
      <w:r>
        <w:rPr>
          <w:rFonts w:ascii="Times New Roman"/>
          <w:b/>
          <w:i w:val="false"/>
          <w:color w:val="000000"/>
        </w:rPr>
        <w:t xml:space="preserve"> 
3. Жұмыс принципі</w:t>
      </w:r>
    </w:p>
    <w:bookmarkEnd w:id="5"/>
    <w:p>
      <w:pPr>
        <w:spacing w:after="0"/>
        <w:ind w:left="0"/>
        <w:jc w:val="both"/>
      </w:pPr>
      <w:r>
        <w:rPr>
          <w:rFonts w:ascii="Times New Roman"/>
          <w:b w:val="false"/>
          <w:i w:val="false"/>
          <w:color w:val="000000"/>
          <w:sz w:val="28"/>
        </w:rPr>
        <w:t>      18. Жұмыспен қамту және әлеуметтік бағдарламалар бөлімі қызметкерлерінің қызметі адамның конституциялық құқығын, мемлекеттік міндетін орындау заңдылығын, Қазақстан Республикасының мемлекеттік қызметшілерінің Ар-намыс Кодексін сақтағанда және сыпайылық, жан- жақты толық ақпаратты ұсыну, оның сақталуын қамтамасыз ету, қорғау  және құпиялылық принциптерінде жүзеге асады.</w:t>
      </w:r>
    </w:p>
    <w:bookmarkStart w:name="z16" w:id="6"/>
    <w:p>
      <w:pPr>
        <w:spacing w:after="0"/>
        <w:ind w:left="0"/>
        <w:jc w:val="left"/>
      </w:pPr>
      <w:r>
        <w:rPr>
          <w:rFonts w:ascii="Times New Roman"/>
          <w:b/>
          <w:i w:val="false"/>
          <w:color w:val="000000"/>
        </w:rPr>
        <w:t xml:space="preserve"> 
4. Жұмыс нәтижелері</w:t>
      </w:r>
    </w:p>
    <w:bookmarkEnd w:id="6"/>
    <w:p>
      <w:pPr>
        <w:spacing w:after="0"/>
        <w:ind w:left="0"/>
        <w:jc w:val="both"/>
      </w:pPr>
      <w:r>
        <w:rPr>
          <w:rFonts w:ascii="Times New Roman"/>
          <w:b w:val="false"/>
          <w:i w:val="false"/>
          <w:color w:val="000000"/>
          <w:sz w:val="28"/>
        </w:rPr>
        <w:t xml:space="preserve">      19. Тұтынушыларға мемлекеттік қызметті көрсетудің нәтижелері осы стандарттың </w:t>
      </w:r>
      <w:r>
        <w:rPr>
          <w:rFonts w:ascii="Times New Roman"/>
          <w:b w:val="false"/>
          <w:i w:val="false"/>
          <w:color w:val="000000"/>
          <w:sz w:val="28"/>
        </w:rPr>
        <w:t>қосымшасында</w:t>
      </w:r>
      <w:r>
        <w:rPr>
          <w:rFonts w:ascii="Times New Roman"/>
          <w:b w:val="false"/>
          <w:i w:val="false"/>
          <w:color w:val="000000"/>
          <w:sz w:val="28"/>
        </w:rPr>
        <w:t xml:space="preserve"> көрсетілген сапалылық пен қол жеткізушілік көрсеткіштерімен өлшенеді.</w:t>
      </w:r>
      <w:r>
        <w:br/>
      </w:r>
      <w:r>
        <w:rPr>
          <w:rFonts w:ascii="Times New Roman"/>
          <w:b w:val="false"/>
          <w:i w:val="false"/>
          <w:color w:val="000000"/>
          <w:sz w:val="28"/>
        </w:rPr>
        <w:t>
      20. Мемлекеттік қызмет көрсететін мемлекеттік органның, мекеменің немесе өзге де субъектілердің жұмысы бағаланатын мемлекеттік қызметтердің сапа және қолжетімділік көрсеткіштерінің нысаналы мәнін жыл сайын арнайы құрылған жұмыс топтары бекітеді.</w:t>
      </w:r>
    </w:p>
    <w:bookmarkStart w:name="z17" w:id="7"/>
    <w:p>
      <w:pPr>
        <w:spacing w:after="0"/>
        <w:ind w:left="0"/>
        <w:jc w:val="left"/>
      </w:pPr>
      <w:r>
        <w:rPr>
          <w:rFonts w:ascii="Times New Roman"/>
          <w:b/>
          <w:i w:val="false"/>
          <w:color w:val="000000"/>
        </w:rPr>
        <w:t xml:space="preserve"> 
5. Шағымдану тәртібі</w:t>
      </w:r>
    </w:p>
    <w:bookmarkEnd w:id="7"/>
    <w:p>
      <w:pPr>
        <w:spacing w:after="0"/>
        <w:ind w:left="0"/>
        <w:jc w:val="both"/>
      </w:pPr>
      <w:r>
        <w:rPr>
          <w:rFonts w:ascii="Times New Roman"/>
          <w:b w:val="false"/>
          <w:i w:val="false"/>
          <w:color w:val="000000"/>
          <w:sz w:val="28"/>
        </w:rPr>
        <w:t>      21. «Жамбыл ауданының жұмыспен қамту және әлеуметтік бағдарламалар бөлімі» Мемлекеттік мекемесі қызметкерлерінің мемлекеттік қызметті ұсыну сапасы бойынша орын алған дағуа әрекеттеріне шағымдану «Жамбыл ауданының жұмыспен қамту және әлеуметтік бағдарлар бөлімі» Мемлекеттік мекемесі бастығына, «Жамбыл ауданының жұмыспен қамту және әлеуметтік бағдарламалар бөлімі» Мемлекеттік мекемесі бастығының орынбасарына, «Солтүстік Қазақстан облысының жұмыспен қамтуды үйлестіру және әлеуметтік бағдарламалар Департаменті» Мемлекеттік мекемесінің бастығының атына ұсынылады.</w:t>
      </w:r>
      <w:r>
        <w:br/>
      </w:r>
      <w:r>
        <w:rPr>
          <w:rFonts w:ascii="Times New Roman"/>
          <w:b w:val="false"/>
          <w:i w:val="false"/>
          <w:color w:val="000000"/>
          <w:sz w:val="28"/>
        </w:rPr>
        <w:t>
      Даулы мәселелер азаматтық сот ісімен шешіледі.</w:t>
      </w:r>
      <w:r>
        <w:br/>
      </w:r>
      <w:r>
        <w:rPr>
          <w:rFonts w:ascii="Times New Roman"/>
          <w:b w:val="false"/>
          <w:i w:val="false"/>
          <w:color w:val="000000"/>
          <w:sz w:val="28"/>
        </w:rPr>
        <w:t>
      22. Шағымдар жазбаша түрде пошта, электронды пошта немесе қабылдау бөлмесі арқылы жұмыс күндері шабарман арқылы қабылданады.</w:t>
      </w:r>
      <w:r>
        <w:br/>
      </w:r>
      <w:r>
        <w:rPr>
          <w:rFonts w:ascii="Times New Roman"/>
          <w:b w:val="false"/>
          <w:i w:val="false"/>
          <w:color w:val="000000"/>
          <w:sz w:val="28"/>
        </w:rPr>
        <w:t>
      23. Қабылданған шағым ақпаратты есепке алу журналында тіркеледі. Шағым иесіне шағымын қабылдағандықтары туралы жыртпалы талон беріледі, онда қабылданған күні мен уақыты көрсетілген.</w:t>
      </w:r>
      <w:r>
        <w:br/>
      </w:r>
      <w:r>
        <w:rPr>
          <w:rFonts w:ascii="Times New Roman"/>
          <w:b w:val="false"/>
          <w:i w:val="false"/>
          <w:color w:val="000000"/>
          <w:sz w:val="28"/>
        </w:rPr>
        <w:t>
      Қаралған шағымдарының нәтижелерін шағымданушыға жазбаша түрде пошта арқылы немесе электрондық пошта арқылы хабарланады.</w:t>
      </w:r>
    </w:p>
    <w:bookmarkStart w:name="z18" w:id="8"/>
    <w:p>
      <w:pPr>
        <w:spacing w:after="0"/>
        <w:ind w:left="0"/>
        <w:jc w:val="left"/>
      </w:pPr>
      <w:r>
        <w:rPr>
          <w:rFonts w:ascii="Times New Roman"/>
          <w:b/>
          <w:i w:val="false"/>
          <w:color w:val="000000"/>
        </w:rPr>
        <w:t xml:space="preserve"> 
6. Байланыс ақпарат</w:t>
      </w:r>
    </w:p>
    <w:bookmarkEnd w:id="8"/>
    <w:p>
      <w:pPr>
        <w:spacing w:after="0"/>
        <w:ind w:left="0"/>
        <w:jc w:val="both"/>
      </w:pPr>
      <w:r>
        <w:rPr>
          <w:rFonts w:ascii="Times New Roman"/>
          <w:b w:val="false"/>
          <w:i w:val="false"/>
          <w:color w:val="000000"/>
          <w:sz w:val="28"/>
        </w:rPr>
        <w:t xml:space="preserve">      24. «Жамбыл ауданының жұмыспен қамту және әлеуметтік бағдарламалар бөлімі» Мемлекеттік мекемесінің бастығы мекен-жайы Солтүстік Қазақстан облысы Жамбыл ауданы Пресновка селосы Дружба көшесі № 6 (бірінші қабат) № 1 кабинет, телефон 2-13-38 электрондық поштаның мекен-жайы: </w:t>
      </w:r>
      <w:r>
        <w:rPr>
          <w:rFonts w:ascii="Times New Roman"/>
          <w:b w:val="false"/>
          <w:i w:val="false"/>
          <w:color w:val="ff0000"/>
          <w:sz w:val="28"/>
        </w:rPr>
        <w:t>ro_gambl@mail.online.kz.</w:t>
      </w:r>
      <w:r>
        <w:br/>
      </w:r>
      <w:r>
        <w:rPr>
          <w:rFonts w:ascii="Times New Roman"/>
          <w:b w:val="false"/>
          <w:i w:val="false"/>
          <w:color w:val="000000"/>
          <w:sz w:val="28"/>
        </w:rPr>
        <w:t xml:space="preserve">
      25. «Жамбыл ауданының жұмыспен қамту және әлеуметтік бағдарламалар бөлімі» Мемлекеттік мекемесінің бастығының орынбасары, мекен-жайы Солтүстік Қазақстан облысы Жамбыл ауданы Пресновка селосы Дружба көшесі № 6 (бірінші қабат) № 4 кабинет, телефон 2-26-09 электрондық поштаның мекен-жайы: </w:t>
      </w:r>
      <w:r>
        <w:rPr>
          <w:rFonts w:ascii="Times New Roman"/>
          <w:b w:val="false"/>
          <w:i w:val="false"/>
          <w:color w:val="ff0000"/>
          <w:sz w:val="28"/>
        </w:rPr>
        <w:t>ro_gambl@mail.оnline.kz.</w:t>
      </w:r>
      <w:r>
        <w:br/>
      </w:r>
      <w:r>
        <w:rPr>
          <w:rFonts w:ascii="Times New Roman"/>
          <w:b w:val="false"/>
          <w:i w:val="false"/>
          <w:color w:val="000000"/>
          <w:sz w:val="28"/>
        </w:rPr>
        <w:t>
      26. “Солтүстік Қазақстан облысының жұмыспен қамтуды үйлестіру және әлеуметтік бағдарламалар Департаменті” Мемлекеттік мекемесінің бастығы, мекен-жайы: Солтүстік қазақстан облысы Петропавл қаласы Абай көшесі 64, телефон 46-56-48, № 213 кабинет, электрондық поштаның мекен-жайы:</w:t>
      </w:r>
      <w:r>
        <w:rPr>
          <w:rFonts w:ascii="Times New Roman"/>
          <w:b w:val="false"/>
          <w:i w:val="false"/>
          <w:color w:val="ff0000"/>
          <w:sz w:val="28"/>
        </w:rPr>
        <w:t xml:space="preserve"> obl_dep@mail.online.kz</w:t>
      </w:r>
    </w:p>
    <w:bookmarkStart w:name="z13" w:id="9"/>
    <w:p>
      <w:pPr>
        <w:spacing w:after="0"/>
        <w:ind w:left="0"/>
        <w:jc w:val="both"/>
      </w:pPr>
      <w:r>
        <w:rPr>
          <w:rFonts w:ascii="Times New Roman"/>
          <w:b w:val="false"/>
          <w:i w:val="false"/>
          <w:color w:val="000000"/>
          <w:sz w:val="28"/>
        </w:rPr>
        <w:t>
«Мүгедектер үшін, оның ішінде</w:t>
      </w:r>
      <w:r>
        <w:br/>
      </w:r>
      <w:r>
        <w:rPr>
          <w:rFonts w:ascii="Times New Roman"/>
          <w:b w:val="false"/>
          <w:i w:val="false"/>
          <w:color w:val="000000"/>
          <w:sz w:val="28"/>
        </w:rPr>
        <w:t>
біреудің күтімі мен көмегін қажет ететін</w:t>
      </w:r>
      <w:r>
        <w:br/>
      </w:r>
      <w:r>
        <w:rPr>
          <w:rFonts w:ascii="Times New Roman"/>
          <w:b w:val="false"/>
          <w:i w:val="false"/>
          <w:color w:val="000000"/>
          <w:sz w:val="28"/>
        </w:rPr>
        <w:t>
мүгедек балалар үшін үйде әлеуметтік</w:t>
      </w:r>
      <w:r>
        <w:br/>
      </w:r>
      <w:r>
        <w:rPr>
          <w:rFonts w:ascii="Times New Roman"/>
          <w:b w:val="false"/>
          <w:i w:val="false"/>
          <w:color w:val="000000"/>
          <w:sz w:val="28"/>
        </w:rPr>
        <w:t>
көмек көрсетуге құжаттар ресімдеу» бойынша</w:t>
      </w:r>
      <w:r>
        <w:br/>
      </w:r>
      <w:r>
        <w:rPr>
          <w:rFonts w:ascii="Times New Roman"/>
          <w:b w:val="false"/>
          <w:i w:val="false"/>
          <w:color w:val="000000"/>
          <w:sz w:val="28"/>
        </w:rPr>
        <w:t>
мемлекеттік қызмет көрсетудің үлгі</w:t>
      </w:r>
      <w:r>
        <w:br/>
      </w:r>
      <w:r>
        <w:rPr>
          <w:rFonts w:ascii="Times New Roman"/>
          <w:b w:val="false"/>
          <w:i w:val="false"/>
          <w:color w:val="000000"/>
          <w:sz w:val="28"/>
        </w:rPr>
        <w:t>
стандартына қосымша</w:t>
      </w:r>
    </w:p>
    <w:bookmarkEnd w:id="9"/>
    <w:p>
      <w:pPr>
        <w:spacing w:after="0"/>
        <w:ind w:left="0"/>
        <w:jc w:val="left"/>
      </w:pPr>
      <w:r>
        <w:rPr>
          <w:rFonts w:ascii="Times New Roman"/>
          <w:b/>
          <w:i w:val="false"/>
          <w:color w:val="000000"/>
        </w:rPr>
        <w:t xml:space="preserve"> Таблица. Сапа мен қол жеткізушілік көрсеткіштерінің</w:t>
      </w:r>
      <w:r>
        <w:br/>
      </w:r>
      <w:r>
        <w:rPr>
          <w:rFonts w:ascii="Times New Roman"/>
          <w:b/>
          <w:i w:val="false"/>
          <w:color w:val="000000"/>
        </w:rPr>
        <w:t>
мағынасы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73"/>
        <w:gridCol w:w="2113"/>
        <w:gridCol w:w="2333"/>
        <w:gridCol w:w="2253"/>
      </w:tblGrid>
      <w:tr>
        <w:trPr>
          <w:trHeight w:val="30" w:hRule="atLeast"/>
        </w:trPr>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мен қол жеткізушілік</w:t>
            </w:r>
            <w:r>
              <w:br/>
            </w:r>
            <w:r>
              <w:rPr>
                <w:rFonts w:ascii="Times New Roman"/>
                <w:b w:val="false"/>
                <w:i w:val="false"/>
                <w:color w:val="000000"/>
                <w:sz w:val="20"/>
              </w:rPr>
              <w:t>
көрсеткіштері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 тердің норматив- тік мағы- насы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жылдағы</w:t>
            </w:r>
            <w:r>
              <w:br/>
            </w:r>
            <w:r>
              <w:rPr>
                <w:rFonts w:ascii="Times New Roman"/>
                <w:b w:val="false"/>
                <w:i w:val="false"/>
                <w:color w:val="000000"/>
                <w:sz w:val="20"/>
              </w:rPr>
              <w:t>
көрсеткіш- тердің</w:t>
            </w:r>
            <w:r>
              <w:br/>
            </w:r>
            <w:r>
              <w:rPr>
                <w:rFonts w:ascii="Times New Roman"/>
                <w:b w:val="false"/>
                <w:i w:val="false"/>
                <w:color w:val="000000"/>
                <w:sz w:val="20"/>
              </w:rPr>
              <w:t>
мақсатты</w:t>
            </w:r>
            <w:r>
              <w:br/>
            </w:r>
            <w:r>
              <w:rPr>
                <w:rFonts w:ascii="Times New Roman"/>
                <w:b w:val="false"/>
                <w:i w:val="false"/>
                <w:color w:val="000000"/>
                <w:sz w:val="20"/>
              </w:rPr>
              <w:t>
мағынасы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 беру жылындағы</w:t>
            </w:r>
            <w:r>
              <w:br/>
            </w:r>
            <w:r>
              <w:rPr>
                <w:rFonts w:ascii="Times New Roman"/>
                <w:b w:val="false"/>
                <w:i w:val="false"/>
                <w:color w:val="000000"/>
                <w:sz w:val="20"/>
              </w:rPr>
              <w:t>
көрсеткіш- тердің</w:t>
            </w:r>
            <w:r>
              <w:br/>
            </w:r>
            <w:r>
              <w:rPr>
                <w:rFonts w:ascii="Times New Roman"/>
                <w:b w:val="false"/>
                <w:i w:val="false"/>
                <w:color w:val="000000"/>
                <w:sz w:val="20"/>
              </w:rPr>
              <w:t>
ағымдағы</w:t>
            </w:r>
            <w:r>
              <w:br/>
            </w:r>
            <w:r>
              <w:rPr>
                <w:rFonts w:ascii="Times New Roman"/>
                <w:b w:val="false"/>
                <w:i w:val="false"/>
                <w:color w:val="000000"/>
                <w:sz w:val="20"/>
              </w:rPr>
              <w:t>
мағынасы</w:t>
            </w:r>
          </w:p>
        </w:tc>
      </w:tr>
      <w:tr>
        <w:trPr>
          <w:trHeight w:val="30" w:hRule="atLeast"/>
        </w:trPr>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Дер кезділік</w:t>
            </w:r>
          </w:p>
        </w:tc>
      </w:tr>
      <w:tr>
        <w:trPr>
          <w:trHeight w:val="1515" w:hRule="atLeast"/>
        </w:trPr>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құжатты тапсыр- ған кезден бастап белгіленген мерзімде қызметтер көрсетудің % (үлесі) жағдайлары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r>
      <w:tr>
        <w:trPr>
          <w:trHeight w:val="30" w:hRule="atLeast"/>
        </w:trPr>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кезекте 40 минуттан астам қызмет көрсетуді пайдалануды күткен тұтынушылар % (үлесі)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Сапа</w:t>
            </w:r>
          </w:p>
        </w:tc>
      </w:tr>
      <w:tr>
        <w:trPr>
          <w:trHeight w:val="30" w:hRule="atLeast"/>
        </w:trPr>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қызмет көрсетулер үрдісінің сапасына</w:t>
            </w:r>
            <w:r>
              <w:br/>
            </w:r>
            <w:r>
              <w:rPr>
                <w:rFonts w:ascii="Times New Roman"/>
                <w:b w:val="false"/>
                <w:i w:val="false"/>
                <w:color w:val="000000"/>
                <w:sz w:val="20"/>
              </w:rPr>
              <w:t>
қанағаттанған</w:t>
            </w:r>
            <w:r>
              <w:br/>
            </w:r>
            <w:r>
              <w:rPr>
                <w:rFonts w:ascii="Times New Roman"/>
                <w:b w:val="false"/>
                <w:i w:val="false"/>
                <w:color w:val="000000"/>
                <w:sz w:val="20"/>
              </w:rPr>
              <w:t>
тұтынушылар % (үлесі)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r>
      <w:tr>
        <w:trPr>
          <w:trHeight w:val="30" w:hRule="atLeast"/>
        </w:trPr>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лауазымды тұлға- лармен құжаттарды</w:t>
            </w:r>
            <w:r>
              <w:br/>
            </w:r>
            <w:r>
              <w:rPr>
                <w:rFonts w:ascii="Times New Roman"/>
                <w:b w:val="false"/>
                <w:i w:val="false"/>
                <w:color w:val="000000"/>
                <w:sz w:val="20"/>
              </w:rPr>
              <w:t>
дұрыс ресімдеужағ- дайлары (өндірістік есептеулер, есеп айырысулар және т.б.)  % (үлесі)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Қол жеткізушілік</w:t>
            </w:r>
          </w:p>
        </w:tc>
      </w:tr>
      <w:tr>
        <w:trPr>
          <w:trHeight w:val="30" w:hRule="atLeast"/>
        </w:trPr>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қызмет көрсету- лер тәртібі туралы</w:t>
            </w:r>
            <w:r>
              <w:br/>
            </w:r>
            <w:r>
              <w:rPr>
                <w:rFonts w:ascii="Times New Roman"/>
                <w:b w:val="false"/>
                <w:i w:val="false"/>
                <w:color w:val="000000"/>
                <w:sz w:val="20"/>
              </w:rPr>
              <w:t xml:space="preserve">
ақпаратқа және оның сапасына қанағаттан- ған тұтынушылар % </w:t>
            </w:r>
            <w:r>
              <w:br/>
            </w:r>
            <w:r>
              <w:rPr>
                <w:rFonts w:ascii="Times New Roman"/>
                <w:b w:val="false"/>
                <w:i w:val="false"/>
                <w:color w:val="000000"/>
                <w:sz w:val="20"/>
              </w:rPr>
              <w:t xml:space="preserve">
(үлесі)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r>
      <w:tr>
        <w:trPr>
          <w:trHeight w:val="30" w:hRule="atLeast"/>
        </w:trPr>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тұтынушылармен</w:t>
            </w:r>
            <w:r>
              <w:br/>
            </w:r>
            <w:r>
              <w:rPr>
                <w:rFonts w:ascii="Times New Roman"/>
                <w:b w:val="false"/>
                <w:i w:val="false"/>
                <w:color w:val="000000"/>
                <w:sz w:val="20"/>
              </w:rPr>
              <w:t>
дұрыс толтырылған</w:t>
            </w:r>
            <w:r>
              <w:br/>
            </w:r>
            <w:r>
              <w:rPr>
                <w:rFonts w:ascii="Times New Roman"/>
                <w:b w:val="false"/>
                <w:i w:val="false"/>
                <w:color w:val="000000"/>
                <w:sz w:val="20"/>
              </w:rPr>
              <w:t>
және бірден тапсырылған құжаттар жағдайлары % (үлесі)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r>
      <w:tr>
        <w:trPr>
          <w:trHeight w:val="30" w:hRule="atLeast"/>
        </w:trPr>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Интернет арқылы қол жеткізе алатын</w:t>
            </w:r>
            <w:r>
              <w:br/>
            </w:r>
            <w:r>
              <w:rPr>
                <w:rFonts w:ascii="Times New Roman"/>
                <w:b w:val="false"/>
                <w:i w:val="false"/>
                <w:color w:val="000000"/>
                <w:sz w:val="20"/>
              </w:rPr>
              <w:t>
ақпараттар қызметі % (үлесі)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Шағымдану үрдісі</w:t>
            </w:r>
          </w:p>
        </w:tc>
      </w:tr>
      <w:tr>
        <w:trPr>
          <w:trHeight w:val="30" w:hRule="atLeast"/>
        </w:trPr>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іс бойынша қыз- мет көрсетілген тұты- нушылардың жалпы санына негізделген</w:t>
            </w:r>
            <w:r>
              <w:br/>
            </w:r>
            <w:r>
              <w:rPr>
                <w:rFonts w:ascii="Times New Roman"/>
                <w:b w:val="false"/>
                <w:i w:val="false"/>
                <w:color w:val="000000"/>
                <w:sz w:val="20"/>
              </w:rPr>
              <w:t>
шағымдар % (үлесі)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r>
      <w:tr>
        <w:trPr>
          <w:trHeight w:val="30" w:hRule="atLeast"/>
        </w:trPr>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белгіленген мерзімде қаралып және қанағаттандырылып негізделген шағымдар % (үлесі)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r>
      <w:tr>
        <w:trPr>
          <w:trHeight w:val="30" w:hRule="atLeast"/>
        </w:trPr>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шағымданудың</w:t>
            </w:r>
            <w:r>
              <w:br/>
            </w:r>
            <w:r>
              <w:rPr>
                <w:rFonts w:ascii="Times New Roman"/>
                <w:b w:val="false"/>
                <w:i w:val="false"/>
                <w:color w:val="000000"/>
                <w:sz w:val="20"/>
              </w:rPr>
              <w:t>
қолданыстағы тәртібі- не қанағаттанған тұ-тынушылар % (үлесі)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30" w:hRule="atLeast"/>
        </w:trPr>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шағымдану мерзіміне қанағаттан- ған тұтынушылар %</w:t>
            </w:r>
            <w:r>
              <w:br/>
            </w:r>
            <w:r>
              <w:rPr>
                <w:rFonts w:ascii="Times New Roman"/>
                <w:b w:val="false"/>
                <w:i w:val="false"/>
                <w:color w:val="000000"/>
                <w:sz w:val="20"/>
              </w:rPr>
              <w:t>
(үлесі)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Сыпайылық</w:t>
            </w:r>
          </w:p>
        </w:tc>
      </w:tr>
      <w:tr>
        <w:trPr>
          <w:trHeight w:val="30" w:hRule="atLeast"/>
        </w:trPr>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персоналдық сыпайылығына қанағаттанған тұтынушылар % (үлесі)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