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2ceb" w14:textId="2ad2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облысының ауылдық жерiне жұмысқа жiберiлген медицина және фармацевтика қызметкерлерiн әлеуметтiк қолдау шараларының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2007 жылғы 19 шілдедегі N 34/383-III шешімі. Оңтүстік Қазақстан облысының Әділет департаментінде 2007 жылғы 20 тамызда N 1963 тіркелді. Күшi жойылды - Оңтүстiк Қазақстан облыстық мәслихатының 2017 жылғы 27 маусымдағы № 13/154-VI шешiмiмен</w:t>
      </w:r>
    </w:p>
    <w:p>
      <w:pPr>
        <w:spacing w:after="0"/>
        <w:ind w:left="0"/>
        <w:jc w:val="both"/>
      </w:pPr>
      <w:bookmarkStart w:name="z1" w:id="0"/>
      <w:r>
        <w:rPr>
          <w:rFonts w:ascii="Times New Roman"/>
          <w:b w:val="false"/>
          <w:i w:val="false"/>
          <w:color w:val="ff0000"/>
          <w:sz w:val="28"/>
        </w:rPr>
        <w:t xml:space="preserve">
      Күшi жойылды - Оңтүстiк Қазақстан облыстық мәслихатының 27.06.2017 № 13/154-VI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Ауылдық жерге жұмысқа жiберiлген медицина және фармацевтика қызметкерлерiн әлеуметтiк қолдау шараларының мынадай жүйесi айқындалсын: </w:t>
      </w:r>
    </w:p>
    <w:p>
      <w:pPr>
        <w:spacing w:after="0"/>
        <w:ind w:left="0"/>
        <w:jc w:val="both"/>
      </w:pPr>
      <w:r>
        <w:rPr>
          <w:rFonts w:ascii="Times New Roman"/>
          <w:b w:val="false"/>
          <w:i w:val="false"/>
          <w:color w:val="000000"/>
          <w:sz w:val="28"/>
        </w:rPr>
        <w:t xml:space="preserve">
      1) бiр жолғы материалдық көмек; </w:t>
      </w:r>
    </w:p>
    <w:p>
      <w:pPr>
        <w:spacing w:after="0"/>
        <w:ind w:left="0"/>
        <w:jc w:val="both"/>
      </w:pPr>
      <w:r>
        <w:rPr>
          <w:rFonts w:ascii="Times New Roman"/>
          <w:b w:val="false"/>
          <w:i w:val="false"/>
          <w:color w:val="000000"/>
          <w:sz w:val="28"/>
        </w:rPr>
        <w:t xml:space="preserve">
      2) үй-жайды жалға алу бойынша шығындардың өтемiн төлеу; </w:t>
      </w:r>
    </w:p>
    <w:p>
      <w:pPr>
        <w:spacing w:after="0"/>
        <w:ind w:left="0"/>
        <w:jc w:val="both"/>
      </w:pPr>
      <w:r>
        <w:rPr>
          <w:rFonts w:ascii="Times New Roman"/>
          <w:b w:val="false"/>
          <w:i w:val="false"/>
          <w:color w:val="000000"/>
          <w:sz w:val="28"/>
        </w:rPr>
        <w:t xml:space="preserve">
      3) коммуналдық қызмет түрлерiне арналған шығындардың өтемiн төлеу; </w:t>
      </w:r>
    </w:p>
    <w:p>
      <w:pPr>
        <w:spacing w:after="0"/>
        <w:ind w:left="0"/>
        <w:jc w:val="both"/>
      </w:pPr>
      <w:r>
        <w:rPr>
          <w:rFonts w:ascii="Times New Roman"/>
          <w:b w:val="false"/>
          <w:i w:val="false"/>
          <w:color w:val="000000"/>
          <w:sz w:val="28"/>
        </w:rPr>
        <w:t xml:space="preserve">
      4) тұрғын үй сатып алуға тұрғын үй заемын алу үшiн әлеуметтiк көмек. </w:t>
      </w:r>
    </w:p>
    <w:bookmarkStart w:name="z2" w:id="1"/>
    <w:p>
      <w:pPr>
        <w:spacing w:after="0"/>
        <w:ind w:left="0"/>
        <w:jc w:val="both"/>
      </w:pPr>
      <w:r>
        <w:rPr>
          <w:rFonts w:ascii="Times New Roman"/>
          <w:b w:val="false"/>
          <w:i w:val="false"/>
          <w:color w:val="000000"/>
          <w:sz w:val="28"/>
        </w:rPr>
        <w:t xml:space="preserve">
      2. Ауылдық жерге жұмысқа жiберiлген медицина және фармацевтика қызметкерлерiне әлеуметтiк қолдау көрсетудiң тәртiбi осы шешiмiнiң қосымшасына сәйкес белгiленсiн. </w:t>
      </w:r>
    </w:p>
    <w:bookmarkEnd w:id="1"/>
    <w:p>
      <w:pPr>
        <w:spacing w:after="0"/>
        <w:ind w:left="0"/>
        <w:jc w:val="both"/>
      </w:pPr>
      <w:r>
        <w:rPr>
          <w:rFonts w:ascii="Times New Roman"/>
          <w:b w:val="false"/>
          <w:i w:val="false"/>
          <w:color w:val="000000"/>
          <w:sz w:val="28"/>
        </w:rPr>
        <w:t>
      3. Осы шешiм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жылғы 19 шiлдедегi № 34/383-ІІІ</w:t>
            </w:r>
            <w:r>
              <w:br/>
            </w:r>
            <w:r>
              <w:rPr>
                <w:rFonts w:ascii="Times New Roman"/>
                <w:b w:val="false"/>
                <w:i w:val="false"/>
                <w:color w:val="000000"/>
                <w:sz w:val="20"/>
              </w:rPr>
              <w:t>Оңтүстiк Қазақстан облыстық мәслихатының</w:t>
            </w:r>
            <w:r>
              <w:br/>
            </w:r>
            <w:r>
              <w:rPr>
                <w:rFonts w:ascii="Times New Roman"/>
                <w:b w:val="false"/>
                <w:i w:val="false"/>
                <w:color w:val="000000"/>
                <w:sz w:val="20"/>
              </w:rPr>
              <w:t>шешiмiне қосымша</w:t>
            </w:r>
          </w:p>
        </w:tc>
      </w:tr>
    </w:tbl>
    <w:p>
      <w:pPr>
        <w:spacing w:after="0"/>
        <w:ind w:left="0"/>
        <w:jc w:val="left"/>
      </w:pPr>
      <w:r>
        <w:rPr>
          <w:rFonts w:ascii="Times New Roman"/>
          <w:b/>
          <w:i w:val="false"/>
          <w:color w:val="000000"/>
        </w:rPr>
        <w:t xml:space="preserve"> Оңтүстiк Қазақстан облысының ауылдық жерге жұмысқа жiберiлген медицина және фармацевтика қызметкерлерiне әлеуметтiк қолдау көрсету Тәртiбi</w:t>
      </w:r>
    </w:p>
    <w:p>
      <w:pPr>
        <w:spacing w:after="0"/>
        <w:ind w:left="0"/>
        <w:jc w:val="both"/>
      </w:pPr>
      <w:r>
        <w:rPr>
          <w:rFonts w:ascii="Times New Roman"/>
          <w:b w:val="false"/>
          <w:i w:val="false"/>
          <w:color w:val="000000"/>
          <w:sz w:val="28"/>
        </w:rPr>
        <w:t xml:space="preserve">
      Осы тәртіп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денсаулық сақтау саласын дамытудың 2011–2015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Жарлығының</w:t>
      </w:r>
      <w:r>
        <w:rPr>
          <w:rFonts w:ascii="Times New Roman"/>
          <w:b w:val="false"/>
          <w:i w:val="false"/>
          <w:color w:val="000000"/>
          <w:sz w:val="28"/>
        </w:rPr>
        <w:t xml:space="preserve"> негізінде әзірленді және ауылдық жерге жұмысқа жіберілген медицина және фармацевтика қызметкерлеріне әлеуметтік қолдау көрсетудің шарттары мен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кіріспесі жаңа редакцияда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1. Негiзгi ұғымдар</w:t>
      </w:r>
    </w:p>
    <w:bookmarkEnd w:id="2"/>
    <w:p>
      <w:pPr>
        <w:spacing w:after="0"/>
        <w:ind w:left="0"/>
        <w:jc w:val="both"/>
      </w:pPr>
      <w:r>
        <w:rPr>
          <w:rFonts w:ascii="Times New Roman"/>
          <w:b w:val="false"/>
          <w:i w:val="false"/>
          <w:color w:val="000000"/>
          <w:sz w:val="28"/>
        </w:rPr>
        <w:t xml:space="preserve">
      1) әлеуметтiк қолдау көрсету жөнiндегi уәкiлеттi орган (бұдан әрi - уәкiлеттiк орган) - Оңтүстiк Қазақстан облысының денсаулық сақтау басқармасы; </w:t>
      </w:r>
    </w:p>
    <w:p>
      <w:pPr>
        <w:spacing w:after="0"/>
        <w:ind w:left="0"/>
        <w:jc w:val="both"/>
      </w:pPr>
      <w:r>
        <w:rPr>
          <w:rFonts w:ascii="Times New Roman"/>
          <w:b w:val="false"/>
          <w:i w:val="false"/>
          <w:color w:val="000000"/>
          <w:sz w:val="28"/>
        </w:rPr>
        <w:t xml:space="preserve">
      2) жұмыс берушi - медицина (фармацевтика) қызметкерiмен жеке еңбек шартын жасасқан тиісті бюджеттен қаржыландырылатын денсаулық сақтау ұйымы; </w:t>
      </w:r>
    </w:p>
    <w:p>
      <w:pPr>
        <w:spacing w:after="0"/>
        <w:ind w:left="0"/>
        <w:jc w:val="both"/>
      </w:pPr>
      <w:r>
        <w:rPr>
          <w:rFonts w:ascii="Times New Roman"/>
          <w:b w:val="false"/>
          <w:i w:val="false"/>
          <w:color w:val="000000"/>
          <w:sz w:val="28"/>
        </w:rPr>
        <w:t xml:space="preserve">
      3) тұрғын үй заемын беру жөнiндегi қаржы ұйымы (бұдан әрi - қаржы ұйымы) - медицина (фармацевтика) қызметкерi тұрғын үй құрылысы жинақ ақшасы туралы шарт жасасатын тұрғын үй құрылысы жинақ банкiсi; </w:t>
      </w:r>
    </w:p>
    <w:p>
      <w:pPr>
        <w:spacing w:after="0"/>
        <w:ind w:left="0"/>
        <w:jc w:val="both"/>
      </w:pPr>
      <w:r>
        <w:rPr>
          <w:rFonts w:ascii="Times New Roman"/>
          <w:b w:val="false"/>
          <w:i w:val="false"/>
          <w:color w:val="000000"/>
          <w:sz w:val="28"/>
        </w:rPr>
        <w:t>
      4) ауылдық жерге жұмысқа жіберілген медицина қызметкерлері (бұдан әрі-қызметкерлер) – кәсіптік медициналық білімі бар және медициналық қызметті жүзеге асыратын, ауылдық жерге уәкілетті орган жұмысқа жіберген жеке тұлғалар;</w:t>
      </w:r>
    </w:p>
    <w:p>
      <w:pPr>
        <w:spacing w:after="0"/>
        <w:ind w:left="0"/>
        <w:jc w:val="both"/>
      </w:pPr>
      <w:r>
        <w:rPr>
          <w:rFonts w:ascii="Times New Roman"/>
          <w:b w:val="false"/>
          <w:i w:val="false"/>
          <w:color w:val="000000"/>
          <w:sz w:val="28"/>
        </w:rPr>
        <w:t>
      5) ауылдық жерге жұмысқа жіберілген фармацевтика қызметкерлері (бұдан әрі-қызметкерлер) – фармацевтикалық білімі бар және фармацевтикалық қызметті жүзеге асыратын, ауылдық жерге уәкілетті орган жұмысқа жіберген жеке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Бөлімге өзгерту енгізілді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xml:space="preserve">
      1. Жұмыс берушiмен жеке еңбек шарты жасалған күннен бастап алғашқы үш жыл iшiнде еңбек мiндеттерiн орындап жүрген қызметкер әлеуметтiк көмек алу құқығына ие болады. </w:t>
      </w:r>
    </w:p>
    <w:p>
      <w:pPr>
        <w:spacing w:after="0"/>
        <w:ind w:left="0"/>
        <w:jc w:val="both"/>
      </w:pPr>
      <w:r>
        <w:rPr>
          <w:rFonts w:ascii="Times New Roman"/>
          <w:b w:val="false"/>
          <w:i w:val="false"/>
          <w:color w:val="000000"/>
          <w:sz w:val="28"/>
        </w:rPr>
        <w:t xml:space="preserve">
      Осы үш жылдық мезгiлде қызметкердiң бала күтуге байланысты еңбек ақысы сақталмайтын демалыста болған уақытысы, сондай-ақ уақытша еңбекке жарамсыздық туралы парақпен куәландырылған екi айдан аса еңбекке жарамсыздық кезеңi кiрмейдi. </w:t>
      </w:r>
    </w:p>
    <w:p>
      <w:pPr>
        <w:spacing w:after="0"/>
        <w:ind w:left="0"/>
        <w:jc w:val="both"/>
      </w:pPr>
      <w:r>
        <w:rPr>
          <w:rFonts w:ascii="Times New Roman"/>
          <w:b w:val="false"/>
          <w:i w:val="false"/>
          <w:color w:val="000000"/>
          <w:sz w:val="28"/>
        </w:rPr>
        <w:t xml:space="preserve">
      2. Облыстық және аудандық маңызы бар қалаларда, сондай-ақ олардың әкiмшiлiк бағыныстылығының аумағында орналасқан поселкелерде тұратын және жұмыс iстейтiн медицина және фармацевтика қызметкерлерiне әлеуметтiк қолдау көрсетiлмейдi. </w:t>
      </w:r>
    </w:p>
    <w:p>
      <w:pPr>
        <w:spacing w:after="0"/>
        <w:ind w:left="0"/>
        <w:jc w:val="both"/>
      </w:pPr>
      <w:r>
        <w:rPr>
          <w:rFonts w:ascii="Times New Roman"/>
          <w:b w:val="false"/>
          <w:i w:val="false"/>
          <w:color w:val="000000"/>
          <w:sz w:val="28"/>
        </w:rPr>
        <w:t xml:space="preserve">
      3. Қызметкерге әлеуметтiк қолдау көрсету облыстық бюджеттiң қаражаты есебiнен iске асырылады. </w:t>
      </w:r>
    </w:p>
    <w:p>
      <w:pPr>
        <w:spacing w:after="0"/>
        <w:ind w:left="0"/>
        <w:jc w:val="both"/>
      </w:pPr>
      <w:r>
        <w:rPr>
          <w:rFonts w:ascii="Times New Roman"/>
          <w:b w:val="false"/>
          <w:i w:val="false"/>
          <w:color w:val="000000"/>
          <w:sz w:val="28"/>
        </w:rPr>
        <w:t xml:space="preserve">
      4. Әлеуметтiк қолдау көрсету өзiне мынадай ақшалай өтемақылар мен төлемдердi қамтиды: </w:t>
      </w:r>
    </w:p>
    <w:p>
      <w:pPr>
        <w:spacing w:after="0"/>
        <w:ind w:left="0"/>
        <w:jc w:val="both"/>
      </w:pPr>
      <w:r>
        <w:rPr>
          <w:rFonts w:ascii="Times New Roman"/>
          <w:b w:val="false"/>
          <w:i w:val="false"/>
          <w:color w:val="000000"/>
          <w:sz w:val="28"/>
        </w:rPr>
        <w:t xml:space="preserve">
      1) 100 000 (жүз мың) теңге мөлшерiнде бiр жолғы материалдық көмек; </w:t>
      </w:r>
    </w:p>
    <w:p>
      <w:pPr>
        <w:spacing w:after="0"/>
        <w:ind w:left="0"/>
        <w:jc w:val="both"/>
      </w:pPr>
      <w:r>
        <w:rPr>
          <w:rFonts w:ascii="Times New Roman"/>
          <w:b w:val="false"/>
          <w:i w:val="false"/>
          <w:color w:val="000000"/>
          <w:sz w:val="28"/>
        </w:rPr>
        <w:t xml:space="preserve">
      2) тұратын үй-жайды жалға алу бойынша шығыстарды өтеу, бiрақ айына 10 000 (он мың) теңгеден аспауы керек; </w:t>
      </w:r>
    </w:p>
    <w:p>
      <w:pPr>
        <w:spacing w:after="0"/>
        <w:ind w:left="0"/>
        <w:jc w:val="both"/>
      </w:pPr>
      <w:r>
        <w:rPr>
          <w:rFonts w:ascii="Times New Roman"/>
          <w:b w:val="false"/>
          <w:i w:val="false"/>
          <w:color w:val="000000"/>
          <w:sz w:val="28"/>
        </w:rPr>
        <w:t xml:space="preserve">
      3) осы Тәртiптiң 14 тармағында көрсетiлген тұтыну нормаларының шегiнде тарифтiк бағаның 50 пайызы мөлшерiнде коммуналдық қызметiне арналған шығыстарды өтеу; </w:t>
      </w:r>
    </w:p>
    <w:p>
      <w:pPr>
        <w:spacing w:after="0"/>
        <w:ind w:left="0"/>
        <w:jc w:val="both"/>
      </w:pPr>
      <w:r>
        <w:rPr>
          <w:rFonts w:ascii="Times New Roman"/>
          <w:b w:val="false"/>
          <w:i w:val="false"/>
          <w:color w:val="000000"/>
          <w:sz w:val="28"/>
        </w:rPr>
        <w:t>
      4) жұмыс iстейтiн қызмет орны бойынша ауылдық жерде тұрғын үй сатып алуға тұрғын үй заемын алу үшiн 500 000 (бес жүз мың) теңге мөлшерiндегi әлеуметтiк көмек.</w:t>
      </w:r>
    </w:p>
    <w:bookmarkStart w:name="z6" w:id="4"/>
    <w:p>
      <w:pPr>
        <w:spacing w:after="0"/>
        <w:ind w:left="0"/>
        <w:jc w:val="left"/>
      </w:pPr>
      <w:r>
        <w:rPr>
          <w:rFonts w:ascii="Times New Roman"/>
          <w:b/>
          <w:i w:val="false"/>
          <w:color w:val="000000"/>
        </w:rPr>
        <w:t xml:space="preserve"> 3. Әлеуметтiк қолдау шараларын қабылдау тәртiбi </w:t>
      </w:r>
    </w:p>
    <w:bookmarkEnd w:id="4"/>
    <w:p>
      <w:pPr>
        <w:spacing w:after="0"/>
        <w:ind w:left="0"/>
        <w:jc w:val="both"/>
      </w:pPr>
      <w:r>
        <w:rPr>
          <w:rFonts w:ascii="Times New Roman"/>
          <w:b w:val="false"/>
          <w:i w:val="false"/>
          <w:color w:val="000000"/>
          <w:sz w:val="28"/>
        </w:rPr>
        <w:t xml:space="preserve">
      5. Уәкiлеттi орган денсаулық сақтау ұйымдарын кадрлық қамтамасыз ету мақсатында: </w:t>
      </w:r>
    </w:p>
    <w:p>
      <w:pPr>
        <w:spacing w:after="0"/>
        <w:ind w:left="0"/>
        <w:jc w:val="both"/>
      </w:pPr>
      <w:r>
        <w:rPr>
          <w:rFonts w:ascii="Times New Roman"/>
          <w:b w:val="false"/>
          <w:i w:val="false"/>
          <w:color w:val="000000"/>
          <w:sz w:val="28"/>
        </w:rPr>
        <w:t xml:space="preserve">
      1) ауылдық жерлер үшiн жекелеген мамандықтар бойынша медицина және фармацевтика кадрларына деген сұранысқа жыл сайын талдау жасайды; </w:t>
      </w:r>
    </w:p>
    <w:p>
      <w:pPr>
        <w:spacing w:after="0"/>
        <w:ind w:left="0"/>
        <w:jc w:val="both"/>
      </w:pPr>
      <w:r>
        <w:rPr>
          <w:rFonts w:ascii="Times New Roman"/>
          <w:b w:val="false"/>
          <w:i w:val="false"/>
          <w:color w:val="000000"/>
          <w:sz w:val="28"/>
        </w:rPr>
        <w:t xml:space="preserve">
      2) медицина және фармацевтика қызметкерiнiң өтiнiштерiн, олардың бiлiктiлiгiн, тұрғын үйге деген мұқтаждығын растайтын құжаттарын қабылдайды; </w:t>
      </w:r>
    </w:p>
    <w:p>
      <w:pPr>
        <w:spacing w:after="0"/>
        <w:ind w:left="0"/>
        <w:jc w:val="both"/>
      </w:pPr>
      <w:r>
        <w:rPr>
          <w:rFonts w:ascii="Times New Roman"/>
          <w:b w:val="false"/>
          <w:i w:val="false"/>
          <w:color w:val="000000"/>
          <w:sz w:val="28"/>
        </w:rPr>
        <w:t xml:space="preserve">
      3) әлеуметтiк қолдауға мұқтаж қызметкерлердiң тiзiмiн жасайды; </w:t>
      </w:r>
    </w:p>
    <w:p>
      <w:pPr>
        <w:spacing w:after="0"/>
        <w:ind w:left="0"/>
        <w:jc w:val="both"/>
      </w:pPr>
      <w:r>
        <w:rPr>
          <w:rFonts w:ascii="Times New Roman"/>
          <w:b w:val="false"/>
          <w:i w:val="false"/>
          <w:color w:val="000000"/>
          <w:sz w:val="28"/>
        </w:rPr>
        <w:t xml:space="preserve">
      4) ауылдық жерге жұмысқа жiберiлген қызметкерлерге әлеуметтiк қолдау көрсету мәселелерi бойынша түсiндiру жұмыстарын жүргiзедi. </w:t>
      </w:r>
    </w:p>
    <w:p>
      <w:pPr>
        <w:spacing w:after="0"/>
        <w:ind w:left="0"/>
        <w:jc w:val="both"/>
      </w:pPr>
      <w:r>
        <w:rPr>
          <w:rFonts w:ascii="Times New Roman"/>
          <w:b w:val="false"/>
          <w:i w:val="false"/>
          <w:color w:val="000000"/>
          <w:sz w:val="28"/>
        </w:rPr>
        <w:t xml:space="preserve">
      6. Уәкiлеттi органның жолдамасымен, Қазақстан Республикасының Еңбек кодексiнiң талаптарына сәйкес жұмыс берушi қызметкермен еңбек шартын жасайды. </w:t>
      </w:r>
    </w:p>
    <w:p>
      <w:pPr>
        <w:spacing w:after="0"/>
        <w:ind w:left="0"/>
        <w:jc w:val="both"/>
      </w:pPr>
      <w:r>
        <w:rPr>
          <w:rFonts w:ascii="Times New Roman"/>
          <w:b w:val="false"/>
          <w:i w:val="false"/>
          <w:color w:val="000000"/>
          <w:sz w:val="28"/>
        </w:rPr>
        <w:t xml:space="preserve">
      7. Уәкiлеттi орган өндiрiстiк қажеттiлiкке байланысты қызметкердi ауылдық жердегi бiр медицина ұйымынан басқа ауылдық жердегi медициналық ұйымына ауыстыру туралы шешiм қабылдаған жағдайда, қызметкердiң әлеуметтiк көмек алу құқығы сақталады. </w:t>
      </w:r>
    </w:p>
    <w:p>
      <w:pPr>
        <w:spacing w:after="0"/>
        <w:ind w:left="0"/>
        <w:jc w:val="both"/>
      </w:pPr>
      <w:r>
        <w:rPr>
          <w:rFonts w:ascii="Times New Roman"/>
          <w:b w:val="false"/>
          <w:i w:val="false"/>
          <w:color w:val="000000"/>
          <w:sz w:val="28"/>
        </w:rPr>
        <w:t>
      8. Еңбек шарты мерзiмiнен бұрын бұзылған жағдайда уәкiлеттi орган жұмыс берушiнi қаржыландыруды, ал жұмыс берушi - тұрғын үй заемын алу үшiн қаржы аударуды тоқтатуға құқығы бар. Бұл ретте жұмыс беруші қаржы ұйымына жазбаша арыз беру жолымен Қазақстан Республикасының қолданыстағы заңнамаларымен белгiленген тәртiппен қаржы ұйымындағы қызметкердiң есеп шотына бұрын аударылған бюджет қаржысын облыстық бюджеттiң кiрiсiне қайтару бойынша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Қызметкердiң тарапынан мiндеттемелердiң орындалуын қамтамасыз ету мақсатында жұмыс беруші, қызметкер және қаржы ұйымы арасында шарт жасалады, онда қызметкердiң қаржы ұйымындағы есеп шотына бұрын аударылған бюджет қаржысын облыс бюджетiнiң кiрiсiне қайтару механизмi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Жұмыс берушi қызметкердiң әлеуметтiк көмек алу құқығынан айырылған уақыттан бастап 10 күннен кешiктiрмей (жұмыстан шығу, жұмыстан шеттетiлу, бала күтiмi бойынша демалыста болу, екi айдан аса ұзақ уақыт еңбекке жарамсыз болу және т.б.) уәкiлеттi органға хабарлауға мiндеттi. </w:t>
      </w:r>
    </w:p>
    <w:p>
      <w:pPr>
        <w:spacing w:after="0"/>
        <w:ind w:left="0"/>
        <w:jc w:val="both"/>
      </w:pPr>
      <w:r>
        <w:rPr>
          <w:rFonts w:ascii="Times New Roman"/>
          <w:b w:val="false"/>
          <w:i w:val="false"/>
          <w:color w:val="000000"/>
          <w:sz w:val="28"/>
        </w:rPr>
        <w:t xml:space="preserve">
      11. Егер қызметкер үй-жайды қажет етпеген жағдайда, тұрғын үй-жайды жалға алу бойынша шығындардың өтемi төленбейдi. </w:t>
      </w:r>
    </w:p>
    <w:bookmarkStart w:name="z7" w:id="5"/>
    <w:p>
      <w:pPr>
        <w:spacing w:after="0"/>
        <w:ind w:left="0"/>
        <w:jc w:val="left"/>
      </w:pPr>
      <w:r>
        <w:rPr>
          <w:rFonts w:ascii="Times New Roman"/>
          <w:b/>
          <w:i w:val="false"/>
          <w:color w:val="000000"/>
        </w:rPr>
        <w:t xml:space="preserve"> 4. Әлеуметтiк қолдау шеңберiнде қаржыландыру және төлеу тәртiбi </w:t>
      </w:r>
    </w:p>
    <w:bookmarkEnd w:id="5"/>
    <w:p>
      <w:pPr>
        <w:spacing w:after="0"/>
        <w:ind w:left="0"/>
        <w:jc w:val="both"/>
      </w:pPr>
      <w:r>
        <w:rPr>
          <w:rFonts w:ascii="Times New Roman"/>
          <w:b w:val="false"/>
          <w:i w:val="false"/>
          <w:color w:val="000000"/>
          <w:sz w:val="28"/>
        </w:rPr>
        <w:t xml:space="preserve">
      12. Уәкiлеттi орган әлеуметтiк қолдау көрсету бойынша жұмыс берушiнi қаржыландыруды iске асырады. </w:t>
      </w:r>
    </w:p>
    <w:p>
      <w:pPr>
        <w:spacing w:after="0"/>
        <w:ind w:left="0"/>
        <w:jc w:val="both"/>
      </w:pPr>
      <w:r>
        <w:rPr>
          <w:rFonts w:ascii="Times New Roman"/>
          <w:b w:val="false"/>
          <w:i w:val="false"/>
          <w:color w:val="000000"/>
          <w:sz w:val="28"/>
        </w:rPr>
        <w:t xml:space="preserve">
      13. Қызметкермен еңбек шарты жасалғаннан кейiн жұмыс берушi қызметкерге екiншi деңгейдегi банкте ашылған дербес немесе карт-шотына аудару жолымен 100 000 (жүз мың) теңге мөлшерiнде бiр жолғы материалдық көмек төлейдi. </w:t>
      </w:r>
    </w:p>
    <w:p>
      <w:pPr>
        <w:spacing w:after="0"/>
        <w:ind w:left="0"/>
        <w:jc w:val="both"/>
      </w:pPr>
      <w:r>
        <w:rPr>
          <w:rFonts w:ascii="Times New Roman"/>
          <w:b w:val="false"/>
          <w:i w:val="false"/>
          <w:color w:val="000000"/>
          <w:sz w:val="28"/>
        </w:rPr>
        <w:t xml:space="preserve">
      14. Коммуналдық қызмет ақысы бойынша шығындарды өтеуге арналған қаржыны ай сайын жұмыс берушi қызметкердiң дербес немесе карт-шотына аударады, бұл ретте мынадай өтемдердiң мөлшерi белгiленедi: </w:t>
      </w:r>
    </w:p>
    <w:p>
      <w:pPr>
        <w:spacing w:after="0"/>
        <w:ind w:left="0"/>
        <w:jc w:val="both"/>
      </w:pPr>
      <w:r>
        <w:rPr>
          <w:rFonts w:ascii="Times New Roman"/>
          <w:b w:val="false"/>
          <w:i w:val="false"/>
          <w:color w:val="000000"/>
          <w:sz w:val="28"/>
        </w:rPr>
        <w:t xml:space="preserve">
      1) айына 200 киловатт электр энергиясының тарифтiк бағасының 50 пайызы; </w:t>
      </w:r>
    </w:p>
    <w:p>
      <w:pPr>
        <w:spacing w:after="0"/>
        <w:ind w:left="0"/>
        <w:jc w:val="both"/>
      </w:pPr>
      <w:r>
        <w:rPr>
          <w:rFonts w:ascii="Times New Roman"/>
          <w:b w:val="false"/>
          <w:i w:val="false"/>
          <w:color w:val="000000"/>
          <w:sz w:val="28"/>
        </w:rPr>
        <w:t xml:space="preserve">
      2) айына 10 куб судың тарифтiк бағасының 50 пайызы; </w:t>
      </w:r>
    </w:p>
    <w:p>
      <w:pPr>
        <w:spacing w:after="0"/>
        <w:ind w:left="0"/>
        <w:jc w:val="both"/>
      </w:pPr>
      <w:r>
        <w:rPr>
          <w:rFonts w:ascii="Times New Roman"/>
          <w:b w:val="false"/>
          <w:i w:val="false"/>
          <w:color w:val="000000"/>
          <w:sz w:val="28"/>
        </w:rPr>
        <w:t xml:space="preserve">
      3) айына табиғи газдың 18 кубының тарифтiк бағасының 50 пайызы немесе айына көлемi 25 килограмдық газ баллоны бағасының 50 пайызы; </w:t>
      </w:r>
    </w:p>
    <w:p>
      <w:pPr>
        <w:spacing w:after="0"/>
        <w:ind w:left="0"/>
        <w:jc w:val="both"/>
      </w:pPr>
      <w:r>
        <w:rPr>
          <w:rFonts w:ascii="Times New Roman"/>
          <w:b w:val="false"/>
          <w:i w:val="false"/>
          <w:color w:val="000000"/>
          <w:sz w:val="28"/>
        </w:rPr>
        <w:t xml:space="preserve">
      4) жылына 3,5 тонна көмiр бағасының 50 пайызы. </w:t>
      </w:r>
    </w:p>
    <w:p>
      <w:pPr>
        <w:spacing w:after="0"/>
        <w:ind w:left="0"/>
        <w:jc w:val="both"/>
      </w:pPr>
      <w:r>
        <w:rPr>
          <w:rFonts w:ascii="Times New Roman"/>
          <w:b w:val="false"/>
          <w:i w:val="false"/>
          <w:color w:val="000000"/>
          <w:sz w:val="28"/>
        </w:rPr>
        <w:t xml:space="preserve">
      15. Жұмыс берушi коммуналдық қызметтер шығындарын өтеудi ақшалай түрде төлеудi iске асырады және қызметкер жұмысқа қабылданған күннен бастап ауылды жерде жұмыс iстеген алғашқы үш жыл iшiнде жұмыс берушiмен еңбек шарты жасалған жағдайда екiншi деңгейдегi банктегi қызметкердiң дербес шотына немесе карт-шотына ай сайын ақшалай қаражатты аудару жолымен жүргiзедi. </w:t>
      </w:r>
    </w:p>
    <w:p>
      <w:pPr>
        <w:spacing w:after="0"/>
        <w:ind w:left="0"/>
        <w:jc w:val="both"/>
      </w:pPr>
      <w:r>
        <w:rPr>
          <w:rFonts w:ascii="Times New Roman"/>
          <w:b w:val="false"/>
          <w:i w:val="false"/>
          <w:color w:val="000000"/>
          <w:sz w:val="28"/>
        </w:rPr>
        <w:t>
      16. Тұрғын үй сатып алуға тұрғын үй заемын алу үшiн әлеуметтiк қолдау көрсету жұмыс беруші, қызметкер және қаржы ұйымы арасында жасалған шартқа сәйкес, қызметкердiң қаржы ұйымында ашылған есеп шотына жұмыс берушiнiң кезең-кезеңмен ақша аударуы арқылы iске асырылады, оның iшiнде: бiрiншi жылы аяқталғаннан кейiн - 100 000 (жүз мың) теңге; екiншi жылы аяқталғаннан кейiн - 150 000 (жүз елу мың) теңге; үшiншi жыл аяқталғаннан кейiн - 250 000 (екi жүз елу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Оңтүстік Қазақстан облыстық мәслихатының 2011.06.29 </w:t>
      </w:r>
      <w:r>
        <w:rPr>
          <w:rFonts w:ascii="Times New Roman"/>
          <w:b w:val="false"/>
          <w:i w:val="false"/>
          <w:color w:val="ff0000"/>
          <w:sz w:val="28"/>
        </w:rPr>
        <w:t>N 41/410-IV</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Тәртiптiң орындалуын бақылауды уәкiлеттi орган iске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