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db6d" w14:textId="f5fd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2007 жылғы 19 желтоқсандағы N 392 қаулысы. Оңтүстік Қазақстан облысының Әділет департаментінде 2008 жылғы 09 қаңтарда N 1972 тіркелді. Күші жойылды - Оңтүстік Қазақстан облысы  әкімдігінің 2009 жылғы 8 желтоқсандағы N 384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әкімдігінің 2009.12.08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 </w:t>
      </w:r>
      <w:r>
        <w:rPr>
          <w:rFonts w:ascii="Times New Roman"/>
          <w:b w:val="false"/>
          <w:i w:val="false"/>
          <w:color w:val="000000"/>
          <w:sz w:val="28"/>
        </w:rPr>
        <w:t xml:space="preserve">Әкімшілік рәсімдер туралы </w:t>
      </w:r>
      <w:r>
        <w:rPr>
          <w:rFonts w:ascii="Times New Roman"/>
          <w:b w:val="false"/>
          <w:i w:val="false"/>
          <w:color w:val="000000"/>
          <w:sz w:val="28"/>
        </w:rPr>
        <w:t xml:space="preserve">" Қазақстан Республикасының 2000 жылғы 27 қарашадағы Заңының 9-1 бабына сәйкес және " </w:t>
      </w:r>
      <w:r>
        <w:rPr>
          <w:rFonts w:ascii="Times New Roman"/>
          <w:b w:val="false"/>
          <w:i w:val="false"/>
          <w:color w:val="000000"/>
          <w:sz w:val="28"/>
        </w:rPr>
        <w:t xml:space="preserve">Мемлекеттік қызмет көрсетудің үлгі стандартын бекіту туралы </w:t>
      </w:r>
      <w:r>
        <w:rPr>
          <w:rFonts w:ascii="Times New Roman"/>
          <w:b w:val="false"/>
          <w:i w:val="false"/>
          <w:color w:val="000000"/>
          <w:sz w:val="28"/>
        </w:rPr>
        <w:t xml:space="preserve">" Қазақстан Республикасы Үкіметінің 2007 жылғы 30 маусымдағы N 558, "Жеке </w:t>
      </w:r>
      <w:r>
        <w:rPr>
          <w:rFonts w:ascii="Times New Roman"/>
          <w:b w:val="false"/>
          <w:i w:val="false"/>
          <w:color w:val="000000"/>
          <w:sz w:val="28"/>
        </w:rPr>
        <w:t xml:space="preserve"> және заңды тұлғаларға көрсетілетін мемлекеттік қызметтердің тізілімін бекіту туралы </w:t>
      </w:r>
      <w:r>
        <w:rPr>
          <w:rFonts w:ascii="Times New Roman"/>
          <w:b w:val="false"/>
          <w:i w:val="false"/>
          <w:color w:val="000000"/>
          <w:sz w:val="28"/>
        </w:rPr>
        <w:t xml:space="preserve">" 2007 жылғы 30 маусымдағы N 561 қаулыларын іске асыру мақсатында Оңтүстік Қазақстан облысының әкімдігі Қ </w:t>
      </w:r>
      <w:r>
        <w:rPr>
          <w:rFonts w:ascii="Times New Roman"/>
          <w:b/>
          <w:i w:val="false"/>
          <w:color w:val="000000"/>
          <w:sz w:val="28"/>
        </w:rPr>
        <w:t xml:space="preserve">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"Миссионерлік қызметпен айналысатын адамдарды есептік тiркеуге (қайта тіркеуге) қою" мемлекеттік қызмет көрсету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Д.Қ.Мыңбайға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 Оңтүстік Қазақстан </w:t>
      </w:r>
      <w:r>
        <w:br/>
      </w:r>
      <w:r>
        <w:rPr>
          <w:rFonts w:ascii="Times New Roman"/>
          <w:b w:val="false"/>
          <w:i w:val="false"/>
          <w:color w:val="000000"/>
          <w:sz w:val="28"/>
        </w:rPr>
        <w:t xml:space="preserve">
      облысы әкімдігінің 2007 жылғы </w:t>
      </w:r>
      <w:r>
        <w:br/>
      </w:r>
      <w:r>
        <w:rPr>
          <w:rFonts w:ascii="Times New Roman"/>
          <w:b w:val="false"/>
          <w:i w:val="false"/>
          <w:color w:val="000000"/>
          <w:sz w:val="28"/>
        </w:rPr>
        <w:t xml:space="preserve">
"19" желтоқсандағы </w:t>
      </w:r>
      <w:r>
        <w:br/>
      </w:r>
      <w:r>
        <w:rPr>
          <w:rFonts w:ascii="Times New Roman"/>
          <w:b w:val="false"/>
          <w:i w:val="false"/>
          <w:color w:val="000000"/>
          <w:sz w:val="28"/>
        </w:rPr>
        <w:t xml:space="preserve">
N 392 қаулысымен бекітілген </w:t>
      </w:r>
    </w:p>
    <w:p>
      <w:pPr>
        <w:spacing w:after="0"/>
        <w:ind w:left="0"/>
        <w:jc w:val="both"/>
      </w:pPr>
      <w:r>
        <w:rPr>
          <w:rFonts w:ascii="Times New Roman"/>
          <w:b/>
          <w:i w:val="false"/>
          <w:color w:val="000080"/>
          <w:sz w:val="28"/>
        </w:rPr>
        <w:t xml:space="preserve">"Миссионерлік қызметпен айналысатын адамдарды  </w:t>
      </w:r>
      <w:r>
        <w:br/>
      </w:r>
      <w:r>
        <w:rPr>
          <w:rFonts w:ascii="Times New Roman"/>
          <w:b w:val="false"/>
          <w:i w:val="false"/>
          <w:color w:val="000000"/>
          <w:sz w:val="28"/>
        </w:rPr>
        <w:t>
</w:t>
      </w:r>
      <w:r>
        <w:rPr>
          <w:rFonts w:ascii="Times New Roman"/>
          <w:b/>
          <w:i w:val="false"/>
          <w:color w:val="000080"/>
          <w:sz w:val="28"/>
        </w:rPr>
        <w:t xml:space="preserve">есептік тiркеуге (қайта тіркеуге) қою" жөніндегі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Есептік тіркеуге қою - бұл Қазақстан Республикасының аумағында миссионерлік қызметті жүзеге асыратын Қазақстан Республикасының азаматтарын, шетелдіктер мен азаматтығы жоқ адамдарды тіркеу. Миссионерлік қызметті есептік тіркеусіз жүзеге асыруға тыйым салынады. </w:t>
      </w:r>
      <w:r>
        <w:br/>
      </w:r>
      <w:r>
        <w:rPr>
          <w:rFonts w:ascii="Times New Roman"/>
          <w:b w:val="false"/>
          <w:i w:val="false"/>
          <w:color w:val="000000"/>
          <w:sz w:val="28"/>
        </w:rPr>
        <w:t xml:space="preserve">
      2. Көрсетілетін мемлекеттік қызметтің нысаны - автоматтандырылмаған.  </w:t>
      </w:r>
      <w:r>
        <w:br/>
      </w:r>
      <w:r>
        <w:rPr>
          <w:rFonts w:ascii="Times New Roman"/>
          <w:b w:val="false"/>
          <w:i w:val="false"/>
          <w:color w:val="000000"/>
          <w:sz w:val="28"/>
        </w:rPr>
        <w:t xml:space="preserve">
      3. Миссионерлік қызметті жүзеге асырушы шетелдік азаматтарды есептік тіркеу (қайта тіркеу) мынадай заңдылық актілер негізінде көрсетіледі: </w:t>
      </w:r>
      <w:r>
        <w:br/>
      </w:r>
      <w:r>
        <w:rPr>
          <w:rFonts w:ascii="Times New Roman"/>
          <w:b w:val="false"/>
          <w:i w:val="false"/>
          <w:color w:val="000000"/>
          <w:sz w:val="28"/>
        </w:rPr>
        <w:t xml:space="preserve">
      1) "Діни сенім бостандығы және діни бірлестіктер туралы" Қазақстан Республикасының 1992 жылғы 15 қаңтардағы Заңының  </w:t>
      </w:r>
      <w:r>
        <w:rPr>
          <w:rFonts w:ascii="Times New Roman"/>
          <w:b w:val="false"/>
          <w:i w:val="false"/>
          <w:color w:val="000000"/>
          <w:sz w:val="28"/>
        </w:rPr>
        <w:t xml:space="preserve">4-1 </w:t>
      </w: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баптары; </w:t>
      </w:r>
      <w:r>
        <w:br/>
      </w:r>
      <w:r>
        <w:rPr>
          <w:rFonts w:ascii="Times New Roman"/>
          <w:b w:val="false"/>
          <w:i w:val="false"/>
          <w:color w:val="000000"/>
          <w:sz w:val="28"/>
        </w:rPr>
        <w:t xml:space="preserve">
      2) "Қазақстан Республикасы Үкіметінің 2000 жылғы 28 қаңтардағы   </w:t>
      </w:r>
      <w:r>
        <w:rPr>
          <w:rFonts w:ascii="Times New Roman"/>
          <w:b w:val="false"/>
          <w:i w:val="false"/>
          <w:color w:val="000000"/>
          <w:sz w:val="28"/>
        </w:rPr>
        <w:t xml:space="preserve">N 136 қаулысына </w:t>
      </w:r>
      <w:r>
        <w:rPr>
          <w:rFonts w:ascii="Times New Roman"/>
          <w:b w:val="false"/>
          <w:i w:val="false"/>
          <w:color w:val="000000"/>
          <w:sz w:val="28"/>
        </w:rPr>
        <w:t xml:space="preserve">толықтыру енгізу туралы" Қазақстан Республикасы Үкіметінің 2003 жылғы 17 шілдедегі  </w:t>
      </w:r>
      <w:r>
        <w:rPr>
          <w:rFonts w:ascii="Times New Roman"/>
          <w:b w:val="false"/>
          <w:i w:val="false"/>
          <w:color w:val="000000"/>
          <w:sz w:val="28"/>
        </w:rPr>
        <w:t xml:space="preserve">N 702 қаулысы </w:t>
      </w:r>
      <w:r>
        <w:rPr>
          <w:rFonts w:ascii="Times New Roman"/>
          <w:b w:val="false"/>
          <w:i w:val="false"/>
          <w:color w:val="000000"/>
          <w:sz w:val="28"/>
        </w:rPr>
        <w:t xml:space="preserve">; </w:t>
      </w:r>
      <w:r>
        <w:br/>
      </w:r>
      <w:r>
        <w:rPr>
          <w:rFonts w:ascii="Times New Roman"/>
          <w:b w:val="false"/>
          <w:i w:val="false"/>
          <w:color w:val="000000"/>
          <w:sz w:val="28"/>
        </w:rPr>
        <w:t xml:space="preserve">
      4. Осы мемлекеттік қызметті Оңтүстік Қазақстан облысы ішкі саясат департаменті ұсынады. Мекен-жайы: Шымкент қаласы, Бейбітшілік даңғылы, N3 үй, Оңтүстік Қазақстан облысы әкімдігінің ресми сайты: www.ontustik.kz. </w:t>
      </w:r>
      <w:r>
        <w:br/>
      </w:r>
      <w:r>
        <w:rPr>
          <w:rFonts w:ascii="Times New Roman"/>
          <w:b w:val="false"/>
          <w:i w:val="false"/>
          <w:color w:val="000000"/>
          <w:sz w:val="28"/>
        </w:rPr>
        <w:t xml:space="preserve">
      5. Миссионерлік қызметті жүзеге асыратын Қазақстан Республикасының азаматтарын, шетелдіктер мен азаматтығы жоқ адамдарды есептік тіркеуге алу жөніндегі берілетін куәлік осы көрсетілетін мемлекеттік қызметтің қорытындысы болып табылады.  </w:t>
      </w:r>
      <w:r>
        <w:br/>
      </w:r>
      <w:r>
        <w:rPr>
          <w:rFonts w:ascii="Times New Roman"/>
          <w:b w:val="false"/>
          <w:i w:val="false"/>
          <w:color w:val="000000"/>
          <w:sz w:val="28"/>
        </w:rPr>
        <w:t xml:space="preserve">
      6. Мемлекеттік қызмет Қазақстан Республикасының азаматтарына, шетелдіктер мен азаматтығы жоқ адамдарға көрсетіледі. </w:t>
      </w:r>
      <w:r>
        <w:br/>
      </w:r>
      <w:r>
        <w:rPr>
          <w:rFonts w:ascii="Times New Roman"/>
          <w:b w:val="false"/>
          <w:i w:val="false"/>
          <w:color w:val="000000"/>
          <w:sz w:val="28"/>
        </w:rPr>
        <w:t xml:space="preserve">
      7.   Осы көрсетілетін мемлекеттік қызметтің уақыт бойынша шектеу мерзімі: </w:t>
      </w:r>
      <w:r>
        <w:br/>
      </w:r>
      <w:r>
        <w:rPr>
          <w:rFonts w:ascii="Times New Roman"/>
          <w:b w:val="false"/>
          <w:i w:val="false"/>
          <w:color w:val="000000"/>
          <w:sz w:val="28"/>
        </w:rPr>
        <w:t xml:space="preserve">
      1) осы мемлекеттік қызмет көрсету жеке тұлғалардың жазбаша арыздары тіркелген күннен бастап 7 күннің ішінде; </w:t>
      </w:r>
      <w:r>
        <w:br/>
      </w:r>
      <w:r>
        <w:rPr>
          <w:rFonts w:ascii="Times New Roman"/>
          <w:b w:val="false"/>
          <w:i w:val="false"/>
          <w:color w:val="000000"/>
          <w:sz w:val="28"/>
        </w:rPr>
        <w:t xml:space="preserve">
      2) қажетті құжаттарды тапсырған кезде (тіркеу, талон алу кезінде, т.с.с.) кезек күтуге берілетін ең ұзақ уақыт - 40 минут; </w:t>
      </w:r>
      <w:r>
        <w:br/>
      </w:r>
      <w:r>
        <w:rPr>
          <w:rFonts w:ascii="Times New Roman"/>
          <w:b w:val="false"/>
          <w:i w:val="false"/>
          <w:color w:val="000000"/>
          <w:sz w:val="28"/>
        </w:rPr>
        <w:t xml:space="preserve">
      3) мемлекеттік қызмет көрсету кезіндегі күтуге берілетін ең ұзақ уақыт - 30 минут. </w:t>
      </w:r>
      <w:r>
        <w:br/>
      </w:r>
      <w:r>
        <w:rPr>
          <w:rFonts w:ascii="Times New Roman"/>
          <w:b w:val="false"/>
          <w:i w:val="false"/>
          <w:color w:val="000000"/>
          <w:sz w:val="28"/>
        </w:rPr>
        <w:t xml:space="preserve">
      8. Осы мемлекеттік қызмет жеке тұлғаларға тегін көрсетіледі. </w:t>
      </w:r>
      <w:r>
        <w:br/>
      </w:r>
      <w:r>
        <w:rPr>
          <w:rFonts w:ascii="Times New Roman"/>
          <w:b w:val="false"/>
          <w:i w:val="false"/>
          <w:color w:val="000000"/>
          <w:sz w:val="28"/>
        </w:rPr>
        <w:t xml:space="preserve">
      9. Мемлекеттік қызмет көрсету стандарты ақпарат көзі ретінде Оңтүстік Қазақстан облысы ішкі саясат департаментінің діни бірлестіктермен жұмыс жөніндегі бөлімінің кабинетінде орналасқан: "Оңтүстік Қазақстан", "Южный Казахстан" газеттерінде жарияланған, Оңтүстік Қазақстан облысы әкімдігінің ресми сайтына """. ontustik.kz енгізілген.  </w:t>
      </w:r>
      <w:r>
        <w:br/>
      </w:r>
      <w:r>
        <w:rPr>
          <w:rFonts w:ascii="Times New Roman"/>
          <w:b w:val="false"/>
          <w:i w:val="false"/>
          <w:color w:val="000000"/>
          <w:sz w:val="28"/>
        </w:rPr>
        <w:t xml:space="preserve">
      10. Оңтүстік Қазақстан облысы ішкі саясат департаментінің жұмыс кестесі: құжаттар қабылдауы 323 кабинетте әр күн сайын сағат 9.00 - ден 18.00 - ге дейін қабылданады, үзіліс сағат 13.00 - ден 14.00 - ге дейін.  </w:t>
      </w:r>
      <w:r>
        <w:br/>
      </w:r>
      <w:r>
        <w:rPr>
          <w:rFonts w:ascii="Times New Roman"/>
          <w:b w:val="false"/>
          <w:i w:val="false"/>
          <w:color w:val="000000"/>
          <w:sz w:val="28"/>
        </w:rPr>
        <w:t xml:space="preserve">
      Демалыс күндері: сенбі және жексенбі. </w:t>
      </w:r>
      <w:r>
        <w:br/>
      </w:r>
      <w:r>
        <w:rPr>
          <w:rFonts w:ascii="Times New Roman"/>
          <w:b w:val="false"/>
          <w:i w:val="false"/>
          <w:color w:val="000000"/>
          <w:sz w:val="28"/>
        </w:rPr>
        <w:t xml:space="preserve">
      Жеке тұлғаларға көрсетілетін мемлекеттік қызмет үшін алдын ала жазылу, жедел қызмет көрсету талаптары жоқ. </w:t>
      </w:r>
      <w:r>
        <w:br/>
      </w:r>
      <w:r>
        <w:rPr>
          <w:rFonts w:ascii="Times New Roman"/>
          <w:b w:val="false"/>
          <w:i w:val="false"/>
          <w:color w:val="000000"/>
          <w:sz w:val="28"/>
        </w:rPr>
        <w:t xml:space="preserve">
      11. Оңтүстік Қазақстан облысы ішкі саясат департаментінің діни бірлестіктермен жұмыс жөніндегі бөлімінде мемлекеттік қызмет көрсету үшін келесі жағдайлар жасалынған 323 кабинетте: жазғы мерзімде оптималдық температураны сақтау үшін кондиционер, өтініш үлгілерінің стенді, қажетті құжаттардың тізімі және стол, екі үстел орналасқан.   </w:t>
      </w:r>
    </w:p>
    <w:p>
      <w:pPr>
        <w:spacing w:after="0"/>
        <w:ind w:left="0"/>
        <w:jc w:val="both"/>
      </w:pP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Осы аталған мемлекеттік қызметті алу үшін тұтынушы Оңтүстік Қазақстан облысы ішкі саясат департаментінің діни бірлестіктермен жұмыс жөніндегі бөліміне келесі тізбеге сай қажетті құжаттарды ұсынуы тиіс:  </w:t>
      </w:r>
      <w:r>
        <w:br/>
      </w:r>
      <w:r>
        <w:rPr>
          <w:rFonts w:ascii="Times New Roman"/>
          <w:b w:val="false"/>
          <w:i w:val="false"/>
          <w:color w:val="000000"/>
          <w:sz w:val="28"/>
        </w:rPr>
        <w:t xml:space="preserve">
      1) ұстанатын дiнi, миссионерлiк қызмет аумағы мен мерзiмi көрсетiлген өтiнiш; </w:t>
      </w:r>
      <w:r>
        <w:br/>
      </w:r>
      <w:r>
        <w:rPr>
          <w:rFonts w:ascii="Times New Roman"/>
          <w:b w:val="false"/>
          <w:i w:val="false"/>
          <w:color w:val="000000"/>
          <w:sz w:val="28"/>
        </w:rPr>
        <w:t xml:space="preserve">
      2) миссионерлiк қызметті жүзеге асыру құқығына дiни бiрлестiк берген сенiмхаттың немесе өзге де құжаттың көшiрмесі; </w:t>
      </w:r>
      <w:r>
        <w:br/>
      </w:r>
      <w:r>
        <w:rPr>
          <w:rFonts w:ascii="Times New Roman"/>
          <w:b w:val="false"/>
          <w:i w:val="false"/>
          <w:color w:val="000000"/>
          <w:sz w:val="28"/>
        </w:rPr>
        <w:t xml:space="preserve">
      3) тiркеу туралы куәлiктiң немесе миссионер оның атынан өкілдiк ететін дiни бiрлестiктің өз елiнiң заңдарына сәйкес ресми тiркелгендiгiн куәландыратын өзге де құжаттың көшiрмесi; </w:t>
      </w:r>
      <w:r>
        <w:br/>
      </w:r>
      <w:r>
        <w:rPr>
          <w:rFonts w:ascii="Times New Roman"/>
          <w:b w:val="false"/>
          <w:i w:val="false"/>
          <w:color w:val="000000"/>
          <w:sz w:val="28"/>
        </w:rPr>
        <w:t xml:space="preserve">
      4) Қазақстан Республикасында тiркелген дiни бiрлестiктің жiберген шақыруы; </w:t>
      </w:r>
      <w:r>
        <w:br/>
      </w:r>
      <w:r>
        <w:rPr>
          <w:rFonts w:ascii="Times New Roman"/>
          <w:b w:val="false"/>
          <w:i w:val="false"/>
          <w:color w:val="000000"/>
          <w:sz w:val="28"/>
        </w:rPr>
        <w:t xml:space="preserve">
      5) миссионерлік қызметке арналған әдебиет, дiни мақсаттағы аудио-бейне материалдар және (немесе) өзге де заттар.  </w:t>
      </w:r>
      <w:r>
        <w:br/>
      </w:r>
      <w:r>
        <w:rPr>
          <w:rFonts w:ascii="Times New Roman"/>
          <w:b w:val="false"/>
          <w:i w:val="false"/>
          <w:color w:val="000000"/>
          <w:sz w:val="28"/>
        </w:rPr>
        <w:t xml:space="preserve">
Өтiнiш берушi көрсетiлген құжаттарды ұсынған кезде белгiленген тәртiппен тiркелген төлқұжатын немесе жеке басын куәландыратын өзге де құжатты көрсетедi. </w:t>
      </w:r>
      <w:r>
        <w:br/>
      </w:r>
      <w:r>
        <w:rPr>
          <w:rFonts w:ascii="Times New Roman"/>
          <w:b w:val="false"/>
          <w:i w:val="false"/>
          <w:color w:val="000000"/>
          <w:sz w:val="28"/>
        </w:rPr>
        <w:t xml:space="preserve">
      13. Миссионерлік қызметпен айналысатын адамдарды есептік тiркеуге (қайта тіркеуге) қоюға арналған бланкілер, өтініш нысандарды беру орны Оңтүстік Қазақстан облысы ішкі саясат департаментінің діни бірлестіктермен жұмыс жөніндегі бөлімі болып табылады, 323 кабинет, Оңтүстік Қазақстан облысы әкімдігінің ресми сайты: www.ontustik.kz. </w:t>
      </w:r>
      <w:r>
        <w:br/>
      </w:r>
      <w:r>
        <w:rPr>
          <w:rFonts w:ascii="Times New Roman"/>
          <w:b w:val="false"/>
          <w:i w:val="false"/>
          <w:color w:val="000000"/>
          <w:sz w:val="28"/>
        </w:rPr>
        <w:t xml:space="preserve">
      14. Тұтынушының мемлекеттік қызметті алу үшін берген өтініштері мен басқа да құжаттары Оңтүстік Қазақстан облысы ішкі саясат департаментінің діни бірлестіктермен жұмыс жөніндегі бөлімінің мамандарына жеке тапсырылады, 323 кабинет, тел.:53-46-56. </w:t>
      </w:r>
      <w:r>
        <w:br/>
      </w:r>
      <w:r>
        <w:rPr>
          <w:rFonts w:ascii="Times New Roman"/>
          <w:b w:val="false"/>
          <w:i w:val="false"/>
          <w:color w:val="000000"/>
          <w:sz w:val="28"/>
        </w:rPr>
        <w:t xml:space="preserve">
      15. Тұтынушы барлық қажетті құжаттарды тапсырғаннан кейін осы мемлекеттік қызметтің уақыты көрсетілген талонды алады. </w:t>
      </w:r>
      <w:r>
        <w:br/>
      </w:r>
      <w:r>
        <w:rPr>
          <w:rFonts w:ascii="Times New Roman"/>
          <w:b w:val="false"/>
          <w:i w:val="false"/>
          <w:color w:val="000000"/>
          <w:sz w:val="28"/>
        </w:rPr>
        <w:t xml:space="preserve">
      16. Миссионерлік қызметті жүзеге асырушы шетелдік азаматтарды есептік тіркеу жөніндегі куәліктің берілуі тұтынушының Оңтүстік Қазақстан облысы ішкі саясат департаментінің діни бірлестіктермен жұмыс жөніндегі бөліміне өзінің жеке келуі бойынша жүзеге асырылады, Шымкент қаласы, Бейбітшілік даңғылы, кабинет 323.  </w:t>
      </w:r>
      <w:r>
        <w:br/>
      </w:r>
      <w:r>
        <w:rPr>
          <w:rFonts w:ascii="Times New Roman"/>
          <w:b w:val="false"/>
          <w:i w:val="false"/>
          <w:color w:val="000000"/>
          <w:sz w:val="28"/>
        </w:rPr>
        <w:t xml:space="preserve">
      17. Жеке тұлғаларға осы мемлекеттік қызметті ұсынуды тоқтатуға немесе бас тартуға мыналар негіз болып табылады: </w:t>
      </w:r>
      <w:r>
        <w:br/>
      </w:r>
      <w:r>
        <w:rPr>
          <w:rFonts w:ascii="Times New Roman"/>
          <w:b w:val="false"/>
          <w:i w:val="false"/>
          <w:color w:val="000000"/>
          <w:sz w:val="28"/>
        </w:rPr>
        <w:t xml:space="preserve">
      1) қажетті құжаттарды тапсырылмаған адамдар.   </w:t>
      </w:r>
    </w:p>
    <w:p>
      <w:pPr>
        <w:spacing w:after="0"/>
        <w:ind w:left="0"/>
        <w:jc w:val="both"/>
      </w:pP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Тұтынушыға қызмет көрсету кезінде Оңтүстік Қазақстан облысы ішкі саясат департаментінің діни бірлестіктермен жұмыс жөніндегі бөлімінің мамандары келесі жұмыс қағидаттарын басшылыққа алады:  </w:t>
      </w:r>
      <w:r>
        <w:br/>
      </w:r>
      <w:r>
        <w:rPr>
          <w:rFonts w:ascii="Times New Roman"/>
          <w:b w:val="false"/>
          <w:i w:val="false"/>
          <w:color w:val="000000"/>
          <w:sz w:val="28"/>
        </w:rPr>
        <w:t xml:space="preserve">
      1) әдептілік және осы мемлекеттік қызмет жөнінде нақты ақпараттар беру; </w:t>
      </w:r>
      <w:r>
        <w:br/>
      </w:r>
      <w:r>
        <w:rPr>
          <w:rFonts w:ascii="Times New Roman"/>
          <w:b w:val="false"/>
          <w:i w:val="false"/>
          <w:color w:val="000000"/>
          <w:sz w:val="28"/>
        </w:rPr>
        <w:t xml:space="preserve">
      2) ақпараттың сақталуын қамтамасыз ету; </w:t>
      </w:r>
      <w:r>
        <w:br/>
      </w:r>
      <w:r>
        <w:rPr>
          <w:rFonts w:ascii="Times New Roman"/>
          <w:b w:val="false"/>
          <w:i w:val="false"/>
          <w:color w:val="000000"/>
          <w:sz w:val="28"/>
        </w:rPr>
        <w:t xml:space="preserve">
      3) тұтынушылар құжаттарының мазмұны туралы ақпараттың қорғалуын және құпиялылығын қамтамасыз ету. </w:t>
      </w:r>
    </w:p>
    <w:p>
      <w:pPr>
        <w:spacing w:after="0"/>
        <w:ind w:left="0"/>
        <w:jc w:val="both"/>
      </w:pP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қосымшасына сәйкес сапа және қол жетімділік көрсеткіштерімен өлшенеді ("Сапа және қол жетімділік көрсеткіштерінің мәні" кестесі). </w:t>
      </w:r>
      <w:r>
        <w:br/>
      </w:r>
      <w:r>
        <w:rPr>
          <w:rFonts w:ascii="Times New Roman"/>
          <w:b w:val="false"/>
          <w:i w:val="false"/>
          <w:color w:val="000000"/>
          <w:sz w:val="28"/>
        </w:rPr>
        <w:t xml:space="preserve">
      20. Оңтүстік Қазақстан облысы ішкі саясат департаментінің діни бірлестіктермен жұмыс жөніндегі бөлімінің жұмысы бағаланатын мемлекеттік қызметтің сапа және қол жетімділік көрсеткіштерінің мақсатты мәнін жыл сайын арнайы құрылған жұмыс топтары бекітеді.   </w:t>
      </w:r>
    </w:p>
    <w:p>
      <w:pPr>
        <w:spacing w:after="0"/>
        <w:ind w:left="0"/>
        <w:jc w:val="both"/>
      </w:pP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Оңтүстік Қазақстан облысы ішкі саясат департаментінің діни бірлестіктермен жұмыс жөніндегі бөлімінің әрекетіне (әрекетсіздігіне) шағымдану тәртібін Оңтүстік Қазақстан облысы ішкі саясат департаменті директорының орынбасары, миссионерлік қызметті жүзеге асырушы шетелдік азаматтарды есептік тіркеуден өткізу жөніндегі комиссияның төрағасы түсіндіреді, кабинет 325, телефон: 23-31-31. </w:t>
      </w:r>
      <w:r>
        <w:br/>
      </w:r>
      <w:r>
        <w:rPr>
          <w:rFonts w:ascii="Times New Roman"/>
          <w:b w:val="false"/>
          <w:i w:val="false"/>
          <w:color w:val="000000"/>
          <w:sz w:val="28"/>
        </w:rPr>
        <w:t xml:space="preserve">
      22. Оңтүстік Қазақстан облысы ішкі саясат департаменті директорының атына жазылған арыз - шағымдар Оңтүстік Қазақстан облысы ішкі саясат департаментінің әкімшілік бөлімінде тіркеледі, 326 кабинет, тел.: 53-45-48.  </w:t>
      </w:r>
      <w:r>
        <w:br/>
      </w:r>
      <w:r>
        <w:rPr>
          <w:rFonts w:ascii="Times New Roman"/>
          <w:b w:val="false"/>
          <w:i w:val="false"/>
          <w:color w:val="000000"/>
          <w:sz w:val="28"/>
        </w:rPr>
        <w:t xml:space="preserve">
      23. Арыз-шағымдардың қабылданғандығын растайтын құжат тіркеу журналында тіркелген, қаралатын арыз-шағымның мерзімі және берілген арыз-шағымға жауап алынатын орны көрсетілген әкімшілік бөлімінде берілген талон болып табылады. Арыз-шағымдардың қаралу барысын Оңтүстік Қазақстан облысы ішкі саясат департаментінің әкімшілік бөлімі қызметкерлерінен мына байланыс телефоны арқылы білуге болады: 53-45-48. </w:t>
      </w:r>
    </w:p>
    <w:p>
      <w:pPr>
        <w:spacing w:after="0"/>
        <w:ind w:left="0"/>
        <w:jc w:val="both"/>
      </w:pP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Оңтүстік Қазақстан облысы ішкі саясат департаменті жөніндегі мәліметтер, пошталық мекен-жайы: 160012, Шымкент қаласы, Бейбітшілік даңғылы, N 3 үй. </w:t>
      </w:r>
      <w:r>
        <w:br/>
      </w:r>
      <w:r>
        <w:rPr>
          <w:rFonts w:ascii="Times New Roman"/>
          <w:b w:val="false"/>
          <w:i w:val="false"/>
          <w:color w:val="000000"/>
          <w:sz w:val="28"/>
        </w:rPr>
        <w:t xml:space="preserve">
      Оңтүстік Қазақстан облысы ішкі саясат департаменті директорының қабылдау бөлмесі: 33-97-93. </w:t>
      </w:r>
      <w:r>
        <w:br/>
      </w:r>
      <w:r>
        <w:rPr>
          <w:rFonts w:ascii="Times New Roman"/>
          <w:b w:val="false"/>
          <w:i w:val="false"/>
          <w:color w:val="000000"/>
          <w:sz w:val="28"/>
        </w:rPr>
        <w:t xml:space="preserve">
      Оңтүстік Қазақстан облысы ішкі саясат департаменті директоры орынбасарының телефоны: 23-31-31. </w:t>
      </w:r>
      <w:r>
        <w:br/>
      </w:r>
      <w:r>
        <w:rPr>
          <w:rFonts w:ascii="Times New Roman"/>
          <w:b w:val="false"/>
          <w:i w:val="false"/>
          <w:color w:val="000000"/>
          <w:sz w:val="28"/>
        </w:rPr>
        <w:t xml:space="preserve">
      Оңтүстік Қазақстан облысы ішкі саясат департаментінің діни бірлестіктермен жұмыс жөніндегі бөлімі мамандарының телефоны: 53-46-56. </w:t>
      </w:r>
      <w:r>
        <w:br/>
      </w:r>
      <w:r>
        <w:rPr>
          <w:rFonts w:ascii="Times New Roman"/>
          <w:b w:val="false"/>
          <w:i w:val="false"/>
          <w:color w:val="000000"/>
          <w:sz w:val="28"/>
        </w:rPr>
        <w:t xml:space="preserve">
      Жұмыс кестесі: әр күн сайын сағат 9.00-ден 18.00-ге дейін, үзіліс 13.00-ден 14.00-ге дейін. </w:t>
      </w:r>
      <w:r>
        <w:br/>
      </w:r>
      <w:r>
        <w:rPr>
          <w:rFonts w:ascii="Times New Roman"/>
          <w:b w:val="false"/>
          <w:i w:val="false"/>
          <w:color w:val="000000"/>
          <w:sz w:val="28"/>
        </w:rPr>
        <w:t xml:space="preserve">
      Демалыс күндері: сенбі, жексенбі. </w:t>
      </w:r>
      <w:r>
        <w:br/>
      </w:r>
      <w:r>
        <w:rPr>
          <w:rFonts w:ascii="Times New Roman"/>
          <w:b w:val="false"/>
          <w:i w:val="false"/>
          <w:color w:val="000000"/>
          <w:sz w:val="28"/>
        </w:rPr>
        <w:t xml:space="preserve">
      Жеке тұлғаларды қабылдау күндері:  </w:t>
      </w:r>
      <w:r>
        <w:br/>
      </w:r>
      <w:r>
        <w:rPr>
          <w:rFonts w:ascii="Times New Roman"/>
          <w:b w:val="false"/>
          <w:i w:val="false"/>
          <w:color w:val="000000"/>
          <w:sz w:val="28"/>
        </w:rPr>
        <w:t xml:space="preserve">
      Оңтүстік Қазақстан облысы ішкі саясат департаментінің директоры: әр айдың 3-ші бейсенбісі сағат 15.00 - ден 18.00 - ге дейін;  </w:t>
      </w:r>
      <w:r>
        <w:br/>
      </w:r>
      <w:r>
        <w:rPr>
          <w:rFonts w:ascii="Times New Roman"/>
          <w:b w:val="false"/>
          <w:i w:val="false"/>
          <w:color w:val="000000"/>
          <w:sz w:val="28"/>
        </w:rPr>
        <w:t xml:space="preserve">
      Оңтүстік Қазақстан облысы ішкі саясат департаменті директорының орынбасары: жұма сайын сағат 10.00 - ден 13.00 - ге дейін. </w:t>
      </w:r>
      <w:r>
        <w:br/>
      </w:r>
      <w:r>
        <w:rPr>
          <w:rFonts w:ascii="Times New Roman"/>
          <w:b w:val="false"/>
          <w:i w:val="false"/>
          <w:color w:val="000000"/>
          <w:sz w:val="28"/>
        </w:rPr>
        <w:t xml:space="preserve">
      Жоғарғы органның байланыс мәліметтері - Оңтүстік Қазақстан облысының әкімдігі: Шымкент қаласы, Тәуке хан даңғылы, N6 үй, тел.:53-74-43, факс: 53-05-27.  </w:t>
      </w:r>
      <w:r>
        <w:br/>
      </w:r>
      <w:r>
        <w:rPr>
          <w:rFonts w:ascii="Times New Roman"/>
          <w:b w:val="false"/>
          <w:i w:val="false"/>
          <w:color w:val="000000"/>
          <w:sz w:val="28"/>
        </w:rPr>
        <w:t xml:space="preserve">
      25. Тұтынушы үшін басқа да пайдалы ақпарат Оңтүстік Қазақстан облысы әкімдігінің ресми сайтына www.ontustik.kz енгізілген. </w:t>
      </w:r>
    </w:p>
    <w:p>
      <w:pPr>
        <w:spacing w:after="0"/>
        <w:ind w:left="0"/>
        <w:jc w:val="both"/>
      </w:pPr>
      <w:r>
        <w:rPr>
          <w:rFonts w:ascii="Times New Roman"/>
          <w:b w:val="false"/>
          <w:i w:val="false"/>
          <w:color w:val="000000"/>
          <w:sz w:val="28"/>
        </w:rPr>
        <w:t xml:space="preserve">      "Миссионерлік қызметпен айналысатын </w:t>
      </w:r>
      <w:r>
        <w:br/>
      </w:r>
      <w:r>
        <w:rPr>
          <w:rFonts w:ascii="Times New Roman"/>
          <w:b w:val="false"/>
          <w:i w:val="false"/>
          <w:color w:val="000000"/>
          <w:sz w:val="28"/>
        </w:rPr>
        <w:t xml:space="preserve">
адамдарды есептік тiркеуге     </w:t>
      </w:r>
      <w:r>
        <w:br/>
      </w:r>
      <w:r>
        <w:rPr>
          <w:rFonts w:ascii="Times New Roman"/>
          <w:b w:val="false"/>
          <w:i w:val="false"/>
          <w:color w:val="000000"/>
          <w:sz w:val="28"/>
        </w:rPr>
        <w:t xml:space="preserve">
(қайта тіркеуге) қою"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xml:space="preserve">Кесте.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273"/>
        <w:gridCol w:w="2173"/>
        <w:gridCol w:w="3133"/>
      </w:tblGrid>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мәні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мәні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есептік жылғы </w:t>
            </w:r>
            <w:r>
              <w:br/>
            </w:r>
            <w:r>
              <w:rPr>
                <w:rFonts w:ascii="Times New Roman"/>
                <w:b w:val="false"/>
                <w:i w:val="false"/>
                <w:color w:val="000000"/>
                <w:sz w:val="20"/>
              </w:rPr>
              <w:t xml:space="preserve">
ағымдағы мәні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Уақтылылығы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Сапасы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Қол жетімділігі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қанағаттандырылуға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Әдептілігі </w:t>
            </w:r>
          </w:p>
        </w:tc>
      </w:tr>
      <w:tr>
        <w:trPr>
          <w:trHeight w:val="90" w:hRule="atLeast"/>
        </w:trPr>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әдептілігіне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