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7028" w14:textId="0f87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балық шаруашылығын жүргізуге арналған балық шаруашылығы су тоғандарының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2007 жылғы 5 сәуірдегі N 75 қаулысы. Шығыс Қазақстан облысының Әділет департаментінде 2007 жылғы 23 сәуірде N 2444 тіркелді. Күші жойылды - ШҚО әкімдігінің 2010 жылғы 29 қаңтардағы № 359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ШҚО әкімдігінің 2010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9) тармақшасына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бойынша балық шаруашылығын жүргізуге арналған балық шаруашылығы су тоғандарының қоса беріліп отырған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"Шығыс Қазақстан облысы бойынша балық шаруашылығын жүргізуге арналған балық шаруашылығы су тоғандарының тізбесін бекіту туралы" Шығыс Қазақстан облысы әкімдігінің 2005 жылғы 23 қарашадағы N 384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"Шығыс Қазақстан облысы бойынша балық шаруашылығын жүргізуге арналған балық шаруашылығы су тоғандарының тізбесін бекіту туралы" Шығыс Қазақстан облысы әкімдігінің 2005 жылғы 23 қарашадағы N 384 қаулысына өзгерістер енгізу туралы" Шығыс Қазақстан облысы әкімдігінің 2006 жылғы 21 ақпандағы N 524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"Шығыс Қазақстан облысы бойынша балық шаруашылығын жүргізуге арналған балық шаруашылығы су тоғандарының тізбесін бекіту туралы" Шығыс Қазақстан облысы әкімдігінің 2006 жылғы 19 қазандағы N 762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 жаңа редакцияда - ШҚО әкімдігінің 2008.04.03 </w:t>
      </w:r>
      <w:r>
        <w:rPr>
          <w:rFonts w:ascii="Times New Roman"/>
          <w:b w:val="false"/>
          <w:i w:val="false"/>
          <w:color w:val="000000"/>
          <w:sz w:val="28"/>
        </w:rPr>
        <w:t>N 513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Ертіс бассейндік су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Зайсан-Ертіс облысаралық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шаруашылығы бассейндік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ШЫҒЫС ҚАЗАҚСТАН ОБЛЫСЫ БОЙЫНША БАЛЫҚ ШАРУАШЫЛЫҒЫН ЖҮРГІЗУГЕ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АРНАЛҒАН БАЛЫҚ ШАРУАШЫЛЫҒЫ СУ ТОҒАНДАРЫНЫҢ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Тізбеге өзгертулер енгізілді - ШҚО әкімдігінің 2009.01.14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288, </w:t>
      </w:r>
      <w:r>
        <w:rPr>
          <w:rFonts w:ascii="Times New Roman"/>
          <w:b w:val="false"/>
          <w:i/>
          <w:color w:val="800000"/>
          <w:sz w:val="28"/>
        </w:rPr>
        <w:t xml:space="preserve">2009.11.18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/>
          <w:color w:val="800000"/>
          <w:sz w:val="28"/>
        </w:rPr>
        <w:t xml:space="preserve"> қаулылармен.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393"/>
        <w:gridCol w:w="2293"/>
        <w:gridCol w:w="2013"/>
      </w:tblGrid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саны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тоғанының  атауы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Тұрпаты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288  қаулысымен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 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288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 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Шенекет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Долон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Канонер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Кривое-1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2009.01.14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3.18-1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Шошқалы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Михайловское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Пресное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Андроновка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Бек-Карьер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Бековка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Боровое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Жерновка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Камышинка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Михайловка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Переменовка "Громовка"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288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 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Белокаменка ауылындағы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Бражинский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Белоусовка кентінің Глубочанка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Кожохово ауылының N 1 Демидовка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Кожохово ауылының N 2 Демидовка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Белоусовка кентінің Кукуевка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Секисовка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кентіндегі қазаншұңқыр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Крутиха өзеніндегі N 1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Церковка өзеніндегі N 1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Крутиха өзеніндегі N 2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Церковка өзеніндегі N 2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Ушаново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Бобровка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Таловка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Солнечный кентінің Маховка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Веселовка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Бақыршық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Бөкен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 (Шияновское)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(Шар)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Мектеп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Әлжан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Мариновка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Қаракөлтас (қаракөл)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Мариновка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Сұлусары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Ақтайлақ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Арқалақ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Маковка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Путинцево ауылындағы 3 тоғаннан тұратын каскад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Бородинское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тоған-копаны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ауылындағы "Алтыбай"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Қойтас ауылындағы "Бектемір"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Добролюбовка ауылындағы "Қарағалды"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Пантелеймоновка ауылындағы "Карпова"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Палатцы ауылындағы "Черкашина"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Преображенка ауылындағы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ауылындағы Ешкібай (Ешкібай)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ауылындағы Лайлы (Лайлы)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Казнаковка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Теректі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Арасан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Батырханкөл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Белкөл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Бұрмакөл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Кемеркөл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Кенжебай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Сарыөлең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ҚАЛАЛЫҚ ӘКІМШІЛІК-АУМАҚТЫҚ БІРЛІГІ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Таловка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қалалық әкімшілік–аумақтық бірлігі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Щербаков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Алимба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Колхоз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Линьковое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Пролетарка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2009.11.18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269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Сарыбұлақ-2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Қандысу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Аблакетка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13.01-1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Украинка ауылынан 0,6 шақырым жоғары су объектісі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Дресвянка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Су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 Су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Құрпа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Тайынты (Тайынты) 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Шыбындыкөл көлі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Жартас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Көпбала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Маймекен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Песчанка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Тұғыл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Таңсық өзеніндегі Жыланды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Егінсу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Қарақол өзеніндегі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ӘКІМШІЛІК-АУМАҚТЫҚ БІРЛІГІ 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Новоявленка тоған шаруашылығы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Кенюхов су қоймасы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"Лог Блудниково"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Белокаменка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суық қайнар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Кабановский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Березовка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Вавилонка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Ванявка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Лосиха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Поперечный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Спасская (Ильич тоғаны) 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Таловка (Василек)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ШҚО әкімдігінің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2009.01.14 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қаулысымен)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Суық қайнар (Мокрый лог) өзеніндегі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суық қайнар тоғаны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Медведка ауылындағы тоған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Сухая Уба ескі арнасы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өлшенбеген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ресурстар және табиғат пайдалануды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реттеу департаментінің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