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c580" w14:textId="237c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банк холдингінің ірі қатысушысы, сақтандыру (қайта сақтандыру) ұйымының, сақтандыру холдингінің ірі қатысушысы, ашық жинақтаушы зейнетақы қорының ірі қатысушысы мәртебесін иеленуге келісімді беру, беруден бас тарту, қайтарып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25 қаңтардағы N 7 қаулысы. Күші жойылды - Қазақстан Республикасының Ұлттық Банкі Басқармасының 2012 жылғы 24 ақпандағы № 67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Қаулының атауына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ff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Екінші деңгейдегі банктердің, сақтандыру (қайта сақтандыру) ұйымдарының, ашық жинақтаушы зейнетақы қорларының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Қоса беріліп отырған Банктің, банк холдингінің ірі қатысушысы, сақтандыру (қайта сақтандыру) ұйымының, сақтандыру холдингінің ірі қатысушысы, ашық жинақтаушы зейнетақы қорының ірі қатысушысы мәртебесін иеленуге келісімді беру, беруден бас тарту, қайтарып алу ережесі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Осы қаулының қосымшасына сәйкес нормативтік құқықтық актілердің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тіркеуден өткен күннен бастап он төрт күн өткен соң қолданысқа енгізіледі және оның қолданысы 2008 жылғы 1 наурыздан бастап туындаған қатынастарға таратылады. </w:t>
      </w:r>
    </w:p>
    <w:bookmarkEnd w:id="3"/>
    <w:bookmarkStart w:name="z5" w:id="4"/>
    <w:p>
      <w:pPr>
        <w:spacing w:after="0"/>
        <w:ind w:left="0"/>
        <w:jc w:val="both"/>
      </w:pPr>
      <w:r>
        <w:rPr>
          <w:rFonts w:ascii="Times New Roman"/>
          <w:b w:val="false"/>
          <w:i w:val="false"/>
          <w:color w:val="000000"/>
          <w:sz w:val="28"/>
        </w:rPr>
        <w:t xml:space="preserve">
      4. Стратегия және талдау департаменті (Г.А. Ділімбетова): </w:t>
      </w:r>
    </w:p>
    <w:bookmarkEnd w:id="4"/>
    <w:bookmarkStart w:name="z6" w:id="5"/>
    <w:p>
      <w:pPr>
        <w:spacing w:after="0"/>
        <w:ind w:left="0"/>
        <w:jc w:val="both"/>
      </w:pPr>
      <w:r>
        <w:rPr>
          <w:rFonts w:ascii="Times New Roman"/>
          <w:b w:val="false"/>
          <w:i w:val="false"/>
          <w:color w:val="000000"/>
          <w:sz w:val="28"/>
        </w:rPr>
        <w:t xml:space="preserve">
      1) Заң департаментiмен (Н.В. Сәрсенова) бiрлесiп, осы қаулыны Қазақстан Республикасының Әдiлет министрлiгiнде мемлекеттiк тiркеуден өткiзу шараларын қолға алсын; </w:t>
      </w:r>
    </w:p>
    <w:bookmarkEnd w:id="5"/>
    <w:bookmarkStart w:name="z7" w:id="6"/>
    <w:p>
      <w:pPr>
        <w:spacing w:after="0"/>
        <w:ind w:left="0"/>
        <w:jc w:val="both"/>
      </w:pP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Агенттіктің мүдделi бөлiмшелерiне, "Қазақстан қаржыгерлерінің қауымдастығы" заңды тұлғалар бірлестігіне жеткiзсiн. </w:t>
      </w:r>
    </w:p>
    <w:bookmarkEnd w:id="6"/>
    <w:bookmarkStart w:name="z8" w:id="7"/>
    <w:p>
      <w:pPr>
        <w:spacing w:after="0"/>
        <w:ind w:left="0"/>
        <w:jc w:val="both"/>
      </w:pPr>
      <w:r>
        <w:rPr>
          <w:rFonts w:ascii="Times New Roman"/>
          <w:b w:val="false"/>
          <w:i w:val="false"/>
          <w:color w:val="000000"/>
          <w:sz w:val="28"/>
        </w:rPr>
        <w:t xml:space="preserve">
      5. Төраға Қызметі осы қаулыны Қазақстан Республикасының бұқаралық ақпарат құралдарында жариялау шараларын қолға алсын. </w:t>
      </w:r>
    </w:p>
    <w:bookmarkEnd w:id="7"/>
    <w:bookmarkStart w:name="z9" w:id="8"/>
    <w:p>
      <w:pPr>
        <w:spacing w:after="0"/>
        <w:ind w:left="0"/>
        <w:jc w:val="both"/>
      </w:pPr>
      <w:r>
        <w:rPr>
          <w:rFonts w:ascii="Times New Roman"/>
          <w:b w:val="false"/>
          <w:i w:val="false"/>
          <w:color w:val="000000"/>
          <w:sz w:val="28"/>
        </w:rPr>
        <w:t xml:space="preserve">
      6. Осы қаулының орындалуын бақылау Агенттік Төрайымы Е.Л. Бахмутоваға жүктелсін. </w:t>
      </w:r>
    </w:p>
    <w:bookmarkEnd w:id="8"/>
    <w:p>
      <w:pPr>
        <w:spacing w:after="0"/>
        <w:ind w:left="0"/>
        <w:jc w:val="both"/>
      </w:pPr>
      <w:r>
        <w:rPr>
          <w:rFonts w:ascii="Times New Roman"/>
          <w:b w:val="false"/>
          <w:i/>
          <w:color w:val="000000"/>
          <w:sz w:val="28"/>
        </w:rPr>
        <w:t xml:space="preserve">      Төрайым </w:t>
      </w:r>
    </w:p>
    <w:bookmarkStart w:name="z17"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2008 жылғы 25 қаңтар   </w:t>
      </w:r>
      <w:r>
        <w:br/>
      </w:r>
      <w:r>
        <w:rPr>
          <w:rFonts w:ascii="Times New Roman"/>
          <w:b w:val="false"/>
          <w:i w:val="false"/>
          <w:color w:val="000000"/>
          <w:sz w:val="28"/>
        </w:rPr>
        <w:t xml:space="preserve">
N 7 қаулысымен бекітілген </w:t>
      </w:r>
    </w:p>
    <w:bookmarkEnd w:id="9"/>
    <w:p>
      <w:pPr>
        <w:spacing w:after="0"/>
        <w:ind w:left="0"/>
        <w:jc w:val="left"/>
      </w:pPr>
      <w:r>
        <w:rPr>
          <w:rFonts w:ascii="Times New Roman"/>
          <w:b/>
          <w:i w:val="false"/>
          <w:color w:val="000000"/>
        </w:rPr>
        <w:t xml:space="preserve"> Банктің, банк холдингінің ірі қатысушысы, </w:t>
      </w:r>
      <w:r>
        <w:br/>
      </w:r>
      <w:r>
        <w:rPr>
          <w:rFonts w:ascii="Times New Roman"/>
          <w:b/>
          <w:i w:val="false"/>
          <w:color w:val="000000"/>
        </w:rPr>
        <w:t>
сақтандыру (қайта сақтандыру) ұйымының, сақтандыру холдингінің ірі қатысушысы, ашық жинақтаушы зейнетақы қорының ірі қатысушысы мәртебесін иеленуге келісімді беру, беруден бас тарту, қайтарып алу ережесі</w:t>
      </w:r>
    </w:p>
    <w:p>
      <w:pPr>
        <w:spacing w:after="0"/>
        <w:ind w:left="0"/>
        <w:jc w:val="both"/>
      </w:pPr>
      <w:r>
        <w:rPr>
          <w:rFonts w:ascii="Times New Roman"/>
          <w:b w:val="false"/>
          <w:i w:val="false"/>
          <w:color w:val="ff0000"/>
          <w:sz w:val="28"/>
        </w:rPr>
        <w:t xml:space="preserve">      Ескерту. Ереженің атауына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ff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Start w:name="z18" w:id="10"/>
    <w:p>
      <w:pPr>
        <w:spacing w:after="0"/>
        <w:ind w:left="0"/>
        <w:jc w:val="both"/>
      </w:pPr>
      <w:r>
        <w:rPr>
          <w:rFonts w:ascii="Times New Roman"/>
          <w:b w:val="false"/>
          <w:i w:val="false"/>
          <w:color w:val="000000"/>
          <w:sz w:val="28"/>
        </w:rPr>
        <w:t>
      Осы Ереже 1995 жылғы 31 тамыздағы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(бұдан әрі - Банктер туралы заң), 1997 жылғы 20 маусымдағы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(бұдан әрі - Зейнетақымен қамсыздандыру туралы заң), 2000 жылғы 18 желтоқсандағы "</w:t>
      </w:r>
      <w:r>
        <w:rPr>
          <w:rFonts w:ascii="Times New Roman"/>
          <w:b w:val="false"/>
          <w:i w:val="false"/>
          <w:color w:val="000000"/>
          <w:sz w:val="28"/>
        </w:rPr>
        <w:t>Сақтандыру қызметі туралы</w:t>
      </w:r>
      <w:r>
        <w:rPr>
          <w:rFonts w:ascii="Times New Roman"/>
          <w:b w:val="false"/>
          <w:i w:val="false"/>
          <w:color w:val="000000"/>
          <w:sz w:val="28"/>
        </w:rPr>
        <w:t>" (бұдан әрі - Сақтандыру туралы заң), 2003 жылғы 4 шілдедегі "Қаржы рыногы мен қаржылық ұйымдарды мемлекеттiк реттеу және қадағалау туралы" Қазақстан Республикасының Заңдарына сәйкес әзірленді және қаржы рыногы мен қаржы ұйымдарын мемлекеттік реттеу және қадағалау жөніндегі уәкілетті органның (бұдан әрі - уәкілетті орган) банктің, банк холдингінің ірі қатысушысы, сақтандыру (қайта сақтандыру) ұйымының, сақтандыру холдингінің ірі қатысушысы, ашық жинақтаушы зейнетақы қорының ірі қатысушысы (бұдан әрі - қаржы ұйымының ірі қатысушысы, банк холдингі және (немесе) сақтандыру холдингі) мәртебесін иеленуге келісімді беру, беруден бас тарту, қайтарып алу тәртібін белгілейді.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rPr>
          <w:rFonts w:ascii="Times New Roman"/>
          <w:b w:val="false"/>
          <w:i w:val="false"/>
          <w:color w:val="000000"/>
          <w:sz w:val="28"/>
        </w:rPr>
        <w:t> </w:t>
      </w:r>
    </w:p>
    <w:bookmarkEnd w:id="10"/>
    <w:bookmarkStart w:name="z19" w:id="11"/>
    <w:p>
      <w:pPr>
        <w:spacing w:after="0"/>
        <w:ind w:left="0"/>
        <w:jc w:val="left"/>
      </w:pPr>
      <w:r>
        <w:rPr>
          <w:rFonts w:ascii="Times New Roman"/>
          <w:b/>
          <w:i w:val="false"/>
          <w:color w:val="000000"/>
        </w:rPr>
        <w:t xml:space="preserve"> 
1-тарау. Жалпы ережелер </w:t>
      </w:r>
    </w:p>
    <w:bookmarkEnd w:id="11"/>
    <w:bookmarkStart w:name="z20" w:id="12"/>
    <w:p>
      <w:pPr>
        <w:spacing w:after="0"/>
        <w:ind w:left="0"/>
        <w:jc w:val="both"/>
      </w:pPr>
      <w:r>
        <w:rPr>
          <w:rFonts w:ascii="Times New Roman"/>
          <w:b w:val="false"/>
          <w:i w:val="false"/>
          <w:color w:val="000000"/>
          <w:sz w:val="28"/>
        </w:rPr>
        <w:t>
      1. Қаржы ұйымының, банк холдингінің, сақтандыру холдингінің ірі қатысушы және қаржы ұйымының бірлескен ірі қатысушысы болып табылатын және бірлескен банк холдингі, сақтандыру холдингі болып табылатын тұлғалар ұғымдары тиісінше, Банктер туралы заңның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 xml:space="preserve">17-1-баптарымен </w:t>
      </w:r>
      <w:r>
        <w:rPr>
          <w:rFonts w:ascii="Times New Roman"/>
          <w:b w:val="false"/>
          <w:i w:val="false"/>
          <w:color w:val="000000"/>
          <w:sz w:val="28"/>
        </w:rPr>
        <w:t>, Сақтандыру туралы заңның </w:t>
      </w:r>
      <w:r>
        <w:rPr>
          <w:rFonts w:ascii="Times New Roman"/>
          <w:b w:val="false"/>
          <w:i w:val="false"/>
          <w:color w:val="000000"/>
          <w:sz w:val="28"/>
        </w:rPr>
        <w:t xml:space="preserve">3  </w:t>
      </w:r>
      <w:r>
        <w:rPr>
          <w:rFonts w:ascii="Times New Roman"/>
          <w:b w:val="false"/>
          <w:i w:val="false"/>
          <w:color w:val="000000"/>
          <w:sz w:val="28"/>
        </w:rPr>
        <w:t>және </w:t>
      </w:r>
      <w:r>
        <w:rPr>
          <w:rFonts w:ascii="Times New Roman"/>
          <w:b w:val="false"/>
          <w:i w:val="false"/>
          <w:color w:val="000000"/>
          <w:sz w:val="28"/>
        </w:rPr>
        <w:t xml:space="preserve">26-баптарымен </w:t>
      </w:r>
      <w:r>
        <w:rPr>
          <w:rFonts w:ascii="Times New Roman"/>
          <w:b w:val="false"/>
          <w:i w:val="false"/>
          <w:color w:val="000000"/>
          <w:sz w:val="28"/>
        </w:rPr>
        <w:t>және Зейнетақымен қамсыздандыру туралы заңның </w:t>
      </w:r>
      <w:r>
        <w:rPr>
          <w:rFonts w:ascii="Times New Roman"/>
          <w:b w:val="false"/>
          <w:i w:val="false"/>
          <w:color w:val="000000"/>
          <w:sz w:val="28"/>
        </w:rPr>
        <w:t xml:space="preserve">1 </w:t>
      </w:r>
      <w:r>
        <w:rPr>
          <w:rFonts w:ascii="Times New Roman"/>
          <w:b w:val="false"/>
          <w:i w:val="false"/>
          <w:color w:val="000000"/>
          <w:sz w:val="28"/>
        </w:rPr>
        <w:t>және  </w:t>
      </w:r>
      <w:r>
        <w:rPr>
          <w:rFonts w:ascii="Times New Roman"/>
          <w:b w:val="false"/>
          <w:i w:val="false"/>
          <w:color w:val="000000"/>
          <w:sz w:val="28"/>
        </w:rPr>
        <w:t xml:space="preserve">36-1-баптарымен </w:t>
      </w:r>
      <w:r>
        <w:rPr>
          <w:rFonts w:ascii="Times New Roman"/>
          <w:b w:val="false"/>
          <w:i w:val="false"/>
          <w:color w:val="000000"/>
          <w:sz w:val="28"/>
        </w:rPr>
        <w:t>айқындалған.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12"/>
    <w:bookmarkStart w:name="z21" w:id="13"/>
    <w:p>
      <w:pPr>
        <w:spacing w:after="0"/>
        <w:ind w:left="0"/>
        <w:jc w:val="both"/>
      </w:pPr>
      <w:r>
        <w:rPr>
          <w:rFonts w:ascii="Times New Roman"/>
          <w:b w:val="false"/>
          <w:i w:val="false"/>
          <w:color w:val="000000"/>
          <w:sz w:val="28"/>
        </w:rPr>
        <w:t xml:space="preserve">
      2. Банктің немесе банк холдингінің бірлескен ірі қатысушысының банктің дауыс беруші акцияларын тікелей немесе жанама иелену үлесі банктің орналастырылған (артықшылықты және банк сатып алғандарын шегере отырып) акцияларының көлеміне қарай есептеледі. </w:t>
      </w:r>
    </w:p>
    <w:bookmarkEnd w:id="13"/>
    <w:bookmarkStart w:name="z22" w:id="14"/>
    <w:p>
      <w:pPr>
        <w:spacing w:after="0"/>
        <w:ind w:left="0"/>
        <w:jc w:val="both"/>
      </w:pPr>
      <w:r>
        <w:rPr>
          <w:rFonts w:ascii="Times New Roman"/>
          <w:b w:val="false"/>
          <w:i w:val="false"/>
          <w:color w:val="000000"/>
          <w:sz w:val="28"/>
        </w:rPr>
        <w:t xml:space="preserve">
      Сақтандыру (қайта сақтандыру) ұйымының бірлескен ірі қатысушысының сақтандыру (қайта сақтандыру) ұйымының немесе сақтандыру холдингінің акцияларын тікелей немесе жанама иелену үлесі сақтандыру (қайта сақтандыру) ұйымының дауыс беруші акцияларының көлеміне қарай есептеледі. </w:t>
      </w:r>
    </w:p>
    <w:bookmarkEnd w:id="14"/>
    <w:bookmarkStart w:name="z23" w:id="15"/>
    <w:p>
      <w:pPr>
        <w:spacing w:after="0"/>
        <w:ind w:left="0"/>
        <w:jc w:val="both"/>
      </w:pPr>
      <w:r>
        <w:rPr>
          <w:rFonts w:ascii="Times New Roman"/>
          <w:b w:val="false"/>
          <w:i w:val="false"/>
          <w:color w:val="000000"/>
          <w:sz w:val="28"/>
        </w:rPr>
        <w:t>
      Ашық жинақтаушы зейнетақы қорының бірлескен ірі қатысушысының ашық жинақтаушы зейнетақы қорының акцияларын тікелей немесе жанама иелену үлесі ашық жинақтаушы зейнетақы қорының дауыс беруші акцияларының көлеміне қарай есептеледі.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15"/>
    <w:bookmarkStart w:name="z24" w:id="16"/>
    <w:p>
      <w:pPr>
        <w:spacing w:after="0"/>
        <w:ind w:left="0"/>
        <w:jc w:val="left"/>
      </w:pPr>
      <w:r>
        <w:rPr>
          <w:rFonts w:ascii="Times New Roman"/>
          <w:b/>
          <w:i w:val="false"/>
          <w:color w:val="000000"/>
        </w:rPr>
        <w:t xml:space="preserve"> 
2-тарау. Қаржы ұйымының ірі қатысушысы мәртебесіне, банк холдингі және (немесе) сақтандыру холдингі мәртебесіне ие болуға рұқсат беру туралы өтінішті беру және қарау тәртібі</w:t>
      </w:r>
    </w:p>
    <w:bookmarkEnd w:id="16"/>
    <w:p>
      <w:pPr>
        <w:spacing w:after="0"/>
        <w:ind w:left="0"/>
        <w:jc w:val="both"/>
      </w:pPr>
      <w:r>
        <w:rPr>
          <w:rFonts w:ascii="Times New Roman"/>
          <w:b w:val="false"/>
          <w:i w:val="false"/>
          <w:color w:val="ff0000"/>
          <w:sz w:val="28"/>
        </w:rPr>
        <w:t xml:space="preserve">      Ескерту. 2-тараудың атауына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ff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 </w:t>
      </w:r>
    </w:p>
    <w:bookmarkStart w:name="z25" w:id="17"/>
    <w:p>
      <w:pPr>
        <w:spacing w:after="0"/>
        <w:ind w:left="0"/>
        <w:jc w:val="both"/>
      </w:pPr>
      <w:r>
        <w:rPr>
          <w:rFonts w:ascii="Times New Roman"/>
          <w:b w:val="false"/>
          <w:i w:val="false"/>
          <w:color w:val="000000"/>
          <w:sz w:val="28"/>
        </w:rPr>
        <w:t xml:space="preserve">
      3. Жеке немесе заңды тұлға уәкілетті органға қаржы ұйымының ірі қатысушы, банк холдингі және (немесе) сақтандыру холдингі мәртебесін (бұдан әрі - өтініш беруші) иеленуге, жеке тұлғаның жеке басын куәландыратын құжат туралы, заңды тұлғаның мемлекеттік тіркелуі туралы, тұрақты тұратын (болған) жері туралы, сатып алынатын қаржы ұйымы акцияларының саны, олардың құны, сатып алу болжалданып отырған қаржы ұйымы акцияларының санының мыналарға сәйкес проценттік арақатынасы туралы мәліметтер көрсетілген еркін нысанда жасалған өтінішті береді: </w:t>
      </w:r>
      <w:r>
        <w:br/>
      </w:r>
      <w:r>
        <w:rPr>
          <w:rFonts w:ascii="Times New Roman"/>
          <w:b w:val="false"/>
          <w:i w:val="false"/>
          <w:color w:val="000000"/>
          <w:sz w:val="28"/>
        </w:rPr>
        <w:t xml:space="preserve">
      банктің орналастырылған (банктің артықшылықты және сатып алынғандарын шегеріп) акцияларының санына және (немесе) банктің дауыс беретін акцияларының санына; </w:t>
      </w:r>
      <w:r>
        <w:br/>
      </w:r>
      <w:r>
        <w:rPr>
          <w:rFonts w:ascii="Times New Roman"/>
          <w:b w:val="false"/>
          <w:i w:val="false"/>
          <w:color w:val="000000"/>
          <w:sz w:val="28"/>
        </w:rPr>
        <w:t xml:space="preserve">
      сақтандыру (қайта сақтандыру) ұйымының не ашық жинақтаушы зейнетақы қорының дауыс беретін акцияларының санына. </w:t>
      </w:r>
    </w:p>
    <w:bookmarkEnd w:id="17"/>
    <w:bookmarkStart w:name="z26" w:id="18"/>
    <w:p>
      <w:pPr>
        <w:spacing w:after="0"/>
        <w:ind w:left="0"/>
        <w:jc w:val="both"/>
      </w:pPr>
      <w:r>
        <w:rPr>
          <w:rFonts w:ascii="Times New Roman"/>
          <w:b w:val="false"/>
          <w:i w:val="false"/>
          <w:color w:val="000000"/>
          <w:sz w:val="28"/>
        </w:rPr>
        <w:t xml:space="preserve">
      Бір мезгілде бірнеше қаржы ұйымының ірі қатысушысы, банк холдингі және (немесе) сақтандыру холдингі мәртебесін алатын жағдайда өтініш беруші ірі қатысушысы немесе банк холдингі мәртебесін алуды қалайтын қаржы ұйымдарының атауы көрсетілген өтінішті береді. </w:t>
      </w:r>
    </w:p>
    <w:bookmarkEnd w:id="18"/>
    <w:bookmarkStart w:name="z27" w:id="19"/>
    <w:p>
      <w:pPr>
        <w:spacing w:after="0"/>
        <w:ind w:left="0"/>
        <w:jc w:val="both"/>
      </w:pPr>
      <w:r>
        <w:rPr>
          <w:rFonts w:ascii="Times New Roman"/>
          <w:b w:val="false"/>
          <w:i w:val="false"/>
          <w:color w:val="000000"/>
          <w:sz w:val="28"/>
        </w:rPr>
        <w:t>
      Өтініште өтініш беруші онымен бірлесіп қаржы ұйымының ірі қатысушысы, банк холдингі және (немесе) сақтандыру холдингі болуды болжалдап отырған тұлғалардың және акцияларды (жарғылық капиталдардағы қатысу үлесі) иеленуді қаржы ұйымының акцияларын жанама иелену арқылы (дауыс беру) жүзеге асыратын тұлғалардың тізімі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19"/>
    <w:bookmarkStart w:name="z28" w:id="20"/>
    <w:p>
      <w:pPr>
        <w:spacing w:after="0"/>
        <w:ind w:left="0"/>
        <w:jc w:val="both"/>
      </w:pPr>
      <w:r>
        <w:rPr>
          <w:rFonts w:ascii="Times New Roman"/>
          <w:b w:val="false"/>
          <w:i w:val="false"/>
          <w:color w:val="000000"/>
          <w:sz w:val="28"/>
        </w:rPr>
        <w:t>
      4. Өтініш беруші өтінішпен бірге уәкілетті органға Банктер туралы заңның </w:t>
      </w:r>
      <w:r>
        <w:rPr>
          <w:rFonts w:ascii="Times New Roman"/>
          <w:b w:val="false"/>
          <w:i w:val="false"/>
          <w:color w:val="000000"/>
          <w:sz w:val="28"/>
        </w:rPr>
        <w:t xml:space="preserve">17-1-бабының </w:t>
      </w:r>
      <w:r>
        <w:rPr>
          <w:rFonts w:ascii="Times New Roman"/>
          <w:b w:val="false"/>
          <w:i w:val="false"/>
          <w:color w:val="000000"/>
          <w:sz w:val="28"/>
        </w:rPr>
        <w:t>4, 5, 6, 7, 7-1-тармақтарында, Сақтандыру туралы заңның </w:t>
      </w:r>
      <w:r>
        <w:rPr>
          <w:rFonts w:ascii="Times New Roman"/>
          <w:b w:val="false"/>
          <w:i w:val="false"/>
          <w:color w:val="000000"/>
          <w:sz w:val="28"/>
        </w:rPr>
        <w:t>26 баптың</w:t>
      </w:r>
      <w:r>
        <w:rPr>
          <w:rFonts w:ascii="Times New Roman"/>
          <w:b w:val="false"/>
          <w:i w:val="false"/>
          <w:color w:val="000000"/>
          <w:sz w:val="28"/>
        </w:rPr>
        <w:t xml:space="preserve"> 7-1, 8-1-тармақтарында, Зейнетақымен қамсыздандыру туралы заңның </w:t>
      </w:r>
      <w:r>
        <w:rPr>
          <w:rFonts w:ascii="Times New Roman"/>
          <w:b w:val="false"/>
          <w:i w:val="false"/>
          <w:color w:val="000000"/>
          <w:sz w:val="28"/>
        </w:rPr>
        <w:t xml:space="preserve">36-1-бабының </w:t>
      </w:r>
      <w:r>
        <w:rPr>
          <w:rFonts w:ascii="Times New Roman"/>
          <w:b w:val="false"/>
          <w:i w:val="false"/>
          <w:color w:val="000000"/>
          <w:sz w:val="28"/>
        </w:rPr>
        <w:t>4, 5, 6, 7, 7-1-тармақтарында көзделген құжаттар мен мәліметтерді береді.</w:t>
      </w:r>
    </w:p>
    <w:bookmarkEnd w:id="20"/>
    <w:bookmarkStart w:name="z29" w:id="21"/>
    <w:p>
      <w:pPr>
        <w:spacing w:after="0"/>
        <w:ind w:left="0"/>
        <w:jc w:val="both"/>
      </w:pPr>
      <w:r>
        <w:rPr>
          <w:rFonts w:ascii="Times New Roman"/>
          <w:b w:val="false"/>
          <w:i w:val="false"/>
          <w:color w:val="000000"/>
          <w:sz w:val="28"/>
        </w:rPr>
        <w:t>
      Бір мезгілде бірнеше қаржы ұйымының ірі қатысушы, банк холдингі және (немесе) сақтандыру холдингі мәртебесін алатын жағдайда өтініш беруші осы Ереженің 5-тармағының талаптарын ескере отырып, осы Ереженің 8, 9, 10, 11- тармақтарында көзделген тиісті құжаттарды бірыңғай пакетте береді.</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Қазақстан Республикасы Қаржы нарығын және қаржы ұйымдарын реттеу мен қадағалау агенттігі Басқармасының 2008.10.29 </w:t>
      </w:r>
      <w:r>
        <w:rPr>
          <w:rFonts w:ascii="Times New Roman"/>
          <w:b w:val="false"/>
          <w:i w:val="false"/>
          <w:color w:val="000000"/>
          <w:sz w:val="28"/>
        </w:rPr>
        <w:t>N 174</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w:t>
      </w:r>
      <w:r>
        <w:rPr>
          <w:rFonts w:ascii="Times New Roman"/>
          <w:b w:val="false"/>
          <w:i w:val="false"/>
          <w:color w:val="ff0000"/>
          <w:sz w:val="28"/>
        </w:rPr>
        <w:t>қараңыз)</w:t>
      </w:r>
      <w:r>
        <w:rPr>
          <w:rFonts w:ascii="Times New Roman"/>
          <w:b w:val="false"/>
          <w:i w:val="false"/>
          <w:color w:val="ff0000"/>
          <w:sz w:val="28"/>
        </w:rPr>
        <w:t xml:space="preserve">, 2010.11.29 </w:t>
      </w:r>
      <w:r>
        <w:rPr>
          <w:rFonts w:ascii="Times New Roman"/>
          <w:b w:val="false"/>
          <w:i w:val="false"/>
          <w:color w:val="000000"/>
          <w:sz w:val="28"/>
        </w:rPr>
        <w:t>№ 172</w:t>
      </w:r>
      <w:r>
        <w:rPr>
          <w:rFonts w:ascii="Times New Roman"/>
          <w:b w:val="false"/>
          <w:i w:val="false"/>
          <w:color w:val="ff0000"/>
          <w:sz w:val="28"/>
        </w:rPr>
        <w:t xml:space="preserve"> (</w:t>
      </w:r>
      <w:r>
        <w:rPr>
          <w:rFonts w:ascii="Times New Roman"/>
          <w:b w:val="false"/>
          <w:i w:val="false"/>
          <w:color w:val="ff0000"/>
          <w:sz w:val="28"/>
        </w:rPr>
        <w:t>мемлекеттік тіркелген күннен бастап он төрт күнтізбелік күн өткеннен кейін қолданысқа енгiзiледi</w:t>
      </w:r>
      <w:r>
        <w:rPr>
          <w:rFonts w:ascii="Times New Roman"/>
          <w:b w:val="false"/>
          <w:i w:val="false"/>
          <w:color w:val="ff0000"/>
          <w:sz w:val="28"/>
        </w:rPr>
        <w:t>)</w:t>
      </w:r>
      <w:r>
        <w:rPr>
          <w:rFonts w:ascii="Times New Roman"/>
          <w:b w:val="false"/>
          <w:i w:val="false"/>
          <w:color w:val="ff0000"/>
          <w:sz w:val="28"/>
        </w:rPr>
        <w:t xml:space="preserve"> Қаулыларымен.</w:t>
      </w:r>
    </w:p>
    <w:bookmarkEnd w:id="21"/>
    <w:bookmarkStart w:name="z30" w:id="22"/>
    <w:p>
      <w:pPr>
        <w:spacing w:after="0"/>
        <w:ind w:left="0"/>
        <w:jc w:val="both"/>
      </w:pPr>
      <w:r>
        <w:rPr>
          <w:rFonts w:ascii="Times New Roman"/>
          <w:b w:val="false"/>
          <w:i w:val="false"/>
          <w:color w:val="000000"/>
          <w:sz w:val="28"/>
        </w:rPr>
        <w:t xml:space="preserve">
      5. Өтініш беруші жеке тұлға туралы, оның атқару органының бірінші басшысы болып табылатын өтініш беруші заңды тұлғаның басшы қызметкері туралы қысқаша деректер осы Ереженің 1-қосымшасына сәйкес нысан бойынша беріледі. </w:t>
      </w:r>
      <w:r>
        <w:br/>
      </w:r>
      <w:r>
        <w:rPr>
          <w:rFonts w:ascii="Times New Roman"/>
          <w:b w:val="false"/>
          <w:i w:val="false"/>
          <w:color w:val="000000"/>
          <w:sz w:val="28"/>
        </w:rPr>
        <w:t xml:space="preserve">
      Мінсіз іскерлік бедел туралы мәліметтермен осы Ереженің 1-қосымшасына сәйкес мыналар қоса беріледі: </w:t>
      </w:r>
      <w:r>
        <w:br/>
      </w:r>
      <w:r>
        <w:rPr>
          <w:rFonts w:ascii="Times New Roman"/>
          <w:b w:val="false"/>
          <w:i w:val="false"/>
          <w:color w:val="000000"/>
          <w:sz w:val="28"/>
        </w:rPr>
        <w:t xml:space="preserve">
      құқықтық статистиканы қалыптастыру және арнайы есепке алуды жүргізу жөніндегі уәкілетті орган анықтама нысанында берген алынбаған немесе жойылмаған соттылықтың жоқтығын растайтын (көрсетілген құжаттың берілген күні өтініш беру күнінен бұрын үш айдан аспауы тиіс) құжат. Шетел азаматтары олардың азаматтық алған елінің тиісті мемлекеттік органы, ал азаматтығы жоқ тұлғалар - олардың тұрақты мекендейтін елі берген ұқсас мазмұнды құжатты қосымша береді; </w:t>
      </w:r>
      <w:r>
        <w:br/>
      </w:r>
      <w:r>
        <w:rPr>
          <w:rFonts w:ascii="Times New Roman"/>
          <w:b w:val="false"/>
          <w:i w:val="false"/>
          <w:color w:val="000000"/>
          <w:sz w:val="28"/>
        </w:rPr>
        <w:t xml:space="preserve">
      осы Ереженің 2-қосымшасында көрсетілген мәліметтерді растайтын басқа құжаттардың көшірмелері. </w:t>
      </w:r>
    </w:p>
    <w:bookmarkEnd w:id="22"/>
    <w:bookmarkStart w:name="z31" w:id="23"/>
    <w:p>
      <w:pPr>
        <w:spacing w:after="0"/>
        <w:ind w:left="0"/>
        <w:jc w:val="both"/>
      </w:pPr>
      <w:r>
        <w:rPr>
          <w:rFonts w:ascii="Times New Roman"/>
          <w:b w:val="false"/>
          <w:i w:val="false"/>
          <w:color w:val="000000"/>
          <w:sz w:val="28"/>
        </w:rPr>
        <w:t xml:space="preserve">
      Қаржы ұйымының қаржылық жағдайы нашарлауы мүмкін жағдайдағы қаржы ұйымының қайта капиталдандыру жоспарында мынадай ақпарат болуы тиіс: </w:t>
      </w:r>
      <w:r>
        <w:br/>
      </w:r>
      <w:r>
        <w:rPr>
          <w:rFonts w:ascii="Times New Roman"/>
          <w:b w:val="false"/>
          <w:i w:val="false"/>
          <w:color w:val="000000"/>
          <w:sz w:val="28"/>
        </w:rPr>
        <w:t xml:space="preserve">
      қаржы ұйымының ағымдағы жағдайын бағалау; </w:t>
      </w:r>
      <w:r>
        <w:br/>
      </w:r>
      <w:r>
        <w:rPr>
          <w:rFonts w:ascii="Times New Roman"/>
          <w:b w:val="false"/>
          <w:i w:val="false"/>
          <w:color w:val="000000"/>
          <w:sz w:val="28"/>
        </w:rPr>
        <w:t xml:space="preserve">
      қаржы ұйымының қаржылық жағдайын қалпына келтіру жөніндегі іс-шаралардың (шығындарды төмендету жөніндегі шаралар, қаржы ұйымының меншікті капиталын пруденциалдық нормативтер және басқа да сақталуы міндетті нормалар мен лимиттер орындалатын мөлшерге дейін қалпына келтіруге бағытталған қосымша қаржылық салымдар, қосымша кірістер алу жөніндегі іс-шаралар және басқа іс-шаралар) егжей-тегжейлі сипаттамасы; </w:t>
      </w:r>
      <w:r>
        <w:br/>
      </w:r>
      <w:r>
        <w:rPr>
          <w:rFonts w:ascii="Times New Roman"/>
          <w:b w:val="false"/>
          <w:i w:val="false"/>
          <w:color w:val="000000"/>
          <w:sz w:val="28"/>
        </w:rPr>
        <w:t xml:space="preserve">
      қаржы ұйымының қаржылық жағдайын қалпына келтіру жөніндегі іс-шаралардың күнтізбелік орындалу мерзімі; </w:t>
      </w:r>
      <w:r>
        <w:br/>
      </w:r>
      <w:r>
        <w:rPr>
          <w:rFonts w:ascii="Times New Roman"/>
          <w:b w:val="false"/>
          <w:i w:val="false"/>
          <w:color w:val="000000"/>
          <w:sz w:val="28"/>
        </w:rPr>
        <w:t xml:space="preserve">
      қалпына келтіру жөніндегі іс-шаралардың болжалданған экономикалық нәтижесі (пруденциалдық нормативтердің өзгеру динамикасы, қаржы ұйымының меншікті капиталы мөлшерінің өзгеруі, қаржы ұйымының қаржылық және басқа көрсеткіштерінің өзгеруі). </w:t>
      </w:r>
    </w:p>
    <w:bookmarkEnd w:id="23"/>
    <w:bookmarkStart w:name="z32" w:id="24"/>
    <w:p>
      <w:pPr>
        <w:spacing w:after="0"/>
        <w:ind w:left="0"/>
        <w:jc w:val="both"/>
      </w:pPr>
      <w:r>
        <w:rPr>
          <w:rFonts w:ascii="Times New Roman"/>
          <w:b w:val="false"/>
          <w:i w:val="false"/>
          <w:color w:val="000000"/>
          <w:sz w:val="28"/>
        </w:rPr>
        <w:t xml:space="preserve">
      Егер өтініш беруші банк холдингі және (немесе) сақтандыру холдингі не басқа қаржы ұйымының ірі қатысушысы болған жағдайда, онда уәкілетті органға ұсынылатын қайта капиталдандыру жоспары осы қаржы ұйымының қайта капиталдандыру жоспарына сәйкес өтініш берушінің міндеттемелері ескеріле отырып жасалады. </w:t>
      </w:r>
    </w:p>
    <w:bookmarkEnd w:id="24"/>
    <w:bookmarkStart w:name="z33" w:id="25"/>
    <w:p>
      <w:pPr>
        <w:spacing w:after="0"/>
        <w:ind w:left="0"/>
        <w:jc w:val="both"/>
      </w:pPr>
      <w:r>
        <w:rPr>
          <w:rFonts w:ascii="Times New Roman"/>
          <w:b w:val="false"/>
          <w:i w:val="false"/>
          <w:color w:val="000000"/>
          <w:sz w:val="28"/>
        </w:rPr>
        <w:t xml:space="preserve">
      Ұсынылған құжаттардың дұрыстығын тексеру қажеттілігі болған кезде уәкілетті орган тиісті органдардан және ұйымдардан қосымша мәліметтер сұратады.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ҚР Қаржы нарығын және қаржы ұйымдарын реттеу мен қадағалау агенттігі Басқармасының 2009.02.27 </w:t>
      </w:r>
      <w:r>
        <w:rPr>
          <w:rFonts w:ascii="Times New Roman"/>
          <w:b w:val="false"/>
          <w:i w:val="false"/>
          <w:color w:val="000000"/>
          <w:sz w:val="28"/>
        </w:rPr>
        <w:t xml:space="preserve">N 33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қараңыз)</w:t>
      </w:r>
      <w:r>
        <w:rPr>
          <w:rFonts w:ascii="Times New Roman"/>
          <w:b w:val="false"/>
          <w:i w:val="false"/>
          <w:color w:val="ff0000"/>
          <w:sz w:val="28"/>
        </w:rPr>
        <w:t xml:space="preserve">, 2010.11.29 </w:t>
      </w:r>
      <w:r>
        <w:rPr>
          <w:rFonts w:ascii="Times New Roman"/>
          <w:b w:val="false"/>
          <w:i w:val="false"/>
          <w:color w:val="000000"/>
          <w:sz w:val="28"/>
        </w:rPr>
        <w:t>№ 172</w:t>
      </w:r>
      <w:r>
        <w:rPr>
          <w:rFonts w:ascii="Times New Roman"/>
          <w:b w:val="false"/>
          <w:i w:val="false"/>
          <w:color w:val="ff0000"/>
          <w:sz w:val="28"/>
        </w:rPr>
        <w:t xml:space="preserve"> (</w:t>
      </w:r>
      <w:r>
        <w:rPr>
          <w:rFonts w:ascii="Times New Roman"/>
          <w:b w:val="false"/>
          <w:i w:val="false"/>
          <w:color w:val="ff0000"/>
          <w:sz w:val="28"/>
        </w:rPr>
        <w:t>мемлекеттік тіркелген күннен бастап он төрт күнтізбелік күн өткеннен кейін қолданысқа енгiзiледi</w:t>
      </w:r>
      <w:r>
        <w:rPr>
          <w:rFonts w:ascii="Times New Roman"/>
          <w:b w:val="false"/>
          <w:i w:val="false"/>
          <w:color w:val="ff0000"/>
          <w:sz w:val="28"/>
        </w:rPr>
        <w:t>)</w:t>
      </w:r>
      <w:r>
        <w:rPr>
          <w:rFonts w:ascii="Times New Roman"/>
          <w:b w:val="false"/>
          <w:i w:val="false"/>
          <w:color w:val="ff0000"/>
          <w:sz w:val="28"/>
        </w:rPr>
        <w:t xml:space="preserve"> Қаулыларымен. </w:t>
      </w:r>
    </w:p>
    <w:bookmarkEnd w:id="25"/>
    <w:bookmarkStart w:name="z34" w:id="26"/>
    <w:p>
      <w:pPr>
        <w:spacing w:after="0"/>
        <w:ind w:left="0"/>
        <w:jc w:val="both"/>
      </w:pPr>
      <w:r>
        <w:rPr>
          <w:rFonts w:ascii="Times New Roman"/>
          <w:b w:val="false"/>
          <w:i w:val="false"/>
          <w:color w:val="000000"/>
          <w:sz w:val="28"/>
        </w:rPr>
        <w:t>
      6. Банк холдингі мәртебесін иелену үшін уәкілетті органның келісімін алғысы келетін тұлға Банктер туралы заңның </w:t>
      </w:r>
      <w:r>
        <w:rPr>
          <w:rFonts w:ascii="Times New Roman"/>
          <w:b w:val="false"/>
          <w:i w:val="false"/>
          <w:color w:val="000000"/>
          <w:sz w:val="28"/>
        </w:rPr>
        <w:t xml:space="preserve">17-1-бабының </w:t>
      </w:r>
      <w:r>
        <w:rPr>
          <w:rFonts w:ascii="Times New Roman"/>
          <w:b w:val="false"/>
          <w:i w:val="false"/>
          <w:color w:val="000000"/>
          <w:sz w:val="28"/>
        </w:rPr>
        <w:t xml:space="preserve">5, 6, 7-тармақтарында көзделген құжаттар мен мәліметтермен қатар тәуекелдерді басқару жүйесінің және ішкі бақылаудың болуын растайтын, оның ішінде еншілес ұйымдардың қызметіне байланысты тәуекелдерге қатысты құжаттарды береді. </w:t>
      </w:r>
    </w:p>
    <w:bookmarkEnd w:id="26"/>
    <w:bookmarkStart w:name="z35" w:id="27"/>
    <w:p>
      <w:pPr>
        <w:spacing w:after="0"/>
        <w:ind w:left="0"/>
        <w:jc w:val="both"/>
      </w:pPr>
      <w:r>
        <w:rPr>
          <w:rFonts w:ascii="Times New Roman"/>
          <w:b w:val="false"/>
          <w:i w:val="false"/>
          <w:color w:val="000000"/>
          <w:sz w:val="28"/>
        </w:rPr>
        <w:t>
      7. Қаржы ұйымының ірі қатысушы, банк холдингі және (немесе) сақтандыру холдингі мәртебесін иелену үшін уәкілетті органның келісімін алғысы келетін Қазақстан Республикасының резиденті емес заңды тұлғасы осы Ереженің 4, 5 және 6-тармақтарында көрсетілген құжаттардан басқа, тізбесін Қазақстан Республикасы Қаржы нарығын және қаржы ұйымдарын реттеу мен қадағалау агенттігі Басқармасы "Болу қажеттілігі қаржы ұйымдарының қызметін реттейтін Қазақстан Республикасының заңнамасына сәйкес талап етілетін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N 304 қаулысына өзгеріс енгізу туралы" (Нормативтік құқықтық актілер тізбесінде N 4139 тіркелген) 2006 жылғы 25 желтоқсандағы N 55 </w:t>
      </w:r>
      <w:r>
        <w:rPr>
          <w:rFonts w:ascii="Times New Roman"/>
          <w:b w:val="false"/>
          <w:i w:val="false"/>
          <w:color w:val="000000"/>
          <w:sz w:val="28"/>
        </w:rPr>
        <w:t xml:space="preserve">қаулысымен </w:t>
      </w:r>
      <w:r>
        <w:rPr>
          <w:rFonts w:ascii="Times New Roman"/>
          <w:b w:val="false"/>
          <w:i w:val="false"/>
          <w:color w:val="000000"/>
          <w:sz w:val="28"/>
        </w:rPr>
        <w:t xml:space="preserve">белгілеген халықаралық рейтинг агенттіктерінің бірінің талап етілетін барынша төмен рейтингінің берілгендігі туралы қосымша мәліметтерді береді. </w:t>
      </w:r>
    </w:p>
    <w:bookmarkEnd w:id="27"/>
    <w:bookmarkStart w:name="z36" w:id="28"/>
    <w:p>
      <w:pPr>
        <w:spacing w:after="0"/>
        <w:ind w:left="0"/>
        <w:jc w:val="both"/>
      </w:pPr>
      <w:r>
        <w:rPr>
          <w:rFonts w:ascii="Times New Roman"/>
          <w:b w:val="false"/>
          <w:i w:val="false"/>
          <w:color w:val="000000"/>
          <w:sz w:val="28"/>
        </w:rPr>
        <w:t>
      Қаржы ұйымының ірі қатысушы, банк холдингі және (немесе) сақтандыру холдингі мәртебесін иелену үшін уәкілетті органның келісімін алғысы келетін Қазақстан Республикасының резиденті емес заңды тұлғасында көрсетілген рейтингтің бар болуы Банктер туралы заңның </w:t>
      </w:r>
      <w:r>
        <w:rPr>
          <w:rFonts w:ascii="Times New Roman"/>
          <w:b w:val="false"/>
          <w:i w:val="false"/>
          <w:color w:val="000000"/>
          <w:sz w:val="28"/>
        </w:rPr>
        <w:t xml:space="preserve">17-1-бабының </w:t>
      </w:r>
      <w:r>
        <w:rPr>
          <w:rFonts w:ascii="Times New Roman"/>
          <w:b w:val="false"/>
          <w:i w:val="false"/>
          <w:color w:val="000000"/>
          <w:sz w:val="28"/>
        </w:rPr>
        <w:t>1-тармағында, Сақтандыру туралы заңның </w:t>
      </w:r>
      <w:r>
        <w:rPr>
          <w:rFonts w:ascii="Times New Roman"/>
          <w:b w:val="false"/>
          <w:i w:val="false"/>
          <w:color w:val="000000"/>
          <w:sz w:val="28"/>
        </w:rPr>
        <w:t xml:space="preserve">26-бабының </w:t>
      </w:r>
      <w:r>
        <w:rPr>
          <w:rFonts w:ascii="Times New Roman"/>
          <w:b w:val="false"/>
          <w:i w:val="false"/>
          <w:color w:val="000000"/>
          <w:sz w:val="28"/>
        </w:rPr>
        <w:t>1-тармағында, Зейнетақымен қамсыздандыру туралы заңның </w:t>
      </w:r>
      <w:r>
        <w:rPr>
          <w:rFonts w:ascii="Times New Roman"/>
          <w:b w:val="false"/>
          <w:i w:val="false"/>
          <w:color w:val="000000"/>
          <w:sz w:val="28"/>
        </w:rPr>
        <w:t xml:space="preserve">36-1 бабының </w:t>
      </w:r>
      <w:r>
        <w:rPr>
          <w:rFonts w:ascii="Times New Roman"/>
          <w:b w:val="false"/>
          <w:i w:val="false"/>
          <w:color w:val="000000"/>
          <w:sz w:val="28"/>
        </w:rPr>
        <w:t xml:space="preserve">1-тармағында көзделген жағдайларда талап етілмейді. </w:t>
      </w:r>
    </w:p>
    <w:bookmarkEnd w:id="28"/>
    <w:bookmarkStart w:name="z37" w:id="29"/>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туралы заңның </w:t>
      </w:r>
      <w:r>
        <w:rPr>
          <w:rFonts w:ascii="Times New Roman"/>
          <w:b w:val="false"/>
          <w:i w:val="false"/>
          <w:color w:val="000000"/>
          <w:sz w:val="28"/>
        </w:rPr>
        <w:t xml:space="preserve">26-бабының </w:t>
      </w:r>
      <w:r>
        <w:rPr>
          <w:rFonts w:ascii="Times New Roman"/>
          <w:b w:val="false"/>
          <w:i w:val="false"/>
          <w:color w:val="000000"/>
          <w:sz w:val="28"/>
        </w:rPr>
        <w:t>8-тармағында және Зейнетақымен қамсыздандыру туралы заңның </w:t>
      </w:r>
      <w:r>
        <w:rPr>
          <w:rFonts w:ascii="Times New Roman"/>
          <w:b w:val="false"/>
          <w:i w:val="false"/>
          <w:color w:val="000000"/>
          <w:sz w:val="28"/>
        </w:rPr>
        <w:t xml:space="preserve">36-1-бабының </w:t>
      </w:r>
      <w:r>
        <w:rPr>
          <w:rFonts w:ascii="Times New Roman"/>
          <w:b w:val="false"/>
          <w:i w:val="false"/>
          <w:color w:val="000000"/>
          <w:sz w:val="28"/>
        </w:rPr>
        <w:t xml:space="preserve">8-тармағында көзделген жағдайларда, сондай-ақ егер банк конгломератының қатысушысы болып табылатын банктің акцияларын иелену (дауыс беру) салдарынан Қазақстан Республикасының резиденті емес банк қаржы ұйымының ірі қатысушысы белгілеріне сәйкес келген жағдайда, онда осы Қазақстан Республикасының резиденті емес банкке банк холдингінің мәртебесін берумен бір уақытта тиісті қаржы ұйымының ірі қатысушысы мәртебесі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Қазақстан Республикасы Қаржы нарығын және қаржы ұйымдарын реттеу мен қадағалау агенттігі Басқармасының 2008.10.29 </w:t>
      </w:r>
      <w:r>
        <w:rPr>
          <w:rFonts w:ascii="Times New Roman"/>
          <w:b w:val="false"/>
          <w:i w:val="false"/>
          <w:color w:val="000000"/>
          <w:sz w:val="28"/>
        </w:rPr>
        <w:t xml:space="preserve">N 174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2010.03.29 </w:t>
      </w:r>
      <w:r>
        <w:rPr>
          <w:rFonts w:ascii="Times New Roman"/>
          <w:b w:val="false"/>
          <w:i w:val="false"/>
          <w:color w:val="000000"/>
          <w:sz w:val="28"/>
        </w:rPr>
        <w:t>N 49</w:t>
      </w:r>
      <w:r>
        <w:rPr>
          <w:rFonts w:ascii="Times New Roman"/>
          <w:b w:val="false"/>
          <w:i w:val="false"/>
          <w:color w:val="ff0000"/>
          <w:sz w:val="28"/>
        </w:rPr>
        <w:t xml:space="preserve">, 2010.11.29 </w:t>
      </w:r>
      <w:r>
        <w:rPr>
          <w:rFonts w:ascii="Times New Roman"/>
          <w:b w:val="false"/>
          <w:i w:val="false"/>
          <w:color w:val="000000"/>
          <w:sz w:val="28"/>
        </w:rPr>
        <w:t>№ 172</w:t>
      </w:r>
      <w:r>
        <w:rPr>
          <w:rFonts w:ascii="Times New Roman"/>
          <w:b w:val="false"/>
          <w:i w:val="false"/>
          <w:color w:val="ff0000"/>
          <w:sz w:val="28"/>
        </w:rPr>
        <w:t xml:space="preserve"> (</w:t>
      </w:r>
      <w:r>
        <w:rPr>
          <w:rFonts w:ascii="Times New Roman"/>
          <w:b w:val="false"/>
          <w:i w:val="false"/>
          <w:color w:val="ff0000"/>
          <w:sz w:val="28"/>
        </w:rPr>
        <w:t>мемлекеттік тіркелген күннен бастап он төрт күнтізбелік күн өткеннен кейін қолданысқа енгiзiледi</w:t>
      </w:r>
      <w:r>
        <w:rPr>
          <w:rFonts w:ascii="Times New Roman"/>
          <w:b w:val="false"/>
          <w:i w:val="false"/>
          <w:color w:val="ff0000"/>
          <w:sz w:val="28"/>
        </w:rPr>
        <w:t>)</w:t>
      </w:r>
      <w:r>
        <w:rPr>
          <w:rFonts w:ascii="Times New Roman"/>
          <w:b w:val="false"/>
          <w:i w:val="false"/>
          <w:color w:val="ff0000"/>
          <w:sz w:val="28"/>
        </w:rPr>
        <w:t xml:space="preserve"> Қаулыларымен. </w:t>
      </w:r>
    </w:p>
    <w:bookmarkEnd w:id="29"/>
    <w:bookmarkStart w:name="z39" w:id="30"/>
    <w:p>
      <w:pPr>
        <w:spacing w:after="0"/>
        <w:ind w:left="0"/>
        <w:jc w:val="both"/>
      </w:pPr>
      <w:r>
        <w:rPr>
          <w:rFonts w:ascii="Times New Roman"/>
          <w:b w:val="false"/>
          <w:i w:val="false"/>
          <w:color w:val="000000"/>
          <w:sz w:val="28"/>
        </w:rPr>
        <w:t xml:space="preserve">
      8. Өтініш беруші - жеке тұлға бір мезгілде бірнеше қаржы ұйымының ірі қатысушысы, банк холдингі және (немесе) сақтандыру холдингі мәртебесін иеленуге келісім алу үшін мынадай құжаттарды ұсынады: </w:t>
      </w:r>
    </w:p>
    <w:bookmarkEnd w:id="30"/>
    <w:bookmarkStart w:name="z40" w:id="31"/>
    <w:p>
      <w:pPr>
        <w:spacing w:after="0"/>
        <w:ind w:left="0"/>
        <w:jc w:val="both"/>
      </w:pPr>
      <w:r>
        <w:rPr>
          <w:rFonts w:ascii="Times New Roman"/>
          <w:b w:val="false"/>
          <w:i w:val="false"/>
          <w:color w:val="000000"/>
          <w:sz w:val="28"/>
        </w:rPr>
        <w:t xml:space="preserve">
      1) қаржы ұйымының акцияларын сатып алуға пайдаланылатын өтініш беруші - жеке тұлғаның меншіктік құқық иелігіндегі мүліктің құнынан аспайтын мөлшердегі қаржы көздері мен қаражаттардың сипаттамасын қосқанда, растайтын құжаттар қоса беріле отырып, тиісті қаржы ұйымының акцияларын сатып алудың шарттары мен тәртібі туралы мәліметтер; </w:t>
      </w:r>
    </w:p>
    <w:bookmarkEnd w:id="31"/>
    <w:bookmarkStart w:name="z41" w:id="32"/>
    <w:p>
      <w:pPr>
        <w:spacing w:after="0"/>
        <w:ind w:left="0"/>
        <w:jc w:val="both"/>
      </w:pPr>
      <w:r>
        <w:rPr>
          <w:rFonts w:ascii="Times New Roman"/>
          <w:b w:val="false"/>
          <w:i w:val="false"/>
          <w:color w:val="000000"/>
          <w:sz w:val="28"/>
        </w:rPr>
        <w:t xml:space="preserve">
      2) өтініш берушінің мүддесін білдіруге тапсырылған өкілге берілген сенімхат (бар болса); </w:t>
      </w:r>
    </w:p>
    <w:bookmarkEnd w:id="32"/>
    <w:bookmarkStart w:name="z42" w:id="33"/>
    <w:p>
      <w:pPr>
        <w:spacing w:after="0"/>
        <w:ind w:left="0"/>
        <w:jc w:val="both"/>
      </w:pPr>
      <w:r>
        <w:rPr>
          <w:rFonts w:ascii="Times New Roman"/>
          <w:b w:val="false"/>
          <w:i w:val="false"/>
          <w:color w:val="000000"/>
          <w:sz w:val="28"/>
        </w:rPr>
        <w:t xml:space="preserve">
      3) олардың ірі қатысушысы болып табылатын заңды тұлғалар тізімі және олардың құрылтайшы құжаттарының нотариатта куәландырылған көшірмелері; </w:t>
      </w:r>
    </w:p>
    <w:bookmarkEnd w:id="33"/>
    <w:bookmarkStart w:name="z43" w:id="34"/>
    <w:p>
      <w:pPr>
        <w:spacing w:after="0"/>
        <w:ind w:left="0"/>
        <w:jc w:val="both"/>
      </w:pPr>
      <w:r>
        <w:rPr>
          <w:rFonts w:ascii="Times New Roman"/>
          <w:b w:val="false"/>
          <w:i w:val="false"/>
          <w:color w:val="000000"/>
          <w:sz w:val="28"/>
        </w:rPr>
        <w:t xml:space="preserve">
      4) қаржы ұйымының қаржылық жағдайы нашарлауы мүмкін жағдайдағы өтініш беруші, банк холдингі және (немесе) сақтандыру холдингі ірі қатысушысы болып табылатын және (немесе) болғысы келетін қаржы ұйымдарының қайта капиталдандыру жоспарына сәйкес өтініш берушінің міндеттемелері ескеріле отырып жасалған әрбір қаржы ұйымы бойынша қайта капиталдандыру жоспары; </w:t>
      </w:r>
    </w:p>
    <w:bookmarkEnd w:id="34"/>
    <w:bookmarkStart w:name="z44" w:id="35"/>
    <w:p>
      <w:pPr>
        <w:spacing w:after="0"/>
        <w:ind w:left="0"/>
        <w:jc w:val="both"/>
      </w:pPr>
      <w:r>
        <w:rPr>
          <w:rFonts w:ascii="Times New Roman"/>
          <w:b w:val="false"/>
          <w:i w:val="false"/>
          <w:color w:val="000000"/>
          <w:sz w:val="28"/>
        </w:rPr>
        <w:t xml:space="preserve">
      5) мінсіз іскерлік бедел туралы мәліметтер; </w:t>
      </w:r>
    </w:p>
    <w:bookmarkEnd w:id="35"/>
    <w:bookmarkStart w:name="z45" w:id="36"/>
    <w:p>
      <w:pPr>
        <w:spacing w:after="0"/>
        <w:ind w:left="0"/>
        <w:jc w:val="both"/>
      </w:pPr>
      <w:r>
        <w:rPr>
          <w:rFonts w:ascii="Times New Roman"/>
          <w:b w:val="false"/>
          <w:i w:val="false"/>
          <w:color w:val="000000"/>
          <w:sz w:val="28"/>
        </w:rPr>
        <w:t xml:space="preserve">
      6) жеке тұлғаның мекендеу елінің салық органдарымен немесе басқа уәкілетті тұлғаларымен расталған кірістер және мүлік туралы мәліметтер; </w:t>
      </w:r>
    </w:p>
    <w:bookmarkEnd w:id="36"/>
    <w:bookmarkStart w:name="z46" w:id="37"/>
    <w:p>
      <w:pPr>
        <w:spacing w:after="0"/>
        <w:ind w:left="0"/>
        <w:jc w:val="both"/>
      </w:pPr>
      <w:r>
        <w:rPr>
          <w:rFonts w:ascii="Times New Roman"/>
          <w:b w:val="false"/>
          <w:i w:val="false"/>
          <w:color w:val="000000"/>
          <w:sz w:val="28"/>
        </w:rPr>
        <w:t xml:space="preserve">
      7) өтініш беруші туралы қысқаша деректер; </w:t>
      </w:r>
    </w:p>
    <w:bookmarkEnd w:id="37"/>
    <w:bookmarkStart w:name="z47" w:id="38"/>
    <w:p>
      <w:pPr>
        <w:spacing w:after="0"/>
        <w:ind w:left="0"/>
        <w:jc w:val="both"/>
      </w:pPr>
      <w:r>
        <w:rPr>
          <w:rFonts w:ascii="Times New Roman"/>
          <w:b w:val="false"/>
          <w:i w:val="false"/>
          <w:color w:val="000000"/>
          <w:sz w:val="28"/>
        </w:rPr>
        <w:t>
      8) Қазақстан Республикасының резиденті болып табылатын банктің немесе сақтандыру (қайта сақтандыру) ұйымының акцияларын сатып алу осы елдің заңнамасымен рұқсат етілгендігі туралы Қазақстан Республикасының резиденті емес - жеке тұлғаның мекендеу елінің тиісті мемлекеттік органының жазбаша растауы, не көрсетілген құрылтайшы мемлекетінің заңнамасы бойынша мұндай рұқсаттың талап етілмейтіндігі туралы тиісті мемлекеттің уәкілетті органының өтініші.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38"/>
    <w:bookmarkStart w:name="z48" w:id="39"/>
    <w:p>
      <w:pPr>
        <w:spacing w:after="0"/>
        <w:ind w:left="0"/>
        <w:jc w:val="both"/>
      </w:pPr>
      <w:r>
        <w:rPr>
          <w:rFonts w:ascii="Times New Roman"/>
          <w:b w:val="false"/>
          <w:i w:val="false"/>
          <w:color w:val="000000"/>
          <w:sz w:val="28"/>
        </w:rPr>
        <w:t xml:space="preserve">
      9. Қазақстан Республикасының резиденті болып табылатын өтініш беруші - заңды тұлға бір мезгілде бірнеше қаржы ұйымының ірі қатысушысы, банк холдингі және (немесе) сақтандыру холдингі мәртебесін иеленуге келісім алу үшін мынадай құжаттарды ұсынады: </w:t>
      </w:r>
    </w:p>
    <w:bookmarkEnd w:id="39"/>
    <w:bookmarkStart w:name="z49" w:id="40"/>
    <w:p>
      <w:pPr>
        <w:spacing w:after="0"/>
        <w:ind w:left="0"/>
        <w:jc w:val="both"/>
      </w:pPr>
      <w:r>
        <w:rPr>
          <w:rFonts w:ascii="Times New Roman"/>
          <w:b w:val="false"/>
          <w:i w:val="false"/>
          <w:color w:val="000000"/>
          <w:sz w:val="28"/>
        </w:rPr>
        <w:t xml:space="preserve">
      1) өтініш берушінің жоғарғы органының тиісті қаржы ұйымының акцияларын сатып алу туралы шешімінің көшірмесі; </w:t>
      </w:r>
    </w:p>
    <w:bookmarkEnd w:id="40"/>
    <w:bookmarkStart w:name="z50" w:id="41"/>
    <w:p>
      <w:pPr>
        <w:spacing w:after="0"/>
        <w:ind w:left="0"/>
        <w:jc w:val="both"/>
      </w:pPr>
      <w:r>
        <w:rPr>
          <w:rFonts w:ascii="Times New Roman"/>
          <w:b w:val="false"/>
          <w:i w:val="false"/>
          <w:color w:val="000000"/>
          <w:sz w:val="28"/>
        </w:rPr>
        <w:t xml:space="preserve">
      2) осы Ереженің 8-тармағының 1), 2), 3), 4) тармақшаларында көрсетілген мәліметтер мен құжаттар; </w:t>
      </w:r>
    </w:p>
    <w:bookmarkEnd w:id="41"/>
    <w:bookmarkStart w:name="z51" w:id="42"/>
    <w:p>
      <w:pPr>
        <w:spacing w:after="0"/>
        <w:ind w:left="0"/>
        <w:jc w:val="both"/>
      </w:pPr>
      <w:r>
        <w:rPr>
          <w:rFonts w:ascii="Times New Roman"/>
          <w:b w:val="false"/>
          <w:i w:val="false"/>
          <w:color w:val="000000"/>
          <w:sz w:val="28"/>
        </w:rPr>
        <w:t xml:space="preserve">
      3) оның басшы қызметкерлерінің мінсіз іскерлік беделі туралы мәліметтер; </w:t>
      </w:r>
    </w:p>
    <w:bookmarkEnd w:id="42"/>
    <w:bookmarkStart w:name="z52" w:id="43"/>
    <w:p>
      <w:pPr>
        <w:spacing w:after="0"/>
        <w:ind w:left="0"/>
        <w:jc w:val="both"/>
      </w:pPr>
      <w:r>
        <w:rPr>
          <w:rFonts w:ascii="Times New Roman"/>
          <w:b w:val="false"/>
          <w:i w:val="false"/>
          <w:color w:val="000000"/>
          <w:sz w:val="28"/>
        </w:rPr>
        <w:t xml:space="preserve">
      4) құрылтайшы құжаттарының нотариатта куәландырылған көшірмелері, өтініш берушінің ірі қатысушылары туралы, сондай-ақ өтініш берушінің ірі қатысушыларының ірі қатысушылары туралы қысқаша деректер; </w:t>
      </w:r>
    </w:p>
    <w:bookmarkEnd w:id="43"/>
    <w:bookmarkStart w:name="z53" w:id="44"/>
    <w:p>
      <w:pPr>
        <w:spacing w:after="0"/>
        <w:ind w:left="0"/>
        <w:jc w:val="both"/>
      </w:pPr>
      <w:r>
        <w:rPr>
          <w:rFonts w:ascii="Times New Roman"/>
          <w:b w:val="false"/>
          <w:i w:val="false"/>
          <w:color w:val="000000"/>
          <w:sz w:val="28"/>
        </w:rPr>
        <w:t xml:space="preserve">
      5) басшы қызметкерлер туралы қысқаша деректер; </w:t>
      </w:r>
    </w:p>
    <w:bookmarkEnd w:id="44"/>
    <w:bookmarkStart w:name="z54" w:id="45"/>
    <w:p>
      <w:pPr>
        <w:spacing w:after="0"/>
        <w:ind w:left="0"/>
        <w:jc w:val="both"/>
      </w:pPr>
      <w:r>
        <w:rPr>
          <w:rFonts w:ascii="Times New Roman"/>
          <w:b w:val="false"/>
          <w:i w:val="false"/>
          <w:color w:val="000000"/>
          <w:sz w:val="28"/>
        </w:rPr>
        <w:t xml:space="preserve">
      6) аудиторлық ұйым куәландырған соңғы аяқталған екі қаржы жылына жылдық қаржылық есеп беру, сондай-ақ тиісті өтінішті ұсынар алдындағы соңғы аяқталған тоқсанға қаржылық есеп беру; </w:t>
      </w:r>
    </w:p>
    <w:bookmarkEnd w:id="45"/>
    <w:bookmarkStart w:name="z55" w:id="46"/>
    <w:p>
      <w:pPr>
        <w:spacing w:after="0"/>
        <w:ind w:left="0"/>
        <w:jc w:val="both"/>
      </w:pPr>
      <w:r>
        <w:rPr>
          <w:rFonts w:ascii="Times New Roman"/>
          <w:b w:val="false"/>
          <w:i w:val="false"/>
          <w:color w:val="000000"/>
          <w:sz w:val="28"/>
        </w:rPr>
        <w:t>
      7) өтініш берушінің және тиісті қаржы ұйымдарының мәртебені алғаннан кейінгі болжалды есеп айырысу балансымен қоса тиісті қаржы ұйымдарының ірі қатысушысы мәртебесін иеленудің қаржылық талдауы, егер бар болса іс-шаралар жоспарымен және ұйымдастыру құрылымымен қоса өтініш берушінің тиісті қаржы ұйымдарының активтерін сату жөніндегі, қайта құру немесе тиісті қаржы ұйымдарының қызметі немесе басқаруы жөніндегі ұсыныстары және жоспарлары.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46"/>
    <w:bookmarkStart w:name="z56" w:id="47"/>
    <w:p>
      <w:pPr>
        <w:spacing w:after="0"/>
        <w:ind w:left="0"/>
        <w:jc w:val="both"/>
      </w:pPr>
      <w:r>
        <w:rPr>
          <w:rFonts w:ascii="Times New Roman"/>
          <w:b w:val="false"/>
          <w:i w:val="false"/>
          <w:color w:val="000000"/>
          <w:sz w:val="28"/>
        </w:rPr>
        <w:t xml:space="preserve">
      10. Қазақстан Республикасының резиденті емес заңды тұлға болып табылатын өтініш беруші бір мезгілде бірнеше қаржы ұйымының ірі қатысушысы, банк холдингі және (немесе) сақтандыру холдингі мәртебесін иеленуге келісім алу үшін мынадай құжаттарды ұсынады: </w:t>
      </w:r>
    </w:p>
    <w:bookmarkEnd w:id="47"/>
    <w:bookmarkStart w:name="z57" w:id="48"/>
    <w:p>
      <w:pPr>
        <w:spacing w:after="0"/>
        <w:ind w:left="0"/>
        <w:jc w:val="both"/>
      </w:pPr>
      <w:r>
        <w:rPr>
          <w:rFonts w:ascii="Times New Roman"/>
          <w:b w:val="false"/>
          <w:i w:val="false"/>
          <w:color w:val="000000"/>
          <w:sz w:val="28"/>
        </w:rPr>
        <w:t xml:space="preserve">
      1) осы Ереженің 8-тармағының 1), 2), 3), 4)-тармақшаларында және 9-тармағының 1), 3), 4), 5), 6), 7) тармақшаларында көрсетілген мәліметтер мен құжаттар; </w:t>
      </w:r>
    </w:p>
    <w:bookmarkEnd w:id="48"/>
    <w:bookmarkStart w:name="z58" w:id="49"/>
    <w:p>
      <w:pPr>
        <w:spacing w:after="0"/>
        <w:ind w:left="0"/>
        <w:jc w:val="both"/>
      </w:pPr>
      <w:r>
        <w:rPr>
          <w:rFonts w:ascii="Times New Roman"/>
          <w:b w:val="false"/>
          <w:i w:val="false"/>
          <w:color w:val="000000"/>
          <w:sz w:val="28"/>
        </w:rPr>
        <w:t>
      2) Банктер туралы заңның </w:t>
      </w:r>
      <w:r>
        <w:rPr>
          <w:rFonts w:ascii="Times New Roman"/>
          <w:b w:val="false"/>
          <w:i w:val="false"/>
          <w:color w:val="000000"/>
          <w:sz w:val="28"/>
        </w:rPr>
        <w:t xml:space="preserve">17-1-бабының </w:t>
      </w:r>
      <w:r>
        <w:rPr>
          <w:rFonts w:ascii="Times New Roman"/>
          <w:b w:val="false"/>
          <w:i w:val="false"/>
          <w:color w:val="000000"/>
          <w:sz w:val="28"/>
        </w:rPr>
        <w:t>1-тармағында, Сақтандыру туралы заңның </w:t>
      </w:r>
      <w:r>
        <w:rPr>
          <w:rFonts w:ascii="Times New Roman"/>
          <w:b w:val="false"/>
          <w:i w:val="false"/>
          <w:color w:val="000000"/>
          <w:sz w:val="28"/>
        </w:rPr>
        <w:t xml:space="preserve">26-бабының </w:t>
      </w:r>
      <w:r>
        <w:rPr>
          <w:rFonts w:ascii="Times New Roman"/>
          <w:b w:val="false"/>
          <w:i w:val="false"/>
          <w:color w:val="000000"/>
          <w:sz w:val="28"/>
        </w:rPr>
        <w:t>1-тармағында, Зейнетақымен қамсыздандыру туралы заңның </w:t>
      </w:r>
      <w:r>
        <w:rPr>
          <w:rFonts w:ascii="Times New Roman"/>
          <w:b w:val="false"/>
          <w:i w:val="false"/>
          <w:color w:val="000000"/>
          <w:sz w:val="28"/>
        </w:rPr>
        <w:t xml:space="preserve">36-1-бабының </w:t>
      </w:r>
      <w:r>
        <w:rPr>
          <w:rFonts w:ascii="Times New Roman"/>
          <w:b w:val="false"/>
          <w:i w:val="false"/>
          <w:color w:val="000000"/>
          <w:sz w:val="28"/>
        </w:rPr>
        <w:t>1-тармағында көзделген жағдайларды қоспағанда уәкілетті орган белгілеген тізбедегі халықаралық рейтинг агенттіктерінің бірі берген заңды тұлғаның кредиттік рейтингі туралы мәліметтер.</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49"/>
    <w:bookmarkStart w:name="z59" w:id="50"/>
    <w:p>
      <w:pPr>
        <w:spacing w:after="0"/>
        <w:ind w:left="0"/>
        <w:jc w:val="both"/>
      </w:pPr>
      <w:r>
        <w:rPr>
          <w:rFonts w:ascii="Times New Roman"/>
          <w:b w:val="false"/>
          <w:i w:val="false"/>
          <w:color w:val="000000"/>
          <w:sz w:val="28"/>
        </w:rPr>
        <w:t xml:space="preserve">
      11. Қазақстан Республикасының резиденті емес заңды тұлға болып табылатын өтініш беруші бір мезгілде бірнеше қаржы ұйымының ірі қатысушысы, банк холдингі және (немесе) сақтандыру холдингі мәртебесін иеленуге келісім алу үшін мынадай құжаттарды ұсынады: </w:t>
      </w:r>
    </w:p>
    <w:bookmarkEnd w:id="50"/>
    <w:bookmarkStart w:name="z60" w:id="51"/>
    <w:p>
      <w:pPr>
        <w:spacing w:after="0"/>
        <w:ind w:left="0"/>
        <w:jc w:val="both"/>
      </w:pPr>
      <w:r>
        <w:rPr>
          <w:rFonts w:ascii="Times New Roman"/>
          <w:b w:val="false"/>
          <w:i w:val="false"/>
          <w:color w:val="000000"/>
          <w:sz w:val="28"/>
        </w:rPr>
        <w:t xml:space="preserve">
      1) осы Ереженің 10-тармағында көрсетілген мәліметтер мен құжаттар; </w:t>
      </w:r>
    </w:p>
    <w:bookmarkEnd w:id="51"/>
    <w:bookmarkStart w:name="z61" w:id="52"/>
    <w:p>
      <w:pPr>
        <w:spacing w:after="0"/>
        <w:ind w:left="0"/>
        <w:jc w:val="both"/>
      </w:pPr>
      <w:r>
        <w:rPr>
          <w:rFonts w:ascii="Times New Roman"/>
          <w:b w:val="false"/>
          <w:i w:val="false"/>
          <w:color w:val="000000"/>
          <w:sz w:val="28"/>
        </w:rPr>
        <w:t>
      2) өтініш берушінің шыққан елінің қаржылық қадағалау органынан өтініш берушінің осы ел заңнамасы аясында қаржылық қызметті жүзеге асыруға уәкілетті екендігі туралы жазбаша растау, не осы елдің заңнамасы бойынша мұндай рұқсаттың талап етілмейтіндігі туралы өтініш беруші шыққан елдің қаржылық қадағалау органының өтініші.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52"/>
    <w:bookmarkStart w:name="z62" w:id="53"/>
    <w:p>
      <w:pPr>
        <w:spacing w:after="0"/>
        <w:ind w:left="0"/>
        <w:jc w:val="both"/>
      </w:pPr>
      <w:r>
        <w:rPr>
          <w:rFonts w:ascii="Times New Roman"/>
          <w:b w:val="false"/>
          <w:i w:val="false"/>
          <w:color w:val="000000"/>
          <w:sz w:val="28"/>
        </w:rPr>
        <w:t>
      12. Осы Ереженің 4, 5, 6, 7-тармақтарында көрсетілген құжаттарды осы құжаттардың мазмұны өзгерген не олардың мерзімі аяқталған жағдайларды қоспағанда оларды уәкілетті органға бұрын тапсырған тұлғалар ұсынбайды. Бұл ретте, уәкілетті органға өзгерістер енгізілген немесе қолдану мерзімдері аяқталған құжаттары ғана ұсынылады. Қаржы ұйымының ірі қатысушысы, банк холдингі және (немесе) сақтандыру холдингі мәртебесін иелену туралы өтініште уәкілетті органға бұрын тапсырылған құжаттар туралы (шығыс құжаттың нөмірі, күні) мәліметтер, сондай-ақ оларды ұсыну негіздемесі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53"/>
    <w:bookmarkStart w:name="z63" w:id="54"/>
    <w:p>
      <w:pPr>
        <w:spacing w:after="0"/>
        <w:ind w:left="0"/>
        <w:jc w:val="both"/>
      </w:pPr>
      <w:r>
        <w:rPr>
          <w:rFonts w:ascii="Times New Roman"/>
          <w:b w:val="false"/>
          <w:i w:val="false"/>
          <w:color w:val="000000"/>
          <w:sz w:val="28"/>
        </w:rPr>
        <w:t xml:space="preserve">
      13. Тұлға қаржы ұйымының акцияларының жиырма бес және одан да артық процентін (жарғы капиталында қатысу үлесімен) иеленген (шарттың күшімен немесе басқа жағдайда оның дауыс беруге, шешімді анықтауға және (немесе) қабылданған шешімге ықпал етуге мүмкіндігі бар болған) жағдайда оны жанама иеленуші (дауыс беруші) болып танылады: </w:t>
      </w:r>
    </w:p>
    <w:bookmarkEnd w:id="54"/>
    <w:bookmarkStart w:name="z64" w:id="55"/>
    <w:p>
      <w:pPr>
        <w:spacing w:after="0"/>
        <w:ind w:left="0"/>
        <w:jc w:val="both"/>
      </w:pPr>
      <w:r>
        <w:rPr>
          <w:rFonts w:ascii="Times New Roman"/>
          <w:b w:val="false"/>
          <w:i w:val="false"/>
          <w:color w:val="000000"/>
          <w:sz w:val="28"/>
        </w:rPr>
        <w:t xml:space="preserve">
      1) қаржы ұйымының ірі қатысушысы болып табылатын тұлға (тиісінше қаржы ұйымының, банк холдингінің және (немесе) сақтандыру холдингінің акцияларының он (жиырма бес) және одан артық процентімен дауыс беру мүмкіндігі бар); </w:t>
      </w:r>
    </w:p>
    <w:bookmarkEnd w:id="55"/>
    <w:bookmarkStart w:name="z65" w:id="56"/>
    <w:p>
      <w:pPr>
        <w:spacing w:after="0"/>
        <w:ind w:left="0"/>
        <w:jc w:val="both"/>
      </w:pPr>
      <w:r>
        <w:rPr>
          <w:rFonts w:ascii="Times New Roman"/>
          <w:b w:val="false"/>
          <w:i w:val="false"/>
          <w:color w:val="000000"/>
          <w:sz w:val="28"/>
        </w:rPr>
        <w:t xml:space="preserve">
      2) бірлесіп қаржы ұйымының ірі қатысушысы банк холдингі және (немесе) сақтандыру холдингі болып табылатын тұлғалардың ең болмағанда бірі; </w:t>
      </w:r>
    </w:p>
    <w:bookmarkEnd w:id="56"/>
    <w:bookmarkStart w:name="z66" w:id="57"/>
    <w:p>
      <w:pPr>
        <w:spacing w:after="0"/>
        <w:ind w:left="0"/>
        <w:jc w:val="both"/>
      </w:pPr>
      <w:r>
        <w:rPr>
          <w:rFonts w:ascii="Times New Roman"/>
          <w:b w:val="false"/>
          <w:i w:val="false"/>
          <w:color w:val="000000"/>
          <w:sz w:val="28"/>
        </w:rPr>
        <w:t xml:space="preserve">
      3) тура және (немесе) қаржы ұйымының ірі қатысушысы болып табылатын тұлғалар акцияларының (қатысу үлесі) жиырма бес және одан артық процентімен жанама дауыс беруді иеленетін (дауыс беру мүмкіндігі бар) немесе қаржы ұйымының, банк холдингінің және (немесе) сақтандыру холдингінің акцияларының он (жиырма бес) және одан артық процентімен тура немесе жанама дауыс беру мүмкіндігі бар тұлғалар. </w:t>
      </w:r>
    </w:p>
    <w:bookmarkEnd w:id="57"/>
    <w:bookmarkStart w:name="z67" w:id="58"/>
    <w:p>
      <w:pPr>
        <w:spacing w:after="0"/>
        <w:ind w:left="0"/>
        <w:jc w:val="both"/>
      </w:pPr>
      <w:r>
        <w:rPr>
          <w:rFonts w:ascii="Times New Roman"/>
          <w:b w:val="false"/>
          <w:i w:val="false"/>
          <w:color w:val="000000"/>
          <w:sz w:val="28"/>
        </w:rPr>
        <w:t xml:space="preserve">
      Сондай-ақ мына тұлғалар қаржы ұйымының (дауыс беруші) акцияларының жиырма бес және одан да артық процентін (жарғы капиталында қатысу үлесімен) осы тармақтың 1), 2), 3)-тармақшаларында көрсетілген тұлғалар бірлесіп иеленген (шарттың күшімен немесе басқа жағдайда оның шешімді анықтауға және (немесе) қабылданған шешімге ықпал етуге мүмкіндігі бар болған) жағдайда қаржы ұйымының акцияларын жанама иеленуші (дауыс беруші) тұлғалар болып танылады: </w:t>
      </w:r>
      <w:r>
        <w:br/>
      </w:r>
      <w:r>
        <w:rPr>
          <w:rFonts w:ascii="Times New Roman"/>
          <w:b w:val="false"/>
          <w:i w:val="false"/>
          <w:color w:val="000000"/>
          <w:sz w:val="28"/>
        </w:rPr>
        <w:t xml:space="preserve">
      оның басшы қызметкері болып табылатын заңды және жеке тұлға; </w:t>
      </w:r>
      <w:r>
        <w:br/>
      </w:r>
      <w:r>
        <w:rPr>
          <w:rFonts w:ascii="Times New Roman"/>
          <w:b w:val="false"/>
          <w:i w:val="false"/>
          <w:color w:val="000000"/>
          <w:sz w:val="28"/>
        </w:rPr>
        <w:t xml:space="preserve">
      жақын туыстары (ата-аналары, балалары, асырап алушылар, асырап алынғандар, толық туысатын және толық туыспайтын інілер (ағалар) мен сіңлі-әпкелер (қарындастар), атасы, әжесі, немерелері), жұбайы (зайыбы) болып табылатын жеке тұлғалар; </w:t>
      </w:r>
      <w:r>
        <w:br/>
      </w:r>
      <w:r>
        <w:rPr>
          <w:rFonts w:ascii="Times New Roman"/>
          <w:b w:val="false"/>
          <w:i w:val="false"/>
          <w:color w:val="000000"/>
          <w:sz w:val="28"/>
        </w:rPr>
        <w:t xml:space="preserve">
      аталған заңды тұлғаның басшы қызметкерінің жақын туыстары (ата-аналары, балалары, асырап алушылар, асырап алынғандар, толық туысатын және толық туыспайтын інілер (ағалар) мен сіңлі-әпкелер (қарындастар), атасы, әжесі, немерелері), жұбайы (зайыбы) болып табылатын заңды және жеке тұлғалар. </w:t>
      </w:r>
    </w:p>
    <w:bookmarkEnd w:id="58"/>
    <w:bookmarkStart w:name="z68" w:id="59"/>
    <w:p>
      <w:pPr>
        <w:spacing w:after="0"/>
        <w:ind w:left="0"/>
        <w:jc w:val="both"/>
      </w:pPr>
      <w:r>
        <w:rPr>
          <w:rFonts w:ascii="Times New Roman"/>
          <w:b w:val="false"/>
          <w:i w:val="false"/>
          <w:color w:val="000000"/>
          <w:sz w:val="28"/>
        </w:rPr>
        <w:t xml:space="preserve">
      Сондай-ақ заңды тұлғалардың (жарғы капиталында қатысу үлесімен) акцияларын жүйелі иелену арқылы қаржы ұйымының, қаржы ұйымының ірі қатысушысының, банк холдингінің және (немесе) сақтандыру холдингінің немесе қаржы ұйымының бірлескен ірі қатысушысы, банк холдингі және (немесе) сақтандыру холдингі болып табылатын тұлғалардың шешімдерін анықтауға мүмкіндігі бар тұлға қаржы ұйымының (дауыс беруші) акцияларын жанама иеленуші тұлға болып танылады. Бір заңды тұлғаның қаржы ұйымының акцияларын заңды тұлғалардың акцияларына (жарғы капиталында қатысу үлесімен) жүйелі иелік ету арқылы жанама иелену (дауыс беру) үлесі көрсетілген заңды тұлғалардың бірінің екіншісіндегі осы жүйелілікте тікелей қатысу үлестерінің туындысы ретінде анықталады. </w:t>
      </w:r>
    </w:p>
    <w:bookmarkEnd w:id="59"/>
    <w:bookmarkStart w:name="z69" w:id="60"/>
    <w:p>
      <w:pPr>
        <w:spacing w:after="0"/>
        <w:ind w:left="0"/>
        <w:jc w:val="both"/>
      </w:pPr>
      <w:r>
        <w:rPr>
          <w:rFonts w:ascii="Times New Roman"/>
          <w:b w:val="false"/>
          <w:i w:val="false"/>
          <w:color w:val="000000"/>
          <w:sz w:val="28"/>
        </w:rPr>
        <w:t xml:space="preserve">
      Егер бір заңды тұлғаның басқа заңды тұлғадағы акцияларды (жарғы капиталында қатысу үлесімен) иелену (дауыс беру) үлесі елу проценттен астам болған жағдайда, онда қаржы ұйымының акцияларын жанама иелену (дауыс беру) үлесін есептеу мақсатында коэффициент бірге тең деп қабылданады. </w:t>
      </w:r>
    </w:p>
    <w:bookmarkEnd w:id="60"/>
    <w:bookmarkStart w:name="z70" w:id="61"/>
    <w:p>
      <w:pPr>
        <w:spacing w:after="0"/>
        <w:ind w:left="0"/>
        <w:jc w:val="both"/>
      </w:pPr>
      <w:r>
        <w:rPr>
          <w:rFonts w:ascii="Times New Roman"/>
          <w:b w:val="false"/>
          <w:i w:val="false"/>
          <w:color w:val="000000"/>
          <w:sz w:val="28"/>
        </w:rPr>
        <w:t xml:space="preserve">
      Егер заңды тұлғаның бес проценттен кем акцияларын (жарғы капиталында қатысу үлесімен) иеленген тұлғалардың үлесі осы тұлғаның акцияларының (жарғы капиталында қатысу үлесімен) жалпы санынан жиырма процентке асатын болса, заңды тұлғаның бес проценттен кем акцияларына (жарғы капиталында қатысу үлесімен) иелік ететін тұлғалардың иелігіндегі акцияларды қоспағанда (жарғы капиталында қатысу үлесімен) осы тармақтың 1)-3) тармақшаларында көрсетілген тұлғалардың акцияларының жиырма бес және одан да артық процентін (жарғы капиталында қатысу үлесімен) иеленген (шарттың күшімен немесе басқа жағдайда оның дауыс беруге, шешімді анықтауға және (немесе) қабылданған шешімге ықпал етуге мүмкіндігі бар болған) жағдайда, онда тұлға қаржы ұйымының акцияларын жанама иеленуші (дауыс беруші) болып танылады. </w:t>
      </w:r>
      <w:r>
        <w:br/>
      </w:r>
      <w:r>
        <w:rPr>
          <w:rFonts w:ascii="Times New Roman"/>
          <w:b w:val="false"/>
          <w:i w:val="false"/>
          <w:color w:val="000000"/>
          <w:sz w:val="28"/>
        </w:rPr>
        <w:t xml:space="preserve">
      Қаржы ұйымының ірі қатысушысы, банк холдингінің және (немесе) сақтандыру холдингінің мәртебесін алу бойынша талаптар көрсетілген қаржы ұйымы қаржы ұйымының ірі қатысушысы (банк холдингі) мәртебесі бар басқа қаржы ұйымының акцияларын иелену (дауыс беруге, шешімдерді айқындауға және (немесе) шарт аясында немесе басқа жолмен қабылданған шешімдерге ықпал етуге мүмкіндігінің болуы) арқылы қаржы ұйымының акцияларын жанама иеленді деп танылған (дауыс беруге, шешімдерді айқындауға және (немесе) шарт аясында немесе басқа жолмен қабылданған шешімдерге ықпал етуге мүмкіндігі бар) тұлғаға таралмайды. </w:t>
      </w:r>
      <w:r>
        <w:br/>
      </w:r>
      <w:r>
        <w:rPr>
          <w:rFonts w:ascii="Times New Roman"/>
          <w:b w:val="false"/>
          <w:i w:val="false"/>
          <w:color w:val="000000"/>
          <w:sz w:val="28"/>
        </w:rPr>
        <w:t xml:space="preserve">
      Қаржы ұйымының ірі қатысушысы, банк холдингінің және (немесе) сақтандыру холдингінің мәртебесін алу бойынша талаптар өзі орналасқан елінде шоғырландырылған қадағалауға жататын және осы қаржы ұйымының ірі қатысушысы, банк холдингінің және (немесе) сақтандыру холдингінің мәртебесі бар Қазақстан Республикасының резиденті емес қаржы ұйымының акцияларын иелену (дауыс беруге, шешімдерді айқындауға және (немесе) шарт аясында немесе басқа жолмен қабылданған шешімдерге ықпал етуге мүмкіндігінің болуы) арқылы қаржы ұйымының акцияларын жанама иеленген (дауыс беруге, шарт аясында немесе басқа жолмен қабылданған шешімдерге ықпал етуге мүмкіндігі бар) Қазақстан Республикасының резиденті емес тұлғаға таралмайды.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13-тармаққа өзгерту енгізілді - ҚР Қаржы нарығын және қаржы ұйымдарын реттеу мен қадағалау агенттігі Басқармасының 2009.02.27 </w:t>
      </w:r>
      <w:r>
        <w:rPr>
          <w:rFonts w:ascii="Times New Roman"/>
          <w:b w:val="false"/>
          <w:i w:val="false"/>
          <w:color w:val="000000"/>
          <w:sz w:val="28"/>
        </w:rPr>
        <w:t xml:space="preserve">N 33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w:t>
      </w:r>
      <w:r>
        <w:rPr>
          <w:rFonts w:ascii="Times New Roman"/>
          <w:b w:val="false"/>
          <w:i w:val="false"/>
          <w:color w:val="ff0000"/>
          <w:sz w:val="28"/>
        </w:rPr>
        <w:t xml:space="preserve">қараңыз),  2010.11.29 </w:t>
      </w:r>
      <w:r>
        <w:rPr>
          <w:rFonts w:ascii="Times New Roman"/>
          <w:b w:val="false"/>
          <w:i w:val="false"/>
          <w:color w:val="00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 </w:t>
      </w:r>
    </w:p>
    <w:bookmarkEnd w:id="61"/>
    <w:bookmarkStart w:name="z71" w:id="62"/>
    <w:p>
      <w:pPr>
        <w:spacing w:after="0"/>
        <w:ind w:left="0"/>
        <w:jc w:val="both"/>
      </w:pPr>
      <w:r>
        <w:rPr>
          <w:rFonts w:ascii="Times New Roman"/>
          <w:b w:val="false"/>
          <w:i w:val="false"/>
          <w:color w:val="000000"/>
          <w:sz w:val="28"/>
        </w:rPr>
        <w:t>
      14. Уәкілетті орган банк холдингінің және (немесе) сақтандыру холдингінің, қаржы ұйымының ірі қатысушысы мәртебесін алу үшін берілген өтініш бойынша шешімді осы Ережеге сәйкес құжаттардың толық пакетін алған күннен бастап үш айдан кешіктірмейтін мерзімде қабылдайды.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 </w:t>
      </w:r>
    </w:p>
    <w:bookmarkEnd w:id="62"/>
    <w:bookmarkStart w:name="z72" w:id="63"/>
    <w:p>
      <w:pPr>
        <w:spacing w:after="0"/>
        <w:ind w:left="0"/>
        <w:jc w:val="both"/>
      </w:pPr>
      <w:r>
        <w:rPr>
          <w:rFonts w:ascii="Times New Roman"/>
          <w:b w:val="false"/>
          <w:i w:val="false"/>
          <w:color w:val="000000"/>
          <w:sz w:val="28"/>
        </w:rPr>
        <w:t xml:space="preserve">
      15. Қазақстан Республикасының заңнамалық талаптарына сәйкес келмейтін құжаттар берілген жағдайда құжаттар өтініш иесіне қайтарылады. Құжаттар екінші рет берілген жағдайда оларды қарау мерзімі жаңадан есептеледі. </w:t>
      </w:r>
    </w:p>
    <w:bookmarkEnd w:id="63"/>
    <w:bookmarkStart w:name="z73" w:id="64"/>
    <w:p>
      <w:pPr>
        <w:spacing w:after="0"/>
        <w:ind w:left="0"/>
        <w:jc w:val="both"/>
      </w:pPr>
      <w:r>
        <w:rPr>
          <w:rFonts w:ascii="Times New Roman"/>
          <w:b w:val="false"/>
          <w:i w:val="false"/>
          <w:color w:val="000000"/>
          <w:sz w:val="28"/>
        </w:rPr>
        <w:t>
      16. Уәкілетті орган қаржы ұйымының ірі қатысушысы, банк холдингі және (немесе) сақтандыру холдингі мәртебесін иеленуге келісімді беруден Банктер туралы заңның </w:t>
      </w:r>
      <w:r>
        <w:rPr>
          <w:rFonts w:ascii="Times New Roman"/>
          <w:b w:val="false"/>
          <w:i w:val="false"/>
          <w:color w:val="000000"/>
          <w:sz w:val="28"/>
        </w:rPr>
        <w:t xml:space="preserve">17-1-бабында </w:t>
      </w:r>
      <w:r>
        <w:rPr>
          <w:rFonts w:ascii="Times New Roman"/>
          <w:b w:val="false"/>
          <w:i w:val="false"/>
          <w:color w:val="000000"/>
          <w:sz w:val="28"/>
        </w:rPr>
        <w:t>, Сақтандыру туралы заңның </w:t>
      </w:r>
      <w:r>
        <w:rPr>
          <w:rFonts w:ascii="Times New Roman"/>
          <w:b w:val="false"/>
          <w:i w:val="false"/>
          <w:color w:val="000000"/>
          <w:sz w:val="28"/>
        </w:rPr>
        <w:t xml:space="preserve">26-1-бабында </w:t>
      </w:r>
      <w:r>
        <w:rPr>
          <w:rFonts w:ascii="Times New Roman"/>
          <w:b w:val="false"/>
          <w:i w:val="false"/>
          <w:color w:val="000000"/>
          <w:sz w:val="28"/>
        </w:rPr>
        <w:t>, Зейнетақымен қамсыздандыру туралы заңның </w:t>
      </w:r>
      <w:r>
        <w:rPr>
          <w:rFonts w:ascii="Times New Roman"/>
          <w:b w:val="false"/>
          <w:i w:val="false"/>
          <w:color w:val="000000"/>
          <w:sz w:val="28"/>
        </w:rPr>
        <w:t xml:space="preserve">36-2-бабында </w:t>
      </w:r>
      <w:r>
        <w:rPr>
          <w:rFonts w:ascii="Times New Roman"/>
          <w:b w:val="false"/>
          <w:i w:val="false"/>
          <w:color w:val="000000"/>
          <w:sz w:val="28"/>
        </w:rPr>
        <w:t xml:space="preserve">көрсетілген негіздемелер бойынша бас тартады. </w:t>
      </w:r>
    </w:p>
    <w:bookmarkEnd w:id="64"/>
    <w:bookmarkStart w:name="z74" w:id="65"/>
    <w:p>
      <w:pPr>
        <w:spacing w:after="0"/>
        <w:ind w:left="0"/>
        <w:jc w:val="both"/>
      </w:pPr>
      <w:r>
        <w:rPr>
          <w:rFonts w:ascii="Times New Roman"/>
          <w:b w:val="false"/>
          <w:i w:val="false"/>
          <w:color w:val="000000"/>
          <w:sz w:val="28"/>
        </w:rPr>
        <w:t>
      Өтініш берушіге қаржы ұйымының ірі қатысушысы немесе банк холдингі мәртебесін иеленуге уәкілетті органның келісімін беру үшін белгіленген мерзімде жазбаша түрде дәлелді жауап беріледі.</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65"/>
    <w:bookmarkStart w:name="z75" w:id="66"/>
    <w:p>
      <w:pPr>
        <w:spacing w:after="0"/>
        <w:ind w:left="0"/>
        <w:jc w:val="both"/>
      </w:pPr>
      <w:r>
        <w:rPr>
          <w:rFonts w:ascii="Times New Roman"/>
          <w:b w:val="false"/>
          <w:i w:val="false"/>
          <w:color w:val="000000"/>
          <w:sz w:val="28"/>
        </w:rPr>
        <w:t>
      17. Қаржы ұйымының ірі қатысушысы, банк холдингі және (немесе) сақтандыру холдингі мәртебесін иеленуге келісімді беру, беруден бас тарту туралы шешімді уәкілетті органның Басқармасы қабылдайды.</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66"/>
    <w:bookmarkStart w:name="z76" w:id="67"/>
    <w:p>
      <w:pPr>
        <w:spacing w:after="0"/>
        <w:ind w:left="0"/>
        <w:jc w:val="both"/>
      </w:pPr>
      <w:r>
        <w:rPr>
          <w:rFonts w:ascii="Times New Roman"/>
          <w:b w:val="false"/>
          <w:i w:val="false"/>
          <w:color w:val="000000"/>
          <w:sz w:val="28"/>
        </w:rPr>
        <w:t xml:space="preserve">
      18. Бұрын қаржы ұйымының ірі қатысушысы, банк холдингі және (немесе) сақтандыру холдингі мәртебесіне ие болуға уәкілетті органның келісімін алған тұлға заңды тұлғаның атауы өзгерген, сондай-ақ қаржы ұйымының ірі қатысушысы мәртебесіне ие болу өтінішінде көрсетілген мәліметтер өзгерген жағдайда заңды тұлғаның әділет органында мемлекеттік қайта тіркеуден өткен күнінен немесе қаржы ұйымының ірі қатысушысы мәртебесіне ие болу өтінішінде көрсетілген мәліметтерде өзгерістер пайда болғаннан бастап он бес жұмыс күні үшінде көрсетілген мәліметтерді растайтын құжаттарды қоса беріп, уәкілетті органды хабардар етеді. </w:t>
      </w:r>
    </w:p>
    <w:bookmarkEnd w:id="67"/>
    <w:bookmarkStart w:name="z77" w:id="68"/>
    <w:p>
      <w:pPr>
        <w:spacing w:after="0"/>
        <w:ind w:left="0"/>
        <w:jc w:val="both"/>
      </w:pPr>
      <w:r>
        <w:rPr>
          <w:rFonts w:ascii="Times New Roman"/>
          <w:b w:val="false"/>
          <w:i w:val="false"/>
          <w:color w:val="000000"/>
          <w:sz w:val="28"/>
        </w:rPr>
        <w:t>
      Қаржы ұйымының ірі қатысушысы, банк холдингі және (немесе) сақтандыру холдингі мәртебесін алу үшін осының алдында берілген келісімге өзгеріс енгізуге және осы өзгерістерге уәкілетті органның келісімін алу талап етілмейді.</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68"/>
    <w:bookmarkStart w:name="z78" w:id="69"/>
    <w:p>
      <w:pPr>
        <w:spacing w:after="0"/>
        <w:ind w:left="0"/>
        <w:jc w:val="both"/>
      </w:pPr>
      <w:r>
        <w:rPr>
          <w:rFonts w:ascii="Times New Roman"/>
          <w:b w:val="false"/>
          <w:i w:val="false"/>
          <w:color w:val="000000"/>
          <w:sz w:val="28"/>
        </w:rPr>
        <w:t xml:space="preserve">
      19. Қаржы ұйымының ірі қатысушысы, банк холдингі және (немесе) сақтандыру холдингі мәртебесіне ие болуға уәкілетті органның келісімін алған тұлға уәкілетті орган аталған келісімді берген күннен бастап отыз күнтізбелік күн ішінде бағалы қағаздар ұстаушылар тізілімінен немесе эмиссиялық бағалы қағаздарды номиналдық ұстаушылар жүйесінен қаржы ұйымының акцияларын сатып алғандығын куәландыратын үзінді көшірмені ұсынады. </w:t>
      </w:r>
    </w:p>
    <w:bookmarkEnd w:id="69"/>
    <w:bookmarkStart w:name="z79" w:id="70"/>
    <w:p>
      <w:pPr>
        <w:spacing w:after="0"/>
        <w:ind w:left="0"/>
        <w:jc w:val="both"/>
      </w:pPr>
      <w:r>
        <w:rPr>
          <w:rFonts w:ascii="Times New Roman"/>
          <w:b w:val="false"/>
          <w:i w:val="false"/>
          <w:color w:val="000000"/>
          <w:sz w:val="28"/>
        </w:rPr>
        <w:t xml:space="preserve">
      Жаңадан құрылатын қаржы ұйымының ірі қатысушысы, банк холдингі және (немесе) сақтандыру холдингі мәртебесіне ие болуға уәкілетті органның келісімін алған тұлға қаржы ұйымының акцияларын мемлекеттік тіркеуден өткізген күннен бастап отыз күнтізбелік күн ішінде бағалы қағаздар ұстаушылар тізілімінен не эмиссиялық бағалы қағаздарды номиналдық ұстаушылар жүйесінен қаржы ұйымының акцияларын сатып алғандығын куәландыратын үзінді көшірмені ұсынады. </w:t>
      </w:r>
    </w:p>
    <w:bookmarkEnd w:id="70"/>
    <w:bookmarkStart w:name="z80" w:id="71"/>
    <w:p>
      <w:pPr>
        <w:spacing w:after="0"/>
        <w:ind w:left="0"/>
        <w:jc w:val="both"/>
      </w:pPr>
      <w:r>
        <w:rPr>
          <w:rFonts w:ascii="Times New Roman"/>
          <w:b w:val="false"/>
          <w:i w:val="false"/>
          <w:color w:val="000000"/>
          <w:sz w:val="28"/>
        </w:rPr>
        <w:t>
      Үзінді көшірме осы тармақта белгіленген мерзімде берілмеген жағдайда уәкілетті орган берген келісім өзінің қолданылуын тоқтатады.</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71"/>
    <w:bookmarkStart w:name="z81" w:id="72"/>
    <w:p>
      <w:pPr>
        <w:spacing w:after="0"/>
        <w:ind w:left="0"/>
        <w:jc w:val="both"/>
      </w:pPr>
      <w:r>
        <w:rPr>
          <w:rFonts w:ascii="Times New Roman"/>
          <w:b w:val="false"/>
          <w:i w:val="false"/>
          <w:color w:val="000000"/>
          <w:sz w:val="28"/>
        </w:rPr>
        <w:t>
      20. Банк холдингі және (немесе) сақтандыру холдингі мәртебесіне ие болуға уәкілетті органның келісімін осының алдында алған және соңынан банктің ірі қатысушысының және (немесе) сақтандыру (қайта сақтандыру) ұйымының белгісін ғана иеленіп отырған тұлға аталған сәйкессіздік пайда болған күннен бастап отыз күнтізбелік күн ішінде уәкілетті орган алдында уәкілетті органның осының алдында банк холдингі мәртебесіне ие болуға берген келісімінің қолданылуын тоқтату туралы және көрсетілген өзгерісті растайтын құжаттарды ғана ұсыну арқылы банктің ірі қатысушысы мәртебесіне ие болуға уәкілетті органның келісімін беру туралы өтініш білдіреді.</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72"/>
    <w:bookmarkStart w:name="z82" w:id="73"/>
    <w:p>
      <w:pPr>
        <w:spacing w:after="0"/>
        <w:ind w:left="0"/>
        <w:jc w:val="both"/>
      </w:pPr>
      <w:r>
        <w:rPr>
          <w:rFonts w:ascii="Times New Roman"/>
          <w:b w:val="false"/>
          <w:i w:val="false"/>
          <w:color w:val="000000"/>
          <w:sz w:val="28"/>
        </w:rPr>
        <w:t>
      21. Қаржы ұйымының ірі қатысушысы, банк холдингі және (немесе) сақтандыру холдингі мәртебесін иеленуге уәкілетті органның келісімін осының алдында алған және соңынан қаржы ұйымының ірі қатысушысы немесе банк холдингінің белгісін иеленбеген тұлға аталған сәйкессіздік пайда болған күннен бастап отыз күнтізбелік күн ішінде көрсетілген өзгерістерді растайтын құжаттарды ұсыну арқылы уәкілетті орган алдында уәкілетті органның осының алдында берген келісімінің қолданылуын тоқтату туралы өтініш білдіреді.</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73"/>
    <w:bookmarkStart w:name="z83" w:id="74"/>
    <w:p>
      <w:pPr>
        <w:spacing w:after="0"/>
        <w:ind w:left="0"/>
        <w:jc w:val="left"/>
      </w:pPr>
      <w:r>
        <w:rPr>
          <w:rFonts w:ascii="Times New Roman"/>
          <w:b/>
          <w:i w:val="false"/>
          <w:color w:val="000000"/>
        </w:rPr>
        <w:t xml:space="preserve"> 
3-тарау. Қаржы ұйымының ірі қатысушысы мәртебесін, банк холдингі және (немесе) сақтандыру холдингі мәртебесін иеленуге уәкілетті органның берген келісімін қайтарып алу тәртібі</w:t>
      </w:r>
    </w:p>
    <w:bookmarkEnd w:id="74"/>
    <w:p>
      <w:pPr>
        <w:spacing w:after="0"/>
        <w:ind w:left="0"/>
        <w:jc w:val="both"/>
      </w:pPr>
      <w:r>
        <w:rPr>
          <w:rFonts w:ascii="Times New Roman"/>
          <w:b w:val="false"/>
          <w:i w:val="false"/>
          <w:color w:val="ff0000"/>
          <w:sz w:val="28"/>
        </w:rPr>
        <w:t xml:space="preserve">      Ескерту. 3-тараудың атауына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ff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Start w:name="z84" w:id="75"/>
    <w:p>
      <w:pPr>
        <w:spacing w:after="0"/>
        <w:ind w:left="0"/>
        <w:jc w:val="both"/>
      </w:pPr>
      <w:r>
        <w:rPr>
          <w:rFonts w:ascii="Times New Roman"/>
          <w:b w:val="false"/>
          <w:i w:val="false"/>
          <w:color w:val="000000"/>
          <w:sz w:val="28"/>
        </w:rPr>
        <w:t>
      22. Уәкілетті орган қаржы ұйымының, банк холдингінің және (немесе) сақтандыру холдингінің ірі қатысушысы мәртебесін иеленуге берген келісімін Банктер туралы заңның </w:t>
      </w:r>
      <w:r>
        <w:rPr>
          <w:rFonts w:ascii="Times New Roman"/>
          <w:b w:val="false"/>
          <w:i w:val="false"/>
          <w:color w:val="000000"/>
          <w:sz w:val="28"/>
        </w:rPr>
        <w:t xml:space="preserve">17-1-бабында </w:t>
      </w:r>
      <w:r>
        <w:rPr>
          <w:rFonts w:ascii="Times New Roman"/>
          <w:b w:val="false"/>
          <w:i w:val="false"/>
          <w:color w:val="000000"/>
          <w:sz w:val="28"/>
        </w:rPr>
        <w:t>, Сақтандыру туралы заңның </w:t>
      </w:r>
      <w:r>
        <w:rPr>
          <w:rFonts w:ascii="Times New Roman"/>
          <w:b w:val="false"/>
          <w:i w:val="false"/>
          <w:color w:val="000000"/>
          <w:sz w:val="28"/>
        </w:rPr>
        <w:t xml:space="preserve">26-бабында </w:t>
      </w:r>
      <w:r>
        <w:rPr>
          <w:rFonts w:ascii="Times New Roman"/>
          <w:b w:val="false"/>
          <w:i w:val="false"/>
          <w:color w:val="000000"/>
          <w:sz w:val="28"/>
        </w:rPr>
        <w:t>, Зейнетақымен қамсыздандыру туралы заңның </w:t>
      </w:r>
      <w:r>
        <w:rPr>
          <w:rFonts w:ascii="Times New Roman"/>
          <w:b w:val="false"/>
          <w:i w:val="false"/>
          <w:color w:val="000000"/>
          <w:sz w:val="28"/>
        </w:rPr>
        <w:t xml:space="preserve">36-1-бабында </w:t>
      </w:r>
      <w:r>
        <w:rPr>
          <w:rFonts w:ascii="Times New Roman"/>
          <w:b w:val="false"/>
          <w:i w:val="false"/>
          <w:color w:val="000000"/>
          <w:sz w:val="28"/>
        </w:rPr>
        <w:t>көрсетілген негіздемелерге сәйкес кері қайтарып алады.</w:t>
      </w:r>
    </w:p>
    <w:bookmarkEnd w:id="75"/>
    <w:bookmarkStart w:name="z85" w:id="76"/>
    <w:p>
      <w:pPr>
        <w:spacing w:after="0"/>
        <w:ind w:left="0"/>
        <w:jc w:val="both"/>
      </w:pPr>
      <w:r>
        <w:rPr>
          <w:rFonts w:ascii="Times New Roman"/>
          <w:b w:val="false"/>
          <w:i w:val="false"/>
          <w:color w:val="000000"/>
          <w:sz w:val="28"/>
        </w:rPr>
        <w:t>
      Бұл жағдайда қаржы ұйымының, банк холдингінің және (немесе) сақтандыру холдингінің ірі қатысушысы мәртебесін иеленуге уәкілетті органның берген келісімі қайтарып алынған тұлға Банктер туралы заңның </w:t>
      </w:r>
      <w:r>
        <w:rPr>
          <w:rFonts w:ascii="Times New Roman"/>
          <w:b w:val="false"/>
          <w:i w:val="false"/>
          <w:color w:val="000000"/>
          <w:sz w:val="28"/>
        </w:rPr>
        <w:t xml:space="preserve">17-1-бабының </w:t>
      </w:r>
      <w:r>
        <w:rPr>
          <w:rFonts w:ascii="Times New Roman"/>
          <w:b w:val="false"/>
          <w:i w:val="false"/>
          <w:color w:val="000000"/>
          <w:sz w:val="28"/>
        </w:rPr>
        <w:t>15-тармағында, Сақтандыру туралы заңның </w:t>
      </w:r>
      <w:r>
        <w:rPr>
          <w:rFonts w:ascii="Times New Roman"/>
          <w:b w:val="false"/>
          <w:i w:val="false"/>
          <w:color w:val="000000"/>
          <w:sz w:val="28"/>
        </w:rPr>
        <w:t xml:space="preserve">26-бабының </w:t>
      </w:r>
      <w:r>
        <w:rPr>
          <w:rFonts w:ascii="Times New Roman"/>
          <w:b w:val="false"/>
          <w:i w:val="false"/>
          <w:color w:val="000000"/>
          <w:sz w:val="28"/>
        </w:rPr>
        <w:t>10-тармағында, Зейнетақымен қамсыздандыру туралы заңның </w:t>
      </w:r>
      <w:r>
        <w:rPr>
          <w:rFonts w:ascii="Times New Roman"/>
          <w:b w:val="false"/>
          <w:i w:val="false"/>
          <w:color w:val="000000"/>
          <w:sz w:val="28"/>
        </w:rPr>
        <w:t xml:space="preserve">36-1-бабының </w:t>
      </w:r>
      <w:r>
        <w:rPr>
          <w:rFonts w:ascii="Times New Roman"/>
          <w:b w:val="false"/>
          <w:i w:val="false"/>
          <w:color w:val="000000"/>
          <w:sz w:val="28"/>
        </w:rPr>
        <w:t>10-тармағында көрсетілген іс-шараларды орындайды және қысқарту басталған немесе өзіне тиісті міндеттеме алған сәттен бастап үш күндік мерзім ішінде растаушы құжаттарды қоса ұсыну арқылы уәкілетті органға хабарлама береді.</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76"/>
    <w:bookmarkStart w:name="z86" w:id="77"/>
    <w:p>
      <w:pPr>
        <w:spacing w:after="0"/>
        <w:ind w:left="0"/>
        <w:jc w:val="left"/>
      </w:pPr>
      <w:r>
        <w:rPr>
          <w:rFonts w:ascii="Times New Roman"/>
          <w:b/>
          <w:i w:val="false"/>
          <w:color w:val="000000"/>
        </w:rPr>
        <w:t xml:space="preserve"> 
4-тарау. Қорытынды ережелер </w:t>
      </w:r>
    </w:p>
    <w:bookmarkEnd w:id="77"/>
    <w:bookmarkStart w:name="z87" w:id="78"/>
    <w:p>
      <w:pPr>
        <w:spacing w:after="0"/>
        <w:ind w:left="0"/>
        <w:jc w:val="both"/>
      </w:pPr>
      <w:r>
        <w:rPr>
          <w:rFonts w:ascii="Times New Roman"/>
          <w:b w:val="false"/>
          <w:i w:val="false"/>
          <w:color w:val="000000"/>
          <w:sz w:val="28"/>
        </w:rPr>
        <w:t xml:space="preserve">
      23. Уәкілетті орган қаржы ұйымдарының ірі қатысушыларына, банк холдингтеріне және (немесе) сақтандыру холдингтеріне осы Ереженің талаптарын бұзғаны үшін Қазақстан Республикасының заңнамалық актілерімен көзделген ықпал етудің шектеулі шараларын және мәжбүрлеу шараларын, сондай-ақ Қазақстан Республикасының әкімшілік құқық бұзушылық туралы заңнамасымен көзделген санкцияларды қолдануы мүмкін.        </w:t>
      </w:r>
      <w:r>
        <w:rPr>
          <w:rFonts w:ascii="Times New Roman"/>
          <w:b w:val="false"/>
          <w:i w:val="false"/>
          <w:color w:val="ff0000"/>
          <w:sz w:val="28"/>
        </w:rPr>
        <w:t xml:space="preserve">Ескерту. 23-тармаққа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78"/>
    <w:bookmarkStart w:name="z88" w:id="79"/>
    <w:p>
      <w:pPr>
        <w:spacing w:after="0"/>
        <w:ind w:left="0"/>
        <w:jc w:val="both"/>
      </w:pPr>
      <w:r>
        <w:rPr>
          <w:rFonts w:ascii="Times New Roman"/>
          <w:b w:val="false"/>
          <w:i w:val="false"/>
          <w:color w:val="000000"/>
          <w:sz w:val="28"/>
        </w:rPr>
        <w:t xml:space="preserve">
      24. Осы Ережемен реттелмеген мәселелер Қазақстан Республикасының заңнамасына сәйкес шешілуге тиіс. </w:t>
      </w:r>
    </w:p>
    <w:bookmarkEnd w:id="79"/>
    <w:bookmarkStart w:name="z89" w:id="80"/>
    <w:p>
      <w:pPr>
        <w:spacing w:after="0"/>
        <w:ind w:left="0"/>
        <w:jc w:val="both"/>
      </w:pPr>
      <w:r>
        <w:rPr>
          <w:rFonts w:ascii="Times New Roman"/>
          <w:b w:val="false"/>
          <w:i w:val="false"/>
          <w:color w:val="000000"/>
          <w:sz w:val="28"/>
        </w:rPr>
        <w:t xml:space="preserve">
Банктің, банк холдингінің ірі    </w:t>
      </w:r>
      <w:r>
        <w:br/>
      </w:r>
      <w:r>
        <w:rPr>
          <w:rFonts w:ascii="Times New Roman"/>
          <w:b w:val="false"/>
          <w:i w:val="false"/>
          <w:color w:val="000000"/>
          <w:sz w:val="28"/>
        </w:rPr>
        <w:t xml:space="preserve">
қатысушысы, сақтандыру (қайта    </w:t>
      </w:r>
      <w:r>
        <w:br/>
      </w:r>
      <w:r>
        <w:rPr>
          <w:rFonts w:ascii="Times New Roman"/>
          <w:b w:val="false"/>
          <w:i w:val="false"/>
          <w:color w:val="000000"/>
          <w:sz w:val="28"/>
        </w:rPr>
        <w:t xml:space="preserve">
сақтандыру) ұйымының, сақтандыру  </w:t>
      </w:r>
      <w:r>
        <w:br/>
      </w:r>
      <w:r>
        <w:rPr>
          <w:rFonts w:ascii="Times New Roman"/>
          <w:b w:val="false"/>
          <w:i w:val="false"/>
          <w:color w:val="000000"/>
          <w:sz w:val="28"/>
        </w:rPr>
        <w:t xml:space="preserve">
холдингінің ірі қатысушысы,    </w:t>
      </w:r>
      <w:r>
        <w:br/>
      </w:r>
      <w:r>
        <w:rPr>
          <w:rFonts w:ascii="Times New Roman"/>
          <w:b w:val="false"/>
          <w:i w:val="false"/>
          <w:color w:val="000000"/>
          <w:sz w:val="28"/>
        </w:rPr>
        <w:t xml:space="preserve">
ашық жинақтаушы зейнетақы қорының  </w:t>
      </w:r>
      <w:r>
        <w:br/>
      </w:r>
      <w:r>
        <w:rPr>
          <w:rFonts w:ascii="Times New Roman"/>
          <w:b w:val="false"/>
          <w:i w:val="false"/>
          <w:color w:val="000000"/>
          <w:sz w:val="28"/>
        </w:rPr>
        <w:t xml:space="preserve">
ірі қатысушысы мәртебесін иеленуге </w:t>
      </w:r>
      <w:r>
        <w:br/>
      </w:r>
      <w:r>
        <w:rPr>
          <w:rFonts w:ascii="Times New Roman"/>
          <w:b w:val="false"/>
          <w:i w:val="false"/>
          <w:color w:val="000000"/>
          <w:sz w:val="28"/>
        </w:rPr>
        <w:t xml:space="preserve">
келісімді беру, беруден бас тарту, </w:t>
      </w:r>
      <w:r>
        <w:br/>
      </w:r>
      <w:r>
        <w:rPr>
          <w:rFonts w:ascii="Times New Roman"/>
          <w:b w:val="false"/>
          <w:i w:val="false"/>
          <w:color w:val="000000"/>
          <w:sz w:val="28"/>
        </w:rPr>
        <w:t xml:space="preserve">
қайтарып алу ережесіне 1-қосымша </w:t>
      </w:r>
    </w:p>
    <w:bookmarkEnd w:id="80"/>
    <w:p>
      <w:pPr>
        <w:spacing w:after="0"/>
        <w:ind w:left="0"/>
        <w:jc w:val="both"/>
      </w:pPr>
      <w:r>
        <w:rPr>
          <w:rFonts w:ascii="Times New Roman"/>
          <w:b w:val="false"/>
          <w:i w:val="false"/>
          <w:color w:val="ff0000"/>
          <w:sz w:val="28"/>
        </w:rPr>
        <w:t xml:space="preserve">      Ескерту. 1-қосымшаға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ff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 </w:t>
      </w:r>
    </w:p>
    <w:p>
      <w:pPr>
        <w:spacing w:after="0"/>
        <w:ind w:left="0"/>
        <w:jc w:val="both"/>
      </w:pPr>
      <w:r>
        <w:rPr>
          <w:rFonts w:ascii="Times New Roman"/>
          <w:b w:val="false"/>
          <w:i w:val="false"/>
          <w:color w:val="000000"/>
          <w:sz w:val="28"/>
        </w:rPr>
        <w:t xml:space="preserve">      Өтініш беруші жеке тұлға, өтініш беруші заңды тұлғаның </w:t>
      </w:r>
      <w:r>
        <w:br/>
      </w:r>
      <w:r>
        <w:rPr>
          <w:rFonts w:ascii="Times New Roman"/>
          <w:b w:val="false"/>
          <w:i w:val="false"/>
          <w:color w:val="000000"/>
          <w:sz w:val="28"/>
        </w:rPr>
        <w:t xml:space="preserve">
            басшы қызметкері туралы қысқаша деректер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(қаржы ұйымының атауы) </w:t>
      </w:r>
      <w:r>
        <w:br/>
      </w:r>
      <w:r>
        <w:rPr>
          <w:rFonts w:ascii="Times New Roman"/>
          <w:b w:val="false"/>
          <w:i w:val="false"/>
          <w:color w:val="000000"/>
          <w:sz w:val="28"/>
        </w:rPr>
        <w:t xml:space="preserve">
1. Фамилиясы,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Азаматтығы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Жеке басын куәландыратын құжаттағы деректер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Жұмыс орны (орындары), қызметі (қызметтері)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Жұмыс орнының(дарының) мекен-жайы (мекен-жайлары), байланыс </w:t>
      </w:r>
      <w:r>
        <w:br/>
      </w:r>
      <w:r>
        <w:rPr>
          <w:rFonts w:ascii="Times New Roman"/>
          <w:b w:val="false"/>
          <w:i w:val="false"/>
          <w:color w:val="000000"/>
          <w:sz w:val="28"/>
        </w:rPr>
        <w:t xml:space="preserve">
телефоны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Жұбайы (зайыбы), жақын туыстары (ата-аналары, інілері (ағалары), сіңлі-әпкелері (қарындастары) балалары және жегжаттары (ата-аналары, інілері (ағалары), сіңлі-әпкелері (қарындастары), жұбайының (зайыбының) балалары)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473"/>
        <w:gridCol w:w="1113"/>
        <w:gridCol w:w="2273"/>
        <w:gridCol w:w="1493"/>
        <w:gridCol w:w="419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Фамилиясы, </w:t>
            </w:r>
            <w:r>
              <w:br/>
            </w:r>
            <w:r>
              <w:rPr>
                <w:rFonts w:ascii="Times New Roman"/>
                <w:b w:val="false"/>
                <w:i w:val="false"/>
                <w:color w:val="000000"/>
                <w:sz w:val="20"/>
              </w:rPr>
              <w:t xml:space="preserve">
аты-жөні, </w:t>
            </w:r>
            <w:r>
              <w:br/>
            </w:r>
            <w:r>
              <w:rPr>
                <w:rFonts w:ascii="Times New Roman"/>
                <w:b w:val="false"/>
                <w:i w:val="false"/>
                <w:color w:val="000000"/>
                <w:sz w:val="20"/>
              </w:rPr>
              <w:t xml:space="preserve">
бар болса - </w:t>
            </w:r>
            <w:r>
              <w:br/>
            </w:r>
            <w:r>
              <w:rPr>
                <w:rFonts w:ascii="Times New Roman"/>
                <w:b w:val="false"/>
                <w:i w:val="false"/>
                <w:color w:val="000000"/>
                <w:sz w:val="20"/>
              </w:rPr>
              <w:t xml:space="preserve">
әкесінің аты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жылы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Туыстық- </w:t>
            </w:r>
            <w:r>
              <w:br/>
            </w:r>
            <w:r>
              <w:rPr>
                <w:rFonts w:ascii="Times New Roman"/>
                <w:b w:val="false"/>
                <w:i w:val="false"/>
                <w:color w:val="000000"/>
                <w:sz w:val="20"/>
              </w:rPr>
              <w:t xml:space="preserve">
қатынастары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қызметі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капиталда </w:t>
            </w:r>
            <w:r>
              <w:br/>
            </w:r>
            <w:r>
              <w:rPr>
                <w:rFonts w:ascii="Times New Roman"/>
                <w:b w:val="false"/>
                <w:i w:val="false"/>
                <w:color w:val="000000"/>
                <w:sz w:val="20"/>
              </w:rPr>
              <w:t xml:space="preserve">
қатысу сомасы/ </w:t>
            </w:r>
            <w:r>
              <w:br/>
            </w:r>
            <w:r>
              <w:rPr>
                <w:rFonts w:ascii="Times New Roman"/>
                <w:b w:val="false"/>
                <w:i w:val="false"/>
                <w:color w:val="000000"/>
                <w:sz w:val="20"/>
              </w:rPr>
              <w:t xml:space="preserve">
атаулары көрсетіле </w:t>
            </w:r>
            <w:r>
              <w:br/>
            </w:r>
            <w:r>
              <w:rPr>
                <w:rFonts w:ascii="Times New Roman"/>
                <w:b w:val="false"/>
                <w:i w:val="false"/>
                <w:color w:val="000000"/>
                <w:sz w:val="20"/>
              </w:rPr>
              <w:t xml:space="preserve">
отырып, заңды тұлға- </w:t>
            </w:r>
            <w:r>
              <w:br/>
            </w:r>
            <w:r>
              <w:rPr>
                <w:rFonts w:ascii="Times New Roman"/>
                <w:b w:val="false"/>
                <w:i w:val="false"/>
                <w:color w:val="000000"/>
                <w:sz w:val="20"/>
              </w:rPr>
              <w:t xml:space="preserve">
лардың сатып алынған </w:t>
            </w:r>
            <w:r>
              <w:br/>
            </w:r>
            <w:r>
              <w:rPr>
                <w:rFonts w:ascii="Times New Roman"/>
                <w:b w:val="false"/>
                <w:i w:val="false"/>
                <w:color w:val="000000"/>
                <w:sz w:val="20"/>
              </w:rPr>
              <w:t xml:space="preserve">
акцияларының құны </w:t>
            </w:r>
            <w:r>
              <w:br/>
            </w:r>
            <w:r>
              <w:rPr>
                <w:rFonts w:ascii="Times New Roman"/>
                <w:b w:val="false"/>
                <w:i w:val="false"/>
                <w:color w:val="000000"/>
                <w:sz w:val="20"/>
              </w:rPr>
              <w:t xml:space="preserve">
(мың теңгемен)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613"/>
        <w:gridCol w:w="2593"/>
        <w:gridCol w:w="499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тұлғаның иелігіндегі акциялар санының заңды </w:t>
            </w:r>
            <w:r>
              <w:br/>
            </w:r>
            <w:r>
              <w:rPr>
                <w:rFonts w:ascii="Times New Roman"/>
                <w:b w:val="false"/>
                <w:i w:val="false"/>
                <w:color w:val="000000"/>
                <w:sz w:val="20"/>
              </w:rPr>
              <w:t xml:space="preserve">
тұлғаның дауыс беруші акцияларының жалпы санына </w:t>
            </w:r>
            <w:r>
              <w:br/>
            </w:r>
            <w:r>
              <w:rPr>
                <w:rFonts w:ascii="Times New Roman"/>
                <w:b w:val="false"/>
                <w:i w:val="false"/>
                <w:color w:val="000000"/>
                <w:sz w:val="20"/>
              </w:rPr>
              <w:t xml:space="preserve">
арақатынасы немесе оның жарғылық капиталында </w:t>
            </w:r>
            <w:r>
              <w:br/>
            </w:r>
            <w:r>
              <w:rPr>
                <w:rFonts w:ascii="Times New Roman"/>
                <w:b w:val="false"/>
                <w:i w:val="false"/>
                <w:color w:val="000000"/>
                <w:sz w:val="20"/>
              </w:rPr>
              <w:t xml:space="preserve">
қатысу үлесі (процентпен)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иелену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иелену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атауы/ </w:t>
            </w:r>
            <w:r>
              <w:br/>
            </w:r>
            <w:r>
              <w:rPr>
                <w:rFonts w:ascii="Times New Roman"/>
                <w:b w:val="false"/>
                <w:i w:val="false"/>
                <w:color w:val="000000"/>
                <w:sz w:val="20"/>
              </w:rPr>
              <w:t xml:space="preserve">
жеке тұлғаның фамилиясы, </w:t>
            </w:r>
            <w:r>
              <w:br/>
            </w:r>
            <w:r>
              <w:rPr>
                <w:rFonts w:ascii="Times New Roman"/>
                <w:b w:val="false"/>
                <w:i w:val="false"/>
                <w:color w:val="000000"/>
                <w:sz w:val="20"/>
              </w:rPr>
              <w:t xml:space="preserve">
аты-жөні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Мен осы ақпаратты тексергенімді, оның дұрыс және толық екендігін растаймын. </w:t>
      </w:r>
    </w:p>
    <w:p>
      <w:pPr>
        <w:spacing w:after="0"/>
        <w:ind w:left="0"/>
        <w:jc w:val="both"/>
      </w:pPr>
      <w:r>
        <w:rPr>
          <w:rFonts w:ascii="Times New Roman"/>
          <w:b w:val="false"/>
          <w:i w:val="false"/>
          <w:color w:val="000000"/>
          <w:sz w:val="28"/>
        </w:rPr>
        <w:t xml:space="preserve">      Өтініш беруші </w:t>
      </w:r>
      <w:r>
        <w:br/>
      </w:r>
      <w:r>
        <w:rPr>
          <w:rFonts w:ascii="Times New Roman"/>
          <w:b w:val="false"/>
          <w:i w:val="false"/>
          <w:color w:val="000000"/>
          <w:sz w:val="28"/>
        </w:rPr>
        <w:t xml:space="preserve">
      жеке тұлға  __________________________________________________ </w:t>
      </w:r>
      <w:r>
        <w:br/>
      </w:r>
      <w:r>
        <w:rPr>
          <w:rFonts w:ascii="Times New Roman"/>
          <w:b w:val="false"/>
          <w:i w:val="false"/>
          <w:color w:val="000000"/>
          <w:sz w:val="28"/>
        </w:rPr>
        <w:t xml:space="preserve">
                   (Фамилиясы, аты-жөні, бар болса - әкесінің аты, </w:t>
      </w:r>
      <w:r>
        <w:br/>
      </w:r>
      <w:r>
        <w:rPr>
          <w:rFonts w:ascii="Times New Roman"/>
          <w:b w:val="false"/>
          <w:i w:val="false"/>
          <w:color w:val="000000"/>
          <w:sz w:val="28"/>
        </w:rPr>
        <w:t xml:space="preserve">
                              баспа әріптермен толтырылады)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Өтініш беруші заңды </w:t>
      </w:r>
      <w:r>
        <w:br/>
      </w:r>
      <w:r>
        <w:rPr>
          <w:rFonts w:ascii="Times New Roman"/>
          <w:b w:val="false"/>
          <w:i w:val="false"/>
          <w:color w:val="000000"/>
          <w:sz w:val="28"/>
        </w:rPr>
        <w:t xml:space="preserve">
      тұлғаның атқарушы </w:t>
      </w:r>
      <w:r>
        <w:br/>
      </w:r>
      <w:r>
        <w:rPr>
          <w:rFonts w:ascii="Times New Roman"/>
          <w:b w:val="false"/>
          <w:i w:val="false"/>
          <w:color w:val="000000"/>
          <w:sz w:val="28"/>
        </w:rPr>
        <w:t xml:space="preserve">
      органының бірінші </w:t>
      </w:r>
      <w:r>
        <w:br/>
      </w:r>
      <w:r>
        <w:rPr>
          <w:rFonts w:ascii="Times New Roman"/>
          <w:b w:val="false"/>
          <w:i w:val="false"/>
          <w:color w:val="000000"/>
          <w:sz w:val="28"/>
        </w:rPr>
        <w:t xml:space="preserve">
      басшысы     __________________________________________________ </w:t>
      </w:r>
      <w:r>
        <w:br/>
      </w:r>
      <w:r>
        <w:rPr>
          <w:rFonts w:ascii="Times New Roman"/>
          <w:b w:val="false"/>
          <w:i w:val="false"/>
          <w:color w:val="000000"/>
          <w:sz w:val="28"/>
        </w:rPr>
        <w:t xml:space="preserve">
                   (Фамилиясы, аты-жөні, бар болса - әкесінің аты, </w:t>
      </w:r>
      <w:r>
        <w:br/>
      </w:r>
      <w:r>
        <w:rPr>
          <w:rFonts w:ascii="Times New Roman"/>
          <w:b w:val="false"/>
          <w:i w:val="false"/>
          <w:color w:val="000000"/>
          <w:sz w:val="28"/>
        </w:rPr>
        <w:t xml:space="preserve">
                              баспа әріптермен толтырылады)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Мөр орны </w:t>
      </w:r>
      <w:r>
        <w:br/>
      </w:r>
      <w:r>
        <w:rPr>
          <w:rFonts w:ascii="Times New Roman"/>
          <w:b w:val="false"/>
          <w:i w:val="false"/>
          <w:color w:val="000000"/>
          <w:sz w:val="28"/>
        </w:rPr>
        <w:t xml:space="preserve">
      Күні ________________ </w:t>
      </w:r>
    </w:p>
    <w:bookmarkStart w:name="z90" w:id="81"/>
    <w:p>
      <w:pPr>
        <w:spacing w:after="0"/>
        <w:ind w:left="0"/>
        <w:jc w:val="both"/>
      </w:pPr>
      <w:r>
        <w:rPr>
          <w:rFonts w:ascii="Times New Roman"/>
          <w:b w:val="false"/>
          <w:i w:val="false"/>
          <w:color w:val="000000"/>
          <w:sz w:val="28"/>
        </w:rPr>
        <w:t xml:space="preserve">
Банктің, банк холдингінің ірі     </w:t>
      </w:r>
      <w:r>
        <w:br/>
      </w:r>
      <w:r>
        <w:rPr>
          <w:rFonts w:ascii="Times New Roman"/>
          <w:b w:val="false"/>
          <w:i w:val="false"/>
          <w:color w:val="000000"/>
          <w:sz w:val="28"/>
        </w:rPr>
        <w:t>
қатысушысы, сақтандыру (қайта сақтандыру)</w:t>
      </w:r>
      <w:r>
        <w:br/>
      </w:r>
      <w:r>
        <w:rPr>
          <w:rFonts w:ascii="Times New Roman"/>
          <w:b w:val="false"/>
          <w:i w:val="false"/>
          <w:color w:val="000000"/>
          <w:sz w:val="28"/>
        </w:rPr>
        <w:t xml:space="preserve">
ұйымының, сақтандыру холдингінің    </w:t>
      </w:r>
      <w:r>
        <w:br/>
      </w:r>
      <w:r>
        <w:rPr>
          <w:rFonts w:ascii="Times New Roman"/>
          <w:b w:val="false"/>
          <w:i w:val="false"/>
          <w:color w:val="000000"/>
          <w:sz w:val="28"/>
        </w:rPr>
        <w:t xml:space="preserve">
ірі қатысушысы, ашық жинақтаушы     </w:t>
      </w:r>
      <w:r>
        <w:br/>
      </w:r>
      <w:r>
        <w:rPr>
          <w:rFonts w:ascii="Times New Roman"/>
          <w:b w:val="false"/>
          <w:i w:val="false"/>
          <w:color w:val="000000"/>
          <w:sz w:val="28"/>
        </w:rPr>
        <w:t xml:space="preserve">
зейнетақы қорының ірі қатысушысы   </w:t>
      </w:r>
      <w:r>
        <w:br/>
      </w:r>
      <w:r>
        <w:rPr>
          <w:rFonts w:ascii="Times New Roman"/>
          <w:b w:val="false"/>
          <w:i w:val="false"/>
          <w:color w:val="000000"/>
          <w:sz w:val="28"/>
        </w:rPr>
        <w:t xml:space="preserve">
мәртебесін иеленуге келісімді беру, </w:t>
      </w:r>
      <w:r>
        <w:br/>
      </w:r>
      <w:r>
        <w:rPr>
          <w:rFonts w:ascii="Times New Roman"/>
          <w:b w:val="false"/>
          <w:i w:val="false"/>
          <w:color w:val="000000"/>
          <w:sz w:val="28"/>
        </w:rPr>
        <w:t xml:space="preserve">
беруден бас тарту, қайтарып алу   </w:t>
      </w:r>
      <w:r>
        <w:br/>
      </w:r>
      <w:r>
        <w:rPr>
          <w:rFonts w:ascii="Times New Roman"/>
          <w:b w:val="false"/>
          <w:i w:val="false"/>
          <w:color w:val="000000"/>
          <w:sz w:val="28"/>
        </w:rPr>
        <w:t xml:space="preserve">
ережесіне 2-қосымша         </w:t>
      </w:r>
    </w:p>
    <w:bookmarkEnd w:id="81"/>
    <w:p>
      <w:pPr>
        <w:spacing w:after="0"/>
        <w:ind w:left="0"/>
        <w:jc w:val="both"/>
      </w:pPr>
      <w:r>
        <w:rPr>
          <w:rFonts w:ascii="Times New Roman"/>
          <w:b w:val="false"/>
          <w:i w:val="false"/>
          <w:color w:val="ff0000"/>
          <w:sz w:val="28"/>
        </w:rPr>
        <w:t xml:space="preserve">       Ескерту. 2-қосымшаға өзгерту енгізілді - ҚР Қаржы нарығын және қаржы ұйымдарын реттеу мен қадағалау агенттігі Басқармасының 2009 жылғы 27 ақпандағы </w:t>
      </w:r>
      <w:r>
        <w:rPr>
          <w:rFonts w:ascii="Times New Roman"/>
          <w:b w:val="false"/>
          <w:i w:val="false"/>
          <w:color w:val="ff0000"/>
          <w:sz w:val="28"/>
        </w:rPr>
        <w:t xml:space="preserve">N 33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2010.11.29 </w:t>
      </w:r>
      <w:r>
        <w:rPr>
          <w:rFonts w:ascii="Times New Roman"/>
          <w:b w:val="false"/>
          <w:i w:val="false"/>
          <w:color w:val="ff0000"/>
          <w:sz w:val="28"/>
        </w:rPr>
        <w:t>№ 172</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 </w:t>
      </w:r>
    </w:p>
    <w:p>
      <w:pPr>
        <w:spacing w:after="0"/>
        <w:ind w:left="0"/>
        <w:jc w:val="left"/>
      </w:pPr>
      <w:r>
        <w:rPr>
          <w:rFonts w:ascii="Times New Roman"/>
          <w:b/>
          <w:i w:val="false"/>
          <w:color w:val="000000"/>
        </w:rPr>
        <w:t xml:space="preserve"> Өтініш беруші жеке тұлғаның, өтініш беруші заңды</w:t>
      </w:r>
      <w:r>
        <w:br/>
      </w:r>
      <w:r>
        <w:rPr>
          <w:rFonts w:ascii="Times New Roman"/>
          <w:b/>
          <w:i w:val="false"/>
          <w:color w:val="000000"/>
        </w:rPr>
        <w:t>
тұлғаның басшы қызметкерінің мінсіз іскерлік беделі</w:t>
      </w:r>
      <w:r>
        <w:br/>
      </w:r>
      <w:r>
        <w:rPr>
          <w:rFonts w:ascii="Times New Roman"/>
          <w:b/>
          <w:i w:val="false"/>
          <w:color w:val="000000"/>
        </w:rPr>
        <w:t>
туралы қысқаша деректер</w:t>
      </w:r>
    </w:p>
    <w:p>
      <w:pPr>
        <w:spacing w:after="0"/>
        <w:ind w:left="0"/>
        <w:jc w:val="both"/>
      </w:pPr>
      <w:r>
        <w:rPr>
          <w:rFonts w:ascii="Times New Roman"/>
          <w:b w:val="false"/>
          <w:i w:val="false"/>
          <w:color w:val="000000"/>
          <w:sz w:val="28"/>
        </w:rPr>
        <w:t xml:space="preserve">1. Білімі: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293"/>
        <w:gridCol w:w="2613"/>
        <w:gridCol w:w="3213"/>
        <w:gridCol w:w="2513"/>
      </w:tblGrid>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орнының </w:t>
            </w:r>
            <w:r>
              <w:br/>
            </w:r>
            <w:r>
              <w:rPr>
                <w:rFonts w:ascii="Times New Roman"/>
                <w:b w:val="false"/>
                <w:i w:val="false"/>
                <w:color w:val="000000"/>
                <w:sz w:val="20"/>
              </w:rPr>
              <w:t xml:space="preserve">
атауы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w:t>
            </w:r>
            <w:r>
              <w:br/>
            </w:r>
            <w:r>
              <w:rPr>
                <w:rFonts w:ascii="Times New Roman"/>
                <w:b w:val="false"/>
                <w:i w:val="false"/>
                <w:color w:val="000000"/>
                <w:sz w:val="20"/>
              </w:rPr>
              <w:t xml:space="preserve">
аяқтаған </w:t>
            </w:r>
            <w:r>
              <w:br/>
            </w:r>
            <w:r>
              <w:rPr>
                <w:rFonts w:ascii="Times New Roman"/>
                <w:b w:val="false"/>
                <w:i w:val="false"/>
                <w:color w:val="000000"/>
                <w:sz w:val="20"/>
              </w:rPr>
              <w:t xml:space="preserve">
уақыты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туралы </w:t>
            </w:r>
            <w:r>
              <w:br/>
            </w:r>
            <w:r>
              <w:rPr>
                <w:rFonts w:ascii="Times New Roman"/>
                <w:b w:val="false"/>
                <w:i w:val="false"/>
                <w:color w:val="000000"/>
                <w:sz w:val="20"/>
              </w:rPr>
              <w:t xml:space="preserve">
дипломның </w:t>
            </w:r>
            <w:r>
              <w:br/>
            </w:r>
            <w:r>
              <w:rPr>
                <w:rFonts w:ascii="Times New Roman"/>
                <w:b w:val="false"/>
                <w:i w:val="false"/>
                <w:color w:val="000000"/>
                <w:sz w:val="20"/>
              </w:rPr>
              <w:t xml:space="preserve">
деректемелері, біліктілігі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орнының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жері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Соңғы үш жылда біліктілікті жоғарылату бойынша семинарлардан, курстардан өткендігі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4913"/>
        <w:gridCol w:w="4213"/>
      </w:tblGrid>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орны және уақыты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Сертификаттың деректемелері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Еңбек қызметі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313"/>
        <w:gridCol w:w="1893"/>
        <w:gridCol w:w="2653"/>
        <w:gridCol w:w="3893"/>
      </w:tblGrid>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кезеңі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Тәртіптік жазаның бар болуы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Жұмыстан шығару, қызметтен босатылу себептері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Жарияланымдары, ғылыми еңбектері және басқа жетістіктері: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5. Алынбаған немесе жойылмаған соттылықтың бар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993"/>
        <w:gridCol w:w="2273"/>
        <w:gridCol w:w="1133"/>
        <w:gridCol w:w="3493"/>
        <w:gridCol w:w="2633"/>
      </w:tblGrid>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органының </w:t>
            </w:r>
            <w:r>
              <w:br/>
            </w:r>
            <w:r>
              <w:rPr>
                <w:rFonts w:ascii="Times New Roman"/>
                <w:b w:val="false"/>
                <w:i w:val="false"/>
                <w:color w:val="000000"/>
                <w:sz w:val="20"/>
              </w:rPr>
              <w:t xml:space="preserve">
атауы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жері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 түрі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Қылмыстық </w:t>
            </w:r>
            <w:r>
              <w:br/>
            </w:r>
            <w:r>
              <w:rPr>
                <w:rFonts w:ascii="Times New Roman"/>
                <w:b w:val="false"/>
                <w:i w:val="false"/>
                <w:color w:val="000000"/>
                <w:sz w:val="20"/>
              </w:rPr>
              <w:t xml:space="preserve">
Кодексінің 1997 </w:t>
            </w:r>
            <w:r>
              <w:br/>
            </w:r>
            <w:r>
              <w:rPr>
                <w:rFonts w:ascii="Times New Roman"/>
                <w:b w:val="false"/>
                <w:i w:val="false"/>
                <w:color w:val="000000"/>
                <w:sz w:val="20"/>
              </w:rPr>
              <w:t xml:space="preserve">
жылғы 16 </w:t>
            </w:r>
            <w:r>
              <w:br/>
            </w:r>
            <w:r>
              <w:rPr>
                <w:rFonts w:ascii="Times New Roman"/>
                <w:b w:val="false"/>
                <w:i w:val="false"/>
                <w:color w:val="000000"/>
                <w:sz w:val="20"/>
              </w:rPr>
              <w:t xml:space="preserve">
шілдедегі бабы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w:t>
            </w:r>
            <w:r>
              <w:br/>
            </w:r>
            <w:r>
              <w:rPr>
                <w:rFonts w:ascii="Times New Roman"/>
                <w:b w:val="false"/>
                <w:i w:val="false"/>
                <w:color w:val="000000"/>
                <w:sz w:val="20"/>
              </w:rPr>
              <w:t xml:space="preserve">
процессуалды </w:t>
            </w:r>
            <w:r>
              <w:br/>
            </w:r>
            <w:r>
              <w:rPr>
                <w:rFonts w:ascii="Times New Roman"/>
                <w:b w:val="false"/>
                <w:i w:val="false"/>
                <w:color w:val="000000"/>
                <w:sz w:val="20"/>
              </w:rPr>
              <w:t xml:space="preserve">
шешім </w:t>
            </w:r>
            <w:r>
              <w:br/>
            </w:r>
            <w:r>
              <w:rPr>
                <w:rFonts w:ascii="Times New Roman"/>
                <w:b w:val="false"/>
                <w:i w:val="false"/>
                <w:color w:val="000000"/>
                <w:sz w:val="20"/>
              </w:rPr>
              <w:t xml:space="preserve">
қабылдаған </w:t>
            </w:r>
            <w:r>
              <w:br/>
            </w:r>
            <w:r>
              <w:rPr>
                <w:rFonts w:ascii="Times New Roman"/>
                <w:b w:val="false"/>
                <w:i w:val="false"/>
                <w:color w:val="000000"/>
                <w:sz w:val="20"/>
              </w:rPr>
              <w:t xml:space="preserve">
күні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Өзіне қабылданған міндеттемелерді бұзу фактісінің бар болуы туралы мәліметтер (өтелмеген немесе мерзімі өткен заемдар):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(көрсетілген фактілер бар болған жағдайда ұйымның атауы және міндеттемелердің сомасы көрсетілуі қажет) </w:t>
      </w:r>
      <w:r>
        <w:br/>
      </w:r>
      <w:r>
        <w:rPr>
          <w:rFonts w:ascii="Times New Roman"/>
          <w:b w:val="false"/>
          <w:i w:val="false"/>
          <w:color w:val="000000"/>
          <w:sz w:val="28"/>
        </w:rPr>
        <w:t xml:space="preserve">
  </w:t>
      </w:r>
      <w:r>
        <w:br/>
      </w:r>
      <w:r>
        <w:rPr>
          <w:rFonts w:ascii="Times New Roman"/>
          <w:b w:val="false"/>
          <w:i w:val="false"/>
          <w:color w:val="000000"/>
          <w:sz w:val="28"/>
        </w:rPr>
        <w:t xml:space="preserve">
7. Өтініш берушінің ірі қатысушы немесе басшы қызметкер болған мерзімінде заңды тұлғаның қаржылық жағдайының нашарлау немесе банкрот болу фактісінің бар болуы: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8. Қаржы ұйымының аффилиирленгендігінің бар болуы (болмауы):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(иә/жоқ, аффилиирленгендік белгілері көрсетілсін) </w:t>
      </w:r>
      <w:r>
        <w:br/>
      </w:r>
      <w:r>
        <w:rPr>
          <w:rFonts w:ascii="Times New Roman"/>
          <w:b w:val="false"/>
          <w:i w:val="false"/>
          <w:color w:val="000000"/>
          <w:sz w:val="28"/>
        </w:rPr>
        <w:t xml:space="preserve">
9. Осы мәселеге қатысы бар басқа ақпарат: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Мен осы ақпаратты тексергенімді, оның дұрыс және толық екендігін растаймын. </w:t>
      </w:r>
    </w:p>
    <w:p>
      <w:pPr>
        <w:spacing w:after="0"/>
        <w:ind w:left="0"/>
        <w:jc w:val="both"/>
      </w:pPr>
      <w:r>
        <w:rPr>
          <w:rFonts w:ascii="Times New Roman"/>
          <w:b w:val="false"/>
          <w:i w:val="false"/>
          <w:color w:val="000000"/>
          <w:sz w:val="28"/>
        </w:rPr>
        <w:t xml:space="preserve">      Өтініш беруші </w:t>
      </w:r>
      <w:r>
        <w:br/>
      </w:r>
      <w:r>
        <w:rPr>
          <w:rFonts w:ascii="Times New Roman"/>
          <w:b w:val="false"/>
          <w:i w:val="false"/>
          <w:color w:val="000000"/>
          <w:sz w:val="28"/>
        </w:rPr>
        <w:t xml:space="preserve">
      жеке тұлға  __________________________________________________ </w:t>
      </w:r>
      <w:r>
        <w:br/>
      </w:r>
      <w:r>
        <w:rPr>
          <w:rFonts w:ascii="Times New Roman"/>
          <w:b w:val="false"/>
          <w:i w:val="false"/>
          <w:color w:val="000000"/>
          <w:sz w:val="28"/>
        </w:rPr>
        <w:t xml:space="preserve">
                   (Фамилиясы, аты-жөні, бар болса - әкесінің аты, </w:t>
      </w:r>
      <w:r>
        <w:br/>
      </w:r>
      <w:r>
        <w:rPr>
          <w:rFonts w:ascii="Times New Roman"/>
          <w:b w:val="false"/>
          <w:i w:val="false"/>
          <w:color w:val="000000"/>
          <w:sz w:val="28"/>
        </w:rPr>
        <w:t xml:space="preserve">
                              баспа әріптермен толтырылады)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Өтініш беруші заңды </w:t>
      </w:r>
      <w:r>
        <w:br/>
      </w:r>
      <w:r>
        <w:rPr>
          <w:rFonts w:ascii="Times New Roman"/>
          <w:b w:val="false"/>
          <w:i w:val="false"/>
          <w:color w:val="000000"/>
          <w:sz w:val="28"/>
        </w:rPr>
        <w:t xml:space="preserve">
      тұлғаның атқарушы </w:t>
      </w:r>
      <w:r>
        <w:br/>
      </w:r>
      <w:r>
        <w:rPr>
          <w:rFonts w:ascii="Times New Roman"/>
          <w:b w:val="false"/>
          <w:i w:val="false"/>
          <w:color w:val="000000"/>
          <w:sz w:val="28"/>
        </w:rPr>
        <w:t xml:space="preserve">
      органының бірінші </w:t>
      </w:r>
      <w:r>
        <w:br/>
      </w:r>
      <w:r>
        <w:rPr>
          <w:rFonts w:ascii="Times New Roman"/>
          <w:b w:val="false"/>
          <w:i w:val="false"/>
          <w:color w:val="000000"/>
          <w:sz w:val="28"/>
        </w:rPr>
        <w:t xml:space="preserve">
      басшысы     __________________________________________________ </w:t>
      </w:r>
      <w:r>
        <w:br/>
      </w:r>
      <w:r>
        <w:rPr>
          <w:rFonts w:ascii="Times New Roman"/>
          <w:b w:val="false"/>
          <w:i w:val="false"/>
          <w:color w:val="000000"/>
          <w:sz w:val="28"/>
        </w:rPr>
        <w:t xml:space="preserve">
                   (Фамилиясы, аты-жөні, бар болса - әкесінің аты, </w:t>
      </w:r>
      <w:r>
        <w:br/>
      </w:r>
      <w:r>
        <w:rPr>
          <w:rFonts w:ascii="Times New Roman"/>
          <w:b w:val="false"/>
          <w:i w:val="false"/>
          <w:color w:val="000000"/>
          <w:sz w:val="28"/>
        </w:rPr>
        <w:t xml:space="preserve">
                              баспа әріптермен толтырылады)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Мөр орны </w:t>
      </w:r>
      <w:r>
        <w:br/>
      </w:r>
      <w:r>
        <w:rPr>
          <w:rFonts w:ascii="Times New Roman"/>
          <w:b w:val="false"/>
          <w:i w:val="false"/>
          <w:color w:val="000000"/>
          <w:sz w:val="28"/>
        </w:rPr>
        <w:t xml:space="preserve">
      Күні _________________ </w:t>
      </w:r>
    </w:p>
    <w:bookmarkStart w:name="z10"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2008 жылғы 25 қаңтардағы  </w:t>
      </w:r>
      <w:r>
        <w:br/>
      </w:r>
      <w:r>
        <w:rPr>
          <w:rFonts w:ascii="Times New Roman"/>
          <w:b w:val="false"/>
          <w:i w:val="false"/>
          <w:color w:val="000000"/>
          <w:sz w:val="28"/>
        </w:rPr>
        <w:t xml:space="preserve">
N 7 қаулысына қосымша   </w:t>
      </w:r>
    </w:p>
    <w:bookmarkEnd w:id="82"/>
    <w:p>
      <w:pPr>
        <w:spacing w:after="0"/>
        <w:ind w:left="0"/>
        <w:jc w:val="left"/>
      </w:pPr>
      <w:r>
        <w:rPr>
          <w:rFonts w:ascii="Times New Roman"/>
          <w:b/>
          <w:i w:val="false"/>
          <w:color w:val="000000"/>
        </w:rPr>
        <w:t xml:space="preserve"> Күші жойылды деп танылатын нормативтік </w:t>
      </w:r>
      <w:r>
        <w:br/>
      </w:r>
      <w:r>
        <w:rPr>
          <w:rFonts w:ascii="Times New Roman"/>
          <w:b/>
          <w:i w:val="false"/>
          <w:color w:val="000000"/>
        </w:rPr>
        <w:t xml:space="preserve">
құқықтық актілер тізбесі </w:t>
      </w:r>
    </w:p>
    <w:bookmarkStart w:name="z11" w:id="83"/>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"Банктің және банк холдингінің ірі қатысушысы мәртебесін иеленуге келісімді беру, қайтарып алу Ережесін бекіту туралы" 2006 жылғы 9 қаңтардағы N 3 (Нормативтік құқықтық актілерді мемлекеттік тіркеу тізілімінде N 4042 тіркелген) </w:t>
      </w:r>
      <w:r>
        <w:rPr>
          <w:rFonts w:ascii="Times New Roman"/>
          <w:b w:val="false"/>
          <w:i w:val="false"/>
          <w:color w:val="000000"/>
          <w:sz w:val="28"/>
        </w:rPr>
        <w:t>қаулысы</w:t>
      </w:r>
      <w:r>
        <w:rPr>
          <w:rFonts w:ascii="Times New Roman"/>
          <w:b w:val="false"/>
          <w:i w:val="false"/>
          <w:color w:val="000000"/>
          <w:sz w:val="28"/>
        </w:rPr>
        <w:t xml:space="preserve">. </w:t>
      </w:r>
    </w:p>
    <w:bookmarkEnd w:id="83"/>
    <w:bookmarkStart w:name="z12" w:id="84"/>
    <w:p>
      <w:pPr>
        <w:spacing w:after="0"/>
        <w:ind w:left="0"/>
        <w:jc w:val="both"/>
      </w:pP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"Сақтандыру (қайта сақтандыру) ұйымының ірі қатысушысы мәртебесін иеленуге келісім беру, оны қайтарып алу ережесін бекіту туралы" 2006 жылғы 25 ақпандағы N 49 (Нормативтік құқықтық актілерді мемлекеттік тіркеу тізілімінде N 4167 тіркелген, 2006 жылы 19 мамырда N 89-90 (1069-1070) "Юридическая газета" газетінде жарияланған) </w:t>
      </w:r>
      <w:r>
        <w:rPr>
          <w:rFonts w:ascii="Times New Roman"/>
          <w:b w:val="false"/>
          <w:i w:val="false"/>
          <w:color w:val="000000"/>
          <w:sz w:val="28"/>
        </w:rPr>
        <w:t>қаулысы</w:t>
      </w:r>
      <w:r>
        <w:rPr>
          <w:rFonts w:ascii="Times New Roman"/>
          <w:b w:val="false"/>
          <w:i w:val="false"/>
          <w:color w:val="000000"/>
          <w:sz w:val="28"/>
        </w:rPr>
        <w:t xml:space="preserve">. </w:t>
      </w:r>
    </w:p>
    <w:bookmarkEnd w:id="84"/>
    <w:bookmarkStart w:name="z13" w:id="85"/>
    <w:p>
      <w:pPr>
        <w:spacing w:after="0"/>
        <w:ind w:left="0"/>
        <w:jc w:val="both"/>
      </w:pP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"Ашық жинақтаушы зейнетақы қорының ірі қатысушысы мәртебесін иеленуге келісімді беру, қайтарып алу Ережесін бекіту туралы" 2006 жылғы 25 ақпандағы N 58 (Нормативтік құқықтық актілерді мемлекеттік тіркеу тізілімінде N 4141 тіркелген, 2006 жылы 21 сәуірде N 71-72 (1051-1052) "Юридическая газета" газетінде жарияланған) </w:t>
      </w:r>
      <w:r>
        <w:rPr>
          <w:rFonts w:ascii="Times New Roman"/>
          <w:b w:val="false"/>
          <w:i w:val="false"/>
          <w:color w:val="000000"/>
          <w:sz w:val="28"/>
        </w:rPr>
        <w:t>қаулысы</w:t>
      </w:r>
      <w:r>
        <w:rPr>
          <w:rFonts w:ascii="Times New Roman"/>
          <w:b w:val="false"/>
          <w:i w:val="false"/>
          <w:color w:val="000000"/>
          <w:sz w:val="28"/>
        </w:rPr>
        <w:t xml:space="preserve">. </w:t>
      </w:r>
    </w:p>
    <w:bookmarkEnd w:id="85"/>
    <w:bookmarkStart w:name="z14" w:id="86"/>
    <w:p>
      <w:pPr>
        <w:spacing w:after="0"/>
        <w:ind w:left="0"/>
        <w:jc w:val="both"/>
      </w:pP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"Ашық жинақтаушы зейнетақы қорының ірі қатысушысы мәртебесін иеленуге келісімді беру, қайтарып алу Ережесін бекіту туралы" 2006 жылғы 25 ақпандағы N 58 қаулысына өзгерістер мен толықтырулар енгізу туралы" 2007 жылғы 30 сәуірдегі N 114 (Нормативтік құқықтық актілерді мемлекеттік тіркеу тізілімінде N 4744 тіркелген) </w:t>
      </w:r>
      <w:r>
        <w:rPr>
          <w:rFonts w:ascii="Times New Roman"/>
          <w:b w:val="false"/>
          <w:i w:val="false"/>
          <w:color w:val="000000"/>
          <w:sz w:val="28"/>
        </w:rPr>
        <w:t>қаулысы</w:t>
      </w:r>
      <w:r>
        <w:rPr>
          <w:rFonts w:ascii="Times New Roman"/>
          <w:b w:val="false"/>
          <w:i w:val="false"/>
          <w:color w:val="000000"/>
          <w:sz w:val="28"/>
        </w:rPr>
        <w:t xml:space="preserve">. </w:t>
      </w:r>
    </w:p>
    <w:bookmarkEnd w:id="86"/>
    <w:bookmarkStart w:name="z15" w:id="87"/>
    <w:p>
      <w:pPr>
        <w:spacing w:after="0"/>
        <w:ind w:left="0"/>
        <w:jc w:val="both"/>
      </w:pPr>
      <w:r>
        <w:rPr>
          <w:rFonts w:ascii="Times New Roman"/>
          <w:b w:val="false"/>
          <w:i w:val="false"/>
          <w:color w:val="000000"/>
          <w:sz w:val="28"/>
        </w:rPr>
        <w:t>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ұйымының ірі қатысушысы мәртебесін иеленуге келісім беру, оны қайтарып алу ережесін бекіту туралы" 2006 жылғы 25 ақпандағы N 49 қаулысына өзгерістер мен толықтырулар енгізу туралы" 2007 жылғы 30 сәуірдегі N 126 (Нормативтік құқықтық актілерді мемлекеттік тіркеу тізілімінде N 4745 тіркелген) </w:t>
      </w:r>
      <w:r>
        <w:rPr>
          <w:rFonts w:ascii="Times New Roman"/>
          <w:b w:val="false"/>
          <w:i w:val="false"/>
          <w:color w:val="000000"/>
          <w:sz w:val="28"/>
        </w:rPr>
        <w:t>қаулысы</w:t>
      </w:r>
      <w:r>
        <w:rPr>
          <w:rFonts w:ascii="Times New Roman"/>
          <w:b w:val="false"/>
          <w:i w:val="false"/>
          <w:color w:val="000000"/>
          <w:sz w:val="28"/>
        </w:rPr>
        <w:t xml:space="preserve">. </w:t>
      </w:r>
    </w:p>
    <w:bookmarkEnd w:id="87"/>
    <w:bookmarkStart w:name="z16" w:id="88"/>
    <w:p>
      <w:pPr>
        <w:spacing w:after="0"/>
        <w:ind w:left="0"/>
        <w:jc w:val="both"/>
      </w:pPr>
      <w:r>
        <w:rPr>
          <w:rFonts w:ascii="Times New Roman"/>
          <w:b w:val="false"/>
          <w:i w:val="false"/>
          <w:color w:val="000000"/>
          <w:sz w:val="28"/>
        </w:rPr>
        <w:t>
      6.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"Банктің және банк холдингінің ірі қатысушысы мәртебесін иеленуге келісімді беру, қайтарып алу Ережесін бекіту туралы" 2006 жылғы 9 қаңтардағы N 3 қаулысына өзгерістер мен толықтырулар енгізу туралы" 2007 жылғы 30 сәуірдегі N 127 (Нормативтік құқықтық актілерді мемлекеттік тіркеу тізілімінде N 4715 тіркелген) </w:t>
      </w:r>
      <w:r>
        <w:rPr>
          <w:rFonts w:ascii="Times New Roman"/>
          <w:b w:val="false"/>
          <w:i w:val="false"/>
          <w:color w:val="000000"/>
          <w:sz w:val="28"/>
        </w:rPr>
        <w:t>қаулысы.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