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0b03" w14:textId="8d60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банк операцияларының жекелеген түрлерін жүзеге асыратын ұйымдардың электрондық банк қызметiн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2008 жылғы 28 наурыздағы N 18 қаулысы. Қазақстан Республикасының Әділет министрлігінде 2008 жылғы 21 сәуірде Нормативтік құқықтық кесімдерді мемлекеттік тіркеудің тізіліміне N 5189 болып енгізілді. Күші жойылды - Қазақстан Республикасы Ұлттық Банкі Басқармасының 2016 жылғы 31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 Заңының 15-бабының екінші бөлігінің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Ұлттық Банкі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Ескерту. Кіріспе жаңа редакцияда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1. Қоса беріліп отырған Екінші деңгейдегі банктердің және банк операцияларының жекелеген түрлерін жүзеге асыратын ұйымдардың электрондық банк қызметiн көрсету </w:t>
      </w:r>
      <w:r>
        <w:rPr>
          <w:rFonts w:ascii="Times New Roman"/>
          <w:b w:val="false"/>
          <w:i w:val="false"/>
          <w:color w:val="000000"/>
          <w:sz w:val="28"/>
        </w:rPr>
        <w:t xml:space="preserve">ережесі </w:t>
      </w:r>
      <w:r>
        <w:rPr>
          <w:rFonts w:ascii="Times New Roman"/>
          <w:b w:val="false"/>
          <w:i w:val="false"/>
          <w:color w:val="000000"/>
          <w:sz w:val="28"/>
        </w:rPr>
        <w:t xml:space="preserve">(бұдан әрі - Ереже) бекітілсін. </w:t>
      </w:r>
    </w:p>
    <w:bookmarkEnd w:id="0"/>
    <w:bookmarkStart w:name="z3" w:id="1"/>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алты ай өткеннен кейін қолданысқа енгізіледі. </w:t>
      </w:r>
    </w:p>
    <w:bookmarkEnd w:id="1"/>
    <w:bookmarkStart w:name="z4" w:id="2"/>
    <w:p>
      <w:pPr>
        <w:spacing w:after="0"/>
        <w:ind w:left="0"/>
        <w:jc w:val="both"/>
      </w:pPr>
      <w:r>
        <w:rPr>
          <w:rFonts w:ascii="Times New Roman"/>
          <w:b w:val="false"/>
          <w:i w:val="false"/>
          <w:color w:val="000000"/>
          <w:sz w:val="28"/>
        </w:rPr>
        <w:t xml:space="preserve">
      3. Өздерінің веб-сайттарын осы қаулы қолданысқа енгізілгенге дейін ашқан екінші деңгейдегі банктер және банк операцияларының жекелеген түрлерін жүзеге асыратын ұйымдар ол қолданысқа енгізілген күннен бастап он жұмыс күні ішінде Ереженің 4-тармағында белгіленген мәліметтерді Қазақстан Республикасының Ұлттық Банкіне ұсынады. </w:t>
      </w:r>
    </w:p>
    <w:bookmarkEnd w:id="2"/>
    <w:bookmarkStart w:name="z5" w:id="3"/>
    <w:p>
      <w:pPr>
        <w:spacing w:after="0"/>
        <w:ind w:left="0"/>
        <w:jc w:val="both"/>
      </w:pPr>
      <w:r>
        <w:rPr>
          <w:rFonts w:ascii="Times New Roman"/>
          <w:b w:val="false"/>
          <w:i w:val="false"/>
          <w:color w:val="000000"/>
          <w:sz w:val="28"/>
        </w:rPr>
        <w:t xml:space="preserve">
      4. Төлем жүйелері департаменті (Мұсаев Р.Н.): </w:t>
      </w:r>
    </w:p>
    <w:bookmarkEnd w:id="3"/>
    <w:bookmarkStart w:name="z6" w:id="4"/>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p>
    <w:bookmarkEnd w:id="4"/>
    <w:bookmarkStart w:name="z7" w:id="5"/>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екінші деңгейдегі банктерге, "Қазақстан Даму Банкі" акционерлік қоғамына, банк операцияларының жекелеген түрлерін жүзеге асыратын ұйымдарға, "Қазпошта" акционерлік қоғамына, Қазақстан Республикасы Қаржы нарығын және қаржы ұйымдарын реттеу мен қадағалау агенттігіне және "Қазақстан қаржыгерлері қауымдастығы" заңды тұлғалар бірлестігіне жіберсін. </w:t>
      </w:r>
    </w:p>
    <w:bookmarkEnd w:id="5"/>
    <w:bookmarkStart w:name="z8" w:id="6"/>
    <w:p>
      <w:pPr>
        <w:spacing w:after="0"/>
        <w:ind w:left="0"/>
        <w:jc w:val="both"/>
      </w:pP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Төлем жүйелері департаментінен (Мұсаев Р.Н.) жариялауға өтінім алған күннен бастап үш күндік мерзімде осы қаулыны Қазақстан Республикасының бұқаралық ақпарат құралдарында ресми жариялауға шаралар қабылдасын. </w:t>
      </w:r>
    </w:p>
    <w:bookmarkEnd w:id="6"/>
    <w:bookmarkStart w:name="z9" w:id="7"/>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М.М. Сартбаевқа жүктелсін. </w:t>
      </w:r>
    </w:p>
    <w:bookmarkEnd w:id="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18 қаулысымен бекітілген </w:t>
      </w:r>
    </w:p>
    <w:bookmarkStart w:name="z10" w:id="8"/>
    <w:p>
      <w:pPr>
        <w:spacing w:after="0"/>
        <w:ind w:left="0"/>
        <w:jc w:val="left"/>
      </w:pPr>
      <w:r>
        <w:rPr>
          <w:rFonts w:ascii="Times New Roman"/>
          <w:b/>
          <w:i w:val="false"/>
          <w:color w:val="000000"/>
        </w:rPr>
        <w:t xml:space="preserve"> 
Екінші деңгейдегі банктердің және банк операцияларының </w:t>
      </w:r>
      <w:r>
        <w:br/>
      </w:r>
      <w:r>
        <w:rPr>
          <w:rFonts w:ascii="Times New Roman"/>
          <w:b/>
          <w:i w:val="false"/>
          <w:color w:val="000000"/>
        </w:rPr>
        <w:t xml:space="preserve">
жекелеген түрлерін жүзеге асыратын ұйымдардың </w:t>
      </w:r>
      <w:r>
        <w:br/>
      </w:r>
      <w:r>
        <w:rPr>
          <w:rFonts w:ascii="Times New Roman"/>
          <w:b/>
          <w:i w:val="false"/>
          <w:color w:val="000000"/>
        </w:rPr>
        <w:t>
электрондық банк қызметiн көрсету ережесі 1.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4" w:id="9"/>
    <w:p>
      <w:pPr>
        <w:spacing w:after="0"/>
        <w:ind w:left="0"/>
        <w:jc w:val="both"/>
      </w:pPr>
      <w:r>
        <w:rPr>
          <w:rFonts w:ascii="Times New Roman"/>
          <w:b w:val="false"/>
          <w:i w:val="false"/>
          <w:color w:val="000000"/>
          <w:sz w:val="28"/>
        </w:rPr>
        <w:t>
      1. Осы Ереже </w:t>
      </w:r>
      <w:r>
        <w:rPr>
          <w:rFonts w:ascii="Times New Roman"/>
          <w:b w:val="false"/>
          <w:i w:val="false"/>
          <w:color w:val="000000"/>
          <w:sz w:val="28"/>
        </w:rPr>
        <w:t xml:space="preserve">"Қазақстан Республикасының Ұлттық Банкі туралы" </w:t>
      </w:r>
      <w:r>
        <w:rPr>
          <w:rFonts w:ascii="Times New Roman"/>
          <w:b w:val="false"/>
          <w:i w:val="false"/>
          <w:color w:val="000000"/>
          <w:sz w:val="28"/>
        </w:rPr>
        <w:t>, 1995 жылғы 30 наурыздағы, </w:t>
      </w:r>
      <w:r>
        <w:rPr>
          <w:rFonts w:ascii="Times New Roman"/>
          <w:b w:val="false"/>
          <w:i w:val="false"/>
          <w:color w:val="000000"/>
          <w:sz w:val="28"/>
        </w:rPr>
        <w:t xml:space="preserve">"Қазақстан Республикасындағы банктер және банк қызметі туралы" </w:t>
      </w:r>
      <w:r>
        <w:rPr>
          <w:rFonts w:ascii="Times New Roman"/>
          <w:b w:val="false"/>
          <w:i w:val="false"/>
          <w:color w:val="000000"/>
          <w:sz w:val="28"/>
        </w:rPr>
        <w:t>1995 жылғы 31 тамыздағы, </w:t>
      </w:r>
      <w:r>
        <w:rPr>
          <w:rFonts w:ascii="Times New Roman"/>
          <w:b w:val="false"/>
          <w:i w:val="false"/>
          <w:color w:val="000000"/>
          <w:sz w:val="28"/>
        </w:rPr>
        <w:t xml:space="preserve">"Электрондық құжат және электрондық цифрлық қолтаңба туралы" </w:t>
      </w:r>
      <w:r>
        <w:rPr>
          <w:rFonts w:ascii="Times New Roman"/>
          <w:b w:val="false"/>
          <w:i w:val="false"/>
          <w:color w:val="000000"/>
          <w:sz w:val="28"/>
        </w:rPr>
        <w:t>2003 жылғы 7 қаңтардағы, </w:t>
      </w:r>
      <w:r>
        <w:rPr>
          <w:rFonts w:ascii="Times New Roman"/>
          <w:b w:val="false"/>
          <w:i w:val="false"/>
          <w:color w:val="000000"/>
          <w:sz w:val="28"/>
        </w:rPr>
        <w:t xml:space="preserve">"Ақпараттандыру туралы" </w:t>
      </w:r>
      <w:r>
        <w:rPr>
          <w:rFonts w:ascii="Times New Roman"/>
          <w:b w:val="false"/>
          <w:i w:val="false"/>
          <w:color w:val="000000"/>
          <w:sz w:val="28"/>
        </w:rPr>
        <w:t xml:space="preserve">2007 жылғы 11 қаңтардағы Қазақстан Республикасының Заңдарына сәйкес әзірленді және екінші деңгейдегі банктердің және банк операцияларының жекелеген түрлерін жүзеге асыратын ұйымдардың (бұдан әрі - банктер) электрондық банк қызметiн көрсету тәртібін белгілейді. Осы Ереженің күші төлем карточкаларын пайдалануға байланысты банк қызметін көрсетуге қолданылмайды. </w:t>
      </w:r>
    </w:p>
    <w:bookmarkEnd w:id="9"/>
    <w:bookmarkStart w:name="z11" w:id="10"/>
    <w:p>
      <w:pPr>
        <w:spacing w:after="0"/>
        <w:ind w:left="0"/>
        <w:jc w:val="both"/>
      </w:pPr>
      <w:r>
        <w:rPr>
          <w:rFonts w:ascii="Times New Roman"/>
          <w:b w:val="false"/>
          <w:i w:val="false"/>
          <w:color w:val="000000"/>
          <w:sz w:val="28"/>
        </w:rPr>
        <w:t>
      2. Осы Ережеде </w:t>
      </w:r>
      <w:r>
        <w:rPr>
          <w:rFonts w:ascii="Times New Roman"/>
          <w:b w:val="false"/>
          <w:i w:val="false"/>
          <w:color w:val="000000"/>
          <w:sz w:val="28"/>
        </w:rPr>
        <w:t xml:space="preserve">"Қазақстан Республикасындағы банктер және банк қызметі туралы" </w:t>
      </w:r>
      <w:r>
        <w:rPr>
          <w:rFonts w:ascii="Times New Roman"/>
          <w:b w:val="false"/>
          <w:i w:val="false"/>
          <w:color w:val="000000"/>
          <w:sz w:val="28"/>
        </w:rPr>
        <w:t>1995 жылғы 31 тамыздағы, </w:t>
      </w:r>
      <w:r>
        <w:rPr>
          <w:rFonts w:ascii="Times New Roman"/>
          <w:b w:val="false"/>
          <w:i w:val="false"/>
          <w:color w:val="000000"/>
          <w:sz w:val="28"/>
        </w:rPr>
        <w:t xml:space="preserve">"Ақша төлемi мен аударымы туралы" </w:t>
      </w:r>
      <w:r>
        <w:rPr>
          <w:rFonts w:ascii="Times New Roman"/>
          <w:b w:val="false"/>
          <w:i w:val="false"/>
          <w:color w:val="000000"/>
          <w:sz w:val="28"/>
        </w:rPr>
        <w:t>1998 жылғы 29 маусымдағы, </w:t>
      </w:r>
      <w:r>
        <w:rPr>
          <w:rFonts w:ascii="Times New Roman"/>
          <w:b w:val="false"/>
          <w:i w:val="false"/>
          <w:color w:val="000000"/>
          <w:sz w:val="28"/>
        </w:rPr>
        <w:t xml:space="preserve">"Электрондық құжат және электрондық цифрлық қолтаңба туралы" </w:t>
      </w:r>
      <w:r>
        <w:rPr>
          <w:rFonts w:ascii="Times New Roman"/>
          <w:b w:val="false"/>
          <w:i w:val="false"/>
          <w:color w:val="000000"/>
          <w:sz w:val="28"/>
        </w:rPr>
        <w:t>2003 жылғы 7 қаңтардағы және </w:t>
      </w:r>
      <w:r>
        <w:rPr>
          <w:rFonts w:ascii="Times New Roman"/>
          <w:b w:val="false"/>
          <w:i w:val="false"/>
          <w:color w:val="000000"/>
          <w:sz w:val="28"/>
        </w:rPr>
        <w:t xml:space="preserve">"Ақпараттандыру туралы" </w:t>
      </w:r>
      <w:r>
        <w:rPr>
          <w:rFonts w:ascii="Times New Roman"/>
          <w:b w:val="false"/>
          <w:i w:val="false"/>
          <w:color w:val="000000"/>
          <w:sz w:val="28"/>
        </w:rPr>
        <w:t xml:space="preserve">2007 жылғы 11 қаңтардағы Қазақстан Республикасының Заңдарында көзделген ұғымдар, сондай-ақ мынадай ұғымдар пайдаланылады: </w:t>
      </w:r>
    </w:p>
    <w:bookmarkEnd w:id="10"/>
    <w:bookmarkStart w:name="z12" w:id="11"/>
    <w:p>
      <w:pPr>
        <w:spacing w:after="0"/>
        <w:ind w:left="0"/>
        <w:jc w:val="both"/>
      </w:pPr>
      <w:r>
        <w:rPr>
          <w:rFonts w:ascii="Times New Roman"/>
          <w:b w:val="false"/>
          <w:i w:val="false"/>
          <w:color w:val="000000"/>
          <w:sz w:val="28"/>
        </w:rPr>
        <w:t xml:space="preserve">
      1) аутентификация - банк белгілеген қауіпсіздік рәсімін пайдалану арқылы электрондық құжат жасаудың түпнұсқалылығын және дұрыстығын растау; </w:t>
      </w:r>
    </w:p>
    <w:bookmarkEnd w:id="11"/>
    <w:bookmarkStart w:name="z13" w:id="12"/>
    <w:p>
      <w:pPr>
        <w:spacing w:after="0"/>
        <w:ind w:left="0"/>
        <w:jc w:val="both"/>
      </w:pPr>
      <w:r>
        <w:rPr>
          <w:rFonts w:ascii="Times New Roman"/>
          <w:b w:val="false"/>
          <w:i w:val="false"/>
          <w:color w:val="000000"/>
          <w:sz w:val="28"/>
        </w:rPr>
        <w:t xml:space="preserve">
      2) бір жолғы (бір мезгіл) код - клиенттің сұратуы бойынша бағдарламалық-аппараттық құрал-жабдықтармен жасалатын және клиентке электрондық банк қызметіне қол жеткізу кезінде бір рет пайдалануға арналған электрондық цифрлық нышандардың бірегей кезектілігі. Клиент электрондық банк қызметін көрсетуге қайтадан кірген кезде жаңадан бір жолғы (бір мезгіл) кодты жасау және пайдалану талап етіледі; </w:t>
      </w:r>
    </w:p>
    <w:bookmarkEnd w:id="12"/>
    <w:bookmarkStart w:name="z14" w:id="13"/>
    <w:p>
      <w:pPr>
        <w:spacing w:after="0"/>
        <w:ind w:left="0"/>
        <w:jc w:val="both"/>
      </w:pPr>
      <w:r>
        <w:rPr>
          <w:rFonts w:ascii="Times New Roman"/>
          <w:b w:val="false"/>
          <w:i w:val="false"/>
          <w:color w:val="000000"/>
          <w:sz w:val="28"/>
        </w:rPr>
        <w:t xml:space="preserve">
      3) ақпараттық-банктік қызмет көрсету - банктің клиентке оның банктік шоттары бойынша ақша қалдықтары және қозғалысы туралы, жүргізілген ақша төлемдері мен аударымдары туралы және клиенттің сұратуы бойынша, не банк пен клиент арасында жасалған шарт бойынша көрсетілетін және көрсетілген банк қызметін көрсету туралы өзге де ақпараттарды беруге байланысты электрондық банк қызметін көрсету; </w:t>
      </w:r>
    </w:p>
    <w:bookmarkEnd w:id="13"/>
    <w:bookmarkStart w:name="z15" w:id="14"/>
    <w:p>
      <w:pPr>
        <w:spacing w:after="0"/>
        <w:ind w:left="0"/>
        <w:jc w:val="both"/>
      </w:pPr>
      <w:r>
        <w:rPr>
          <w:rFonts w:ascii="Times New Roman"/>
          <w:b w:val="false"/>
          <w:i w:val="false"/>
          <w:color w:val="000000"/>
          <w:sz w:val="28"/>
        </w:rPr>
        <w:t xml:space="preserve">
      4) Интернет киоск - банк клиентіне Интернет арқылы өз бетінше (банктің уәкілетті қызметкерінің қатысуынсыз) электрондық банк қызметін алуға мүмкіндік беретін электрондық терминал; </w:t>
      </w:r>
    </w:p>
    <w:bookmarkEnd w:id="14"/>
    <w:bookmarkStart w:name="z16" w:id="15"/>
    <w:p>
      <w:pPr>
        <w:spacing w:after="0"/>
        <w:ind w:left="0"/>
        <w:jc w:val="both"/>
      </w:pPr>
      <w:r>
        <w:rPr>
          <w:rFonts w:ascii="Times New Roman"/>
          <w:b w:val="false"/>
          <w:i w:val="false"/>
          <w:color w:val="000000"/>
          <w:sz w:val="28"/>
        </w:rPr>
        <w:t xml:space="preserve">
      5) клиент - банкпен электрондық банк қызметін көрсету туралы шартты не банк қызметін көрсету шартын жасаған жеке немесе заңды тұлға; </w:t>
      </w:r>
    </w:p>
    <w:bookmarkEnd w:id="15"/>
    <w:bookmarkStart w:name="z17" w:id="16"/>
    <w:p>
      <w:pPr>
        <w:spacing w:after="0"/>
        <w:ind w:left="0"/>
        <w:jc w:val="both"/>
      </w:pPr>
      <w:r>
        <w:rPr>
          <w:rFonts w:ascii="Times New Roman"/>
          <w:b w:val="false"/>
          <w:i w:val="false"/>
          <w:color w:val="000000"/>
          <w:sz w:val="28"/>
        </w:rPr>
        <w:t xml:space="preserve">
      6) клиентті динамикалық сәйкестендіру - бір жолғы (бір мезгіл) кодты пайдалану арқылы оның электрондық банк қызметін алу құқығын бірыңғай растау мақсатында клиенттің жеке басын растауды белгілейтін рәсім; </w:t>
      </w:r>
    </w:p>
    <w:bookmarkEnd w:id="16"/>
    <w:bookmarkStart w:name="z18" w:id="17"/>
    <w:p>
      <w:pPr>
        <w:spacing w:after="0"/>
        <w:ind w:left="0"/>
        <w:jc w:val="both"/>
      </w:pPr>
      <w:r>
        <w:rPr>
          <w:rFonts w:ascii="Times New Roman"/>
          <w:b w:val="false"/>
          <w:i w:val="false"/>
          <w:color w:val="000000"/>
          <w:sz w:val="28"/>
        </w:rPr>
        <w:t xml:space="preserve">
      7) қауіпсіздік рәсімі - клиенттің электрондық банк қызметін алу құқығын белгілеу мен берілетін және алынатын электрондық құжаттардың мазмұнындағы қателерді және/немесе өзгерістерді анықтау мақсатында электрондық құжаттарды жасау, беру және алу кезінде клиентті бірегейлендіруге арналған ұйымдастыру шараларының және бағдарламалық-техникалық ақпарат қорғау құралдарының кешені; </w:t>
      </w:r>
    </w:p>
    <w:bookmarkEnd w:id="17"/>
    <w:bookmarkStart w:name="z19" w:id="18"/>
    <w:p>
      <w:pPr>
        <w:spacing w:after="0"/>
        <w:ind w:left="0"/>
        <w:jc w:val="both"/>
      </w:pPr>
      <w:r>
        <w:rPr>
          <w:rFonts w:ascii="Times New Roman"/>
          <w:b w:val="false"/>
          <w:i w:val="false"/>
          <w:color w:val="000000"/>
          <w:sz w:val="28"/>
        </w:rPr>
        <w:t xml:space="preserve">
      8) транзакциялық-банктік қызмет көрсету - клиенттің банктік шот (шоттар) ашуына және жабуына, ақша төлемдері мен аударымдарын, шетел валютасымен айырбастау операцияларын жүргізуге, банк заемын беруге және ақпараттық-банктік қызметке жатпайтын банк операцияларының өзге де түрлерін жүзеге асыруға байланысты электрондық банк қызметін көрсету; </w:t>
      </w:r>
    </w:p>
    <w:bookmarkEnd w:id="18"/>
    <w:bookmarkStart w:name="z20" w:id="19"/>
    <w:p>
      <w:pPr>
        <w:spacing w:after="0"/>
        <w:ind w:left="0"/>
        <w:jc w:val="both"/>
      </w:pPr>
      <w:r>
        <w:rPr>
          <w:rFonts w:ascii="Times New Roman"/>
          <w:b w:val="false"/>
          <w:i w:val="false"/>
          <w:color w:val="000000"/>
          <w:sz w:val="28"/>
        </w:rPr>
        <w:t xml:space="preserve">
      9) электрондық банк қызметін көрсету - клиенттің банк шотындағы (шоттарындағы) ақша сомасы, банктік шот (шоттар) бойынша жүргізілген операциялар, банктік шот (шоттар) туралы ақпаратты алу үшін өзінің банктік шотына (өздерінің банктік шоттарына) қол жеткізуге, ақша төлемдері мен аударымдарын жүзеге асыруға, банктік шот (шоттар) ашуға немесе жабуға және/немесе банк телекоммуникациялар желілері бойынша спутниктік байланыс немесе өзге де байланыс түрлері арқылы көрсететін өзге де банктік операциялардың түрлерін жүзеге асыруға байланысты қызмет көрсетулер. Электрондық банк қызмет көрсету ақпараттық-банктік және транзакциялық-банктік болып бөлінеді; </w:t>
      </w:r>
    </w:p>
    <w:bookmarkEnd w:id="19"/>
    <w:bookmarkStart w:name="z21" w:id="20"/>
    <w:p>
      <w:pPr>
        <w:spacing w:after="0"/>
        <w:ind w:left="0"/>
        <w:jc w:val="both"/>
      </w:pPr>
      <w:r>
        <w:rPr>
          <w:rFonts w:ascii="Times New Roman"/>
          <w:b w:val="false"/>
          <w:i w:val="false"/>
          <w:color w:val="000000"/>
          <w:sz w:val="28"/>
        </w:rPr>
        <w:t xml:space="preserve">
      10) электрондық терминал - қолма-қол ақшаны беру (қабылдау), ақша төлемдері мен аударымдарын, шетел валютасымен айырбастау операцияларын және өзге де банк операцияларының өзге де түрлерін, оның ішінде төлем карточкаларын пайдалануға байланысты операцияларды жүргізуге, сондай-ақ тиісті операцияларды жүргізу фактісін растайтын құжаттарды жасауға арналған электрондық-механикалық құрылғы. </w:t>
      </w:r>
    </w:p>
    <w:bookmarkEnd w:id="20"/>
    <w:bookmarkStart w:name="z22" w:id="21"/>
    <w:p>
      <w:pPr>
        <w:spacing w:after="0"/>
        <w:ind w:left="0"/>
        <w:jc w:val="left"/>
      </w:pPr>
      <w:r>
        <w:rPr>
          <w:rFonts w:ascii="Times New Roman"/>
          <w:b/>
          <w:i w:val="false"/>
          <w:color w:val="000000"/>
        </w:rPr>
        <w:t xml:space="preserve"> 
2. Электрондық банк қызметтерін көрсету талаптары</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Электрондық банк қызметін көрсету Интернет киоскіні қоса алғанда, дербес компьютерлер, телефондар, электрондық терминалдар арқылы байланыс арналары бойынша қашықтықпен және Қазақстан Республикасының заңнамасына қайшы келмейтін өзге де тәсілдермен көрсетіледі. </w:t>
      </w:r>
    </w:p>
    <w:bookmarkStart w:name="z23" w:id="22"/>
    <w:p>
      <w:pPr>
        <w:spacing w:after="0"/>
        <w:ind w:left="0"/>
        <w:jc w:val="both"/>
      </w:pPr>
      <w:r>
        <w:rPr>
          <w:rFonts w:ascii="Times New Roman"/>
          <w:b w:val="false"/>
          <w:i w:val="false"/>
          <w:color w:val="000000"/>
          <w:sz w:val="28"/>
        </w:rPr>
        <w:t>
      4. Банк электрондық банк қызметін көрсету үшін Интернет желісінде интернет-ресурс ашқан кезде интернет-ресурсты ашқаннан кейін он жұмыс күні ішінде бұл туралы Қазақстан Республикасының Ұлттық Банкіне (бұдан әрі - Ұлттық Банк) хабарлайды.</w:t>
      </w:r>
      <w:r>
        <w:br/>
      </w:r>
      <w:r>
        <w:rPr>
          <w:rFonts w:ascii="Times New Roman"/>
          <w:b w:val="false"/>
          <w:i w:val="false"/>
          <w:color w:val="000000"/>
          <w:sz w:val="28"/>
        </w:rPr>
        <w:t>
</w:t>
      </w:r>
      <w:r>
        <w:rPr>
          <w:rFonts w:ascii="Times New Roman"/>
          <w:b w:val="false"/>
          <w:i w:val="false"/>
          <w:color w:val="000000"/>
          <w:sz w:val="28"/>
        </w:rPr>
        <w:t xml:space="preserve">
      Хабарламада: </w:t>
      </w:r>
      <w:r>
        <w:br/>
      </w:r>
      <w:r>
        <w:rPr>
          <w:rFonts w:ascii="Times New Roman"/>
          <w:b w:val="false"/>
          <w:i w:val="false"/>
          <w:color w:val="000000"/>
          <w:sz w:val="28"/>
        </w:rPr>
        <w:t>
      1) интернет-ресурстың домендік аты және электрондық мекенжайы;</w:t>
      </w:r>
    </w:p>
    <w:bookmarkEnd w:id="22"/>
    <w:bookmarkStart w:name="z24" w:id="23"/>
    <w:p>
      <w:pPr>
        <w:spacing w:after="0"/>
        <w:ind w:left="0"/>
        <w:jc w:val="both"/>
      </w:pPr>
      <w:r>
        <w:rPr>
          <w:rFonts w:ascii="Times New Roman"/>
          <w:b w:val="false"/>
          <w:i w:val="false"/>
          <w:color w:val="000000"/>
          <w:sz w:val="28"/>
        </w:rPr>
        <w:t xml:space="preserve">
      2) Интернет арқылы берілетін не берілуі мүмкін электрондық банк қызметін көрсету тізбесі; </w:t>
      </w:r>
    </w:p>
    <w:bookmarkEnd w:id="23"/>
    <w:bookmarkStart w:name="z25" w:id="24"/>
    <w:p>
      <w:pPr>
        <w:spacing w:after="0"/>
        <w:ind w:left="0"/>
        <w:jc w:val="both"/>
      </w:pPr>
      <w:r>
        <w:rPr>
          <w:rFonts w:ascii="Times New Roman"/>
          <w:b w:val="false"/>
          <w:i w:val="false"/>
          <w:color w:val="000000"/>
          <w:sz w:val="28"/>
        </w:rPr>
        <w:t>
      3) банкте электрондық банк қызметін көрсету кезінде ақпарат қауіпсіздігінің және ақпаратты рұқсатсыз қол жеткізуден қорғаудың бекітілген рәсімдерінің болуы туралы растаудың болуы тиіс.</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5. Интернет-ресурстың домендік аты, электрондық мекенжайы өзгерген кезде банк осындай өзгерістер болғаннан кейін он жұмыс күні ішінде бұл жөнінде Ұлттық Банкке хабарлайды.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25"/>
    <w:bookmarkStart w:name="z27" w:id="26"/>
    <w:p>
      <w:pPr>
        <w:spacing w:after="0"/>
        <w:ind w:left="0"/>
        <w:jc w:val="both"/>
      </w:pPr>
      <w:r>
        <w:rPr>
          <w:rFonts w:ascii="Times New Roman"/>
          <w:b w:val="false"/>
          <w:i w:val="false"/>
          <w:color w:val="000000"/>
          <w:sz w:val="28"/>
        </w:rPr>
        <w:t>
      6. Банк электрондық банк қызметтерін уәкілетті мемлекеттік орган берген лицензияда көзделген банк операцияларына ғана көрсетеді.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6-1. Банк қылмыстық жолмен алынған кірістерді заңдастыру (жылыстату) және терроризмді қаржыландыру схемаларында электрондық банк қызметтерін көрсетудің қолданыстағы немесе енгізілетін тәсілдері мен технологияларын пайдалануды болдырмау бойынша шараларды, сондай-ақ қажетті рәсімдерді әзірлейді және қолданады.</w:t>
      </w:r>
      <w:r>
        <w:br/>
      </w:r>
      <w:r>
        <w:rPr>
          <w:rFonts w:ascii="Times New Roman"/>
          <w:b w:val="false"/>
          <w:i w:val="false"/>
          <w:color w:val="000000"/>
          <w:sz w:val="28"/>
        </w:rPr>
        <w:t>
      </w:t>
      </w:r>
      <w:r>
        <w:rPr>
          <w:rFonts w:ascii="Times New Roman"/>
          <w:b w:val="false"/>
          <w:i w:val="false"/>
          <w:color w:val="ff0000"/>
          <w:sz w:val="28"/>
        </w:rPr>
        <w:t>Ескерту. 2-тарау 6-1-тармақпен толықтырылды - ҚР Ұлттық Банк</w:t>
      </w:r>
      <w:r>
        <w:rPr>
          <w:rFonts w:ascii="Times New Roman"/>
          <w:b w:val="false"/>
          <w:i w:val="false"/>
          <w:color w:val="000000"/>
          <w:sz w:val="28"/>
        </w:rPr>
        <w:t> </w:t>
      </w:r>
      <w:r>
        <w:rPr>
          <w:rFonts w:ascii="Times New Roman"/>
          <w:b w:val="false"/>
          <w:i w:val="false"/>
          <w:color w:val="ff0000"/>
          <w:sz w:val="28"/>
        </w:rPr>
        <w:t xml:space="preserve">Басқармасының 26.04.2013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26"/>
    <w:bookmarkStart w:name="z28" w:id="27"/>
    <w:p>
      <w:pPr>
        <w:spacing w:after="0"/>
        <w:ind w:left="0"/>
        <w:jc w:val="left"/>
      </w:pPr>
      <w:r>
        <w:rPr>
          <w:rFonts w:ascii="Times New Roman"/>
          <w:b/>
          <w:i w:val="false"/>
          <w:color w:val="000000"/>
        </w:rPr>
        <w:t xml:space="preserve"> 
3. Банк пен клиент арасындағы шарттық қарым-қатынастар</w:t>
      </w:r>
    </w:p>
    <w:bookmarkEnd w:id="27"/>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7. Клиентке электрондық банк қызметі электрондық банк қызметін көрсету туралы шарттың не электрондық банк қызметін көрсету талабы бар электрондық банк қызметін көрсету шартының (бұдан әрі - шарт) негізінде көрсетіледі. </w:t>
      </w:r>
    </w:p>
    <w:bookmarkStart w:name="z29" w:id="28"/>
    <w:p>
      <w:pPr>
        <w:spacing w:after="0"/>
        <w:ind w:left="0"/>
        <w:jc w:val="both"/>
      </w:pPr>
      <w:r>
        <w:rPr>
          <w:rFonts w:ascii="Times New Roman"/>
          <w:b w:val="false"/>
          <w:i w:val="false"/>
          <w:color w:val="000000"/>
          <w:sz w:val="28"/>
        </w:rPr>
        <w:t xml:space="preserve">
      8. Шартта мынадай талаптар болуы тиіс: </w:t>
      </w:r>
    </w:p>
    <w:bookmarkEnd w:id="28"/>
    <w:bookmarkStart w:name="z30" w:id="29"/>
    <w:p>
      <w:pPr>
        <w:spacing w:after="0"/>
        <w:ind w:left="0"/>
        <w:jc w:val="both"/>
      </w:pPr>
      <w:r>
        <w:rPr>
          <w:rFonts w:ascii="Times New Roman"/>
          <w:b w:val="false"/>
          <w:i w:val="false"/>
          <w:color w:val="000000"/>
          <w:sz w:val="28"/>
        </w:rPr>
        <w:t xml:space="preserve">
      1) электрондық банк қызметін көрсету арқылы жүзеге асырылуы мүмкін банк операцияларының тізбесі; </w:t>
      </w:r>
    </w:p>
    <w:bookmarkEnd w:id="29"/>
    <w:bookmarkStart w:name="z31" w:id="30"/>
    <w:p>
      <w:pPr>
        <w:spacing w:after="0"/>
        <w:ind w:left="0"/>
        <w:jc w:val="both"/>
      </w:pPr>
      <w:r>
        <w:rPr>
          <w:rFonts w:ascii="Times New Roman"/>
          <w:b w:val="false"/>
          <w:i w:val="false"/>
          <w:color w:val="000000"/>
          <w:sz w:val="28"/>
        </w:rPr>
        <w:t xml:space="preserve">
      2) электрондық банк қызметін көрсетудің және оларға (Интернет арқылы, коммутация және өзге де арналар бойынша, Интернет киоскілерді, телефонды, дербес компьютерді немесе басқа құрылғыларды пайдалану арқылы) қол жеткізудің тәсілдері (тәсілі); </w:t>
      </w:r>
    </w:p>
    <w:bookmarkEnd w:id="30"/>
    <w:bookmarkStart w:name="z32" w:id="31"/>
    <w:p>
      <w:pPr>
        <w:spacing w:after="0"/>
        <w:ind w:left="0"/>
        <w:jc w:val="both"/>
      </w:pPr>
      <w:r>
        <w:rPr>
          <w:rFonts w:ascii="Times New Roman"/>
          <w:b w:val="false"/>
          <w:i w:val="false"/>
          <w:color w:val="000000"/>
          <w:sz w:val="28"/>
        </w:rPr>
        <w:t xml:space="preserve">
      3) банк электрондық банк қызметін көрсеткен кезде туындайтын тараптардың құқықтары мен міндеттері; </w:t>
      </w:r>
    </w:p>
    <w:bookmarkEnd w:id="31"/>
    <w:bookmarkStart w:name="z33" w:id="32"/>
    <w:p>
      <w:pPr>
        <w:spacing w:after="0"/>
        <w:ind w:left="0"/>
        <w:jc w:val="both"/>
      </w:pPr>
      <w:r>
        <w:rPr>
          <w:rFonts w:ascii="Times New Roman"/>
          <w:b w:val="false"/>
          <w:i w:val="false"/>
          <w:color w:val="000000"/>
          <w:sz w:val="28"/>
        </w:rPr>
        <w:t xml:space="preserve">
      4) аутентификация және клиенттің электрондық банк қызметін алуға құқығын растау тәртібін қоса алғанда қауіпсіздік рәсімдері; </w:t>
      </w:r>
    </w:p>
    <w:bookmarkEnd w:id="32"/>
    <w:bookmarkStart w:name="z34" w:id="33"/>
    <w:p>
      <w:pPr>
        <w:spacing w:after="0"/>
        <w:ind w:left="0"/>
        <w:jc w:val="both"/>
      </w:pPr>
      <w:r>
        <w:rPr>
          <w:rFonts w:ascii="Times New Roman"/>
          <w:b w:val="false"/>
          <w:i w:val="false"/>
          <w:color w:val="000000"/>
          <w:sz w:val="28"/>
        </w:rPr>
        <w:t xml:space="preserve">
      5) банк электрондық банк қызметін көрсеткен кезде туындайтын өз міндеттемелерін орындамағаны немесе тиісінше орындамағаны үшін тараптардың жауапкершілігі; </w:t>
      </w:r>
    </w:p>
    <w:bookmarkEnd w:id="33"/>
    <w:bookmarkStart w:name="z35" w:id="34"/>
    <w:p>
      <w:pPr>
        <w:spacing w:after="0"/>
        <w:ind w:left="0"/>
        <w:jc w:val="both"/>
      </w:pPr>
      <w:r>
        <w:rPr>
          <w:rFonts w:ascii="Times New Roman"/>
          <w:b w:val="false"/>
          <w:i w:val="false"/>
          <w:color w:val="000000"/>
          <w:sz w:val="28"/>
        </w:rPr>
        <w:t xml:space="preserve">
      6) клиентке алдын ала хабарлап және/немесе алдын ала хабарламай электрондық банк қызметін көрсетуді тоқтатып қою және тоқтату негіздемелері; </w:t>
      </w:r>
    </w:p>
    <w:bookmarkEnd w:id="34"/>
    <w:bookmarkStart w:name="z36" w:id="35"/>
    <w:p>
      <w:pPr>
        <w:spacing w:after="0"/>
        <w:ind w:left="0"/>
        <w:jc w:val="both"/>
      </w:pPr>
      <w:r>
        <w:rPr>
          <w:rFonts w:ascii="Times New Roman"/>
          <w:b w:val="false"/>
          <w:i w:val="false"/>
          <w:color w:val="000000"/>
          <w:sz w:val="28"/>
        </w:rPr>
        <w:t xml:space="preserve">
      7) банк электрондық банк қызметін көрсеткен кезде туындайтын шиеленісті жағдайларды шешу тәсілдері; </w:t>
      </w:r>
    </w:p>
    <w:bookmarkEnd w:id="35"/>
    <w:bookmarkStart w:name="z37" w:id="36"/>
    <w:p>
      <w:pPr>
        <w:spacing w:after="0"/>
        <w:ind w:left="0"/>
        <w:jc w:val="both"/>
      </w:pPr>
      <w:r>
        <w:rPr>
          <w:rFonts w:ascii="Times New Roman"/>
          <w:b w:val="false"/>
          <w:i w:val="false"/>
          <w:color w:val="000000"/>
          <w:sz w:val="28"/>
        </w:rPr>
        <w:t xml:space="preserve">
      8) электрондық банк қызметін көрсетуге байланысты мәселелер бойынша банкке хабарласу үшін байланыс телефондары мен мекен-жайлары; </w:t>
      </w:r>
    </w:p>
    <w:bookmarkEnd w:id="36"/>
    <w:bookmarkStart w:name="z38" w:id="37"/>
    <w:p>
      <w:pPr>
        <w:spacing w:after="0"/>
        <w:ind w:left="0"/>
        <w:jc w:val="both"/>
      </w:pPr>
      <w:r>
        <w:rPr>
          <w:rFonts w:ascii="Times New Roman"/>
          <w:b w:val="false"/>
          <w:i w:val="false"/>
          <w:color w:val="000000"/>
          <w:sz w:val="28"/>
        </w:rPr>
        <w:t xml:space="preserve">
      9) электрондық банк қызметін көрсеткен кезде клиенттен алынған ақпаратты банктің жария етпеуі туралы талап; </w:t>
      </w:r>
    </w:p>
    <w:bookmarkEnd w:id="37"/>
    <w:bookmarkStart w:name="z39" w:id="38"/>
    <w:p>
      <w:pPr>
        <w:spacing w:after="0"/>
        <w:ind w:left="0"/>
        <w:jc w:val="both"/>
      </w:pPr>
      <w:r>
        <w:rPr>
          <w:rFonts w:ascii="Times New Roman"/>
          <w:b w:val="false"/>
          <w:i w:val="false"/>
          <w:color w:val="000000"/>
          <w:sz w:val="28"/>
        </w:rPr>
        <w:t xml:space="preserve">
      10) тараптар келіскен және Қазақстан Республикасының заңнамасына қайшы келмейтін өзге де талаптар. </w:t>
      </w:r>
    </w:p>
    <w:bookmarkEnd w:id="38"/>
    <w:bookmarkStart w:name="z40" w:id="39"/>
    <w:p>
      <w:pPr>
        <w:spacing w:after="0"/>
        <w:ind w:left="0"/>
        <w:jc w:val="both"/>
      </w:pPr>
      <w:r>
        <w:rPr>
          <w:rFonts w:ascii="Times New Roman"/>
          <w:b w:val="false"/>
          <w:i w:val="false"/>
          <w:color w:val="000000"/>
          <w:sz w:val="28"/>
        </w:rPr>
        <w:t>
      9. Банк шарт жасаған кезде клиентке электрондық банк қызметтері туралы ақпарат ұсынады. Электрондық банк қызметтерін алудың тәртібі және талаптары банктің бірінші басшысы не уәкілетті басқару органы бекіткен банктің ішкі ережесінде айқындалады. Бұл ереже, егер банк электрондық банк қызметтерін Интернет арқылы көрсетсе, банктің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39"/>
    <w:bookmarkStart w:name="z41" w:id="40"/>
    <w:p>
      <w:pPr>
        <w:spacing w:after="0"/>
        <w:ind w:left="0"/>
        <w:jc w:val="both"/>
      </w:pPr>
      <w:r>
        <w:rPr>
          <w:rFonts w:ascii="Times New Roman"/>
          <w:b w:val="false"/>
          <w:i w:val="false"/>
          <w:color w:val="000000"/>
          <w:sz w:val="28"/>
        </w:rPr>
        <w:t>
      10. Банк пен клиент арасында жасалған шартта электрондық банк қызметтерін көрсетудің жекелеген талаптары банктің интернет-ресурсында орналастырылған және осындай шарттың талаптарынан тұратын электрондық құжатқа сілтеме жасау арқылы шартқа енгізілетіні көзделуі мүмкін. Мұндай жағдайда банк шарттың қолданылу мерзімі ішінде клиенттің осы электрондық құжатқа кедергісіз қол жеткізу мүмкіндігін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Ұлттық Банкі Басқармасының 2011.05.30 </w:t>
      </w:r>
      <w:r>
        <w:rPr>
          <w:rFonts w:ascii="Times New Roman"/>
          <w:b w:val="false"/>
          <w:i w:val="false"/>
          <w:color w:val="00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p>
    <w:bookmarkEnd w:id="40"/>
    <w:bookmarkStart w:name="z42" w:id="41"/>
    <w:p>
      <w:pPr>
        <w:spacing w:after="0"/>
        <w:ind w:left="0"/>
        <w:jc w:val="both"/>
      </w:pPr>
      <w:r>
        <w:rPr>
          <w:rFonts w:ascii="Times New Roman"/>
          <w:b w:val="false"/>
          <w:i w:val="false"/>
          <w:color w:val="000000"/>
          <w:sz w:val="28"/>
        </w:rPr>
        <w:t xml:space="preserve">
      11. Транзакциялық-банктік қызмет көрсету кезінде банк пен оның клиенті арасында ақпарат алмасу электрондық цифрлық қолтаңбаны пайдалану арқылы және/немесе клиентті динамикалық бірегейлендіру арқылы жүзеге асырылады. </w:t>
      </w:r>
      <w:r>
        <w:br/>
      </w:r>
      <w:r>
        <w:rPr>
          <w:rFonts w:ascii="Times New Roman"/>
          <w:b w:val="false"/>
          <w:i w:val="false"/>
          <w:color w:val="000000"/>
          <w:sz w:val="28"/>
        </w:rPr>
        <w:t xml:space="preserve">
      Транзакциялық-банктік қызмет көрсетуді электрондық цифрлық қолтаңбаны және клиентті динамикалық бірегейлендіруді пайдаланбай банктің ішкі ережелерінде және шартта белгіленген қауіпсіздік ережелерін қолдану негізінде беруге жол беріледі. </w:t>
      </w:r>
    </w:p>
    <w:bookmarkEnd w:id="41"/>
    <w:bookmarkStart w:name="z43" w:id="42"/>
    <w:p>
      <w:pPr>
        <w:spacing w:after="0"/>
        <w:ind w:left="0"/>
        <w:jc w:val="both"/>
      </w:pPr>
      <w:r>
        <w:rPr>
          <w:rFonts w:ascii="Times New Roman"/>
          <w:b w:val="false"/>
          <w:i w:val="false"/>
          <w:color w:val="000000"/>
          <w:sz w:val="28"/>
        </w:rPr>
        <w:t>
      12. Банктің клиентке электрондық цифрлық қолтаңбаны пайдалана отырып транзакциялық-банктік қызмет көрсетуі клиентте куәландыру орталығы берген </w:t>
      </w:r>
      <w:r>
        <w:rPr>
          <w:rFonts w:ascii="Times New Roman"/>
          <w:b w:val="false"/>
          <w:i w:val="false"/>
          <w:color w:val="000000"/>
          <w:sz w:val="28"/>
        </w:rPr>
        <w:t xml:space="preserve">тіркеу куәлігі </w:t>
      </w:r>
      <w:r>
        <w:rPr>
          <w:rFonts w:ascii="Times New Roman"/>
          <w:b w:val="false"/>
          <w:i w:val="false"/>
          <w:color w:val="000000"/>
          <w:sz w:val="28"/>
        </w:rPr>
        <w:t xml:space="preserve">болған кезде жүргізіледі. </w:t>
      </w:r>
    </w:p>
    <w:bookmarkEnd w:id="42"/>
    <w:bookmarkStart w:name="z44" w:id="43"/>
    <w:p>
      <w:pPr>
        <w:spacing w:after="0"/>
        <w:ind w:left="0"/>
        <w:jc w:val="left"/>
      </w:pPr>
      <w:r>
        <w:rPr>
          <w:rFonts w:ascii="Times New Roman"/>
          <w:b/>
          <w:i w:val="false"/>
          <w:color w:val="000000"/>
        </w:rPr>
        <w:t xml:space="preserve"> 
4. Қауіпсіздік рәсімдері</w:t>
      </w:r>
    </w:p>
    <w:bookmarkEnd w:id="43"/>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13. Банктің электрондық банк қызметтерін көрсетуі банктің ішкі ережесінде және шартта белгіленген қауіпсіздік рәсімдеріне сәйкес жүргізіледі. </w:t>
      </w:r>
    </w:p>
    <w:bookmarkStart w:name="z45" w:id="44"/>
    <w:p>
      <w:pPr>
        <w:spacing w:after="0"/>
        <w:ind w:left="0"/>
        <w:jc w:val="both"/>
      </w:pPr>
      <w:r>
        <w:rPr>
          <w:rFonts w:ascii="Times New Roman"/>
          <w:b w:val="false"/>
          <w:i w:val="false"/>
          <w:color w:val="000000"/>
          <w:sz w:val="28"/>
        </w:rPr>
        <w:t xml:space="preserve">
      14. Банктің ішкі ережесінде электрондық банк қызметін көрсету кезінде ұйымдастыру шараларын және ақпарат қауіпсіздігін қамтамасыз етудің бағдарламалық-техникалық қорғау құралдарын қамтитын қауіпсіздік рәсімдерінің сипаттамасы бар. </w:t>
      </w:r>
    </w:p>
    <w:bookmarkEnd w:id="44"/>
    <w:bookmarkStart w:name="z46" w:id="45"/>
    <w:p>
      <w:pPr>
        <w:spacing w:after="0"/>
        <w:ind w:left="0"/>
        <w:jc w:val="both"/>
      </w:pPr>
      <w:r>
        <w:rPr>
          <w:rFonts w:ascii="Times New Roman"/>
          <w:b w:val="false"/>
          <w:i w:val="false"/>
          <w:color w:val="000000"/>
          <w:sz w:val="28"/>
        </w:rPr>
        <w:t xml:space="preserve">
      15. Қауіпсіздік рәсімдері: </w:t>
      </w:r>
    </w:p>
    <w:bookmarkEnd w:id="45"/>
    <w:bookmarkStart w:name="z47" w:id="46"/>
    <w:p>
      <w:pPr>
        <w:spacing w:after="0"/>
        <w:ind w:left="0"/>
        <w:jc w:val="both"/>
      </w:pPr>
      <w:r>
        <w:rPr>
          <w:rFonts w:ascii="Times New Roman"/>
          <w:b w:val="false"/>
          <w:i w:val="false"/>
          <w:color w:val="000000"/>
          <w:sz w:val="28"/>
        </w:rPr>
        <w:t xml:space="preserve">
      1) клиентті және оның тиісті электрондық банк қызметтерін алу құқығын шынайы бірегейлендіруі; </w:t>
      </w:r>
    </w:p>
    <w:bookmarkEnd w:id="46"/>
    <w:bookmarkStart w:name="z48" w:id="47"/>
    <w:p>
      <w:pPr>
        <w:spacing w:after="0"/>
        <w:ind w:left="0"/>
        <w:jc w:val="both"/>
      </w:pPr>
      <w:r>
        <w:rPr>
          <w:rFonts w:ascii="Times New Roman"/>
          <w:b w:val="false"/>
          <w:i w:val="false"/>
          <w:color w:val="000000"/>
          <w:sz w:val="28"/>
        </w:rPr>
        <w:t xml:space="preserve">
      2) клиентке электрондық банк қызметтері негізге алынып берілетін электрондық құжаттардың мазмұнында бұрмалаулардың және/немесе өзгерістердің болуын анықтауы; </w:t>
      </w:r>
    </w:p>
    <w:bookmarkEnd w:id="47"/>
    <w:bookmarkStart w:name="z49" w:id="48"/>
    <w:p>
      <w:pPr>
        <w:spacing w:after="0"/>
        <w:ind w:left="0"/>
        <w:jc w:val="both"/>
      </w:pPr>
      <w:r>
        <w:rPr>
          <w:rFonts w:ascii="Times New Roman"/>
          <w:b w:val="false"/>
          <w:i w:val="false"/>
          <w:color w:val="000000"/>
          <w:sz w:val="28"/>
        </w:rPr>
        <w:t xml:space="preserve">
      3) банктік құпиясы бар ақпаратқа рұқсатсыз қол жеткізуден қорғауды қамтамасыз етуі және осы ақпараттың бүтіндігін қамтамасыз етуі тиіс. </w:t>
      </w:r>
    </w:p>
    <w:bookmarkEnd w:id="48"/>
    <w:bookmarkStart w:name="z50" w:id="49"/>
    <w:p>
      <w:pPr>
        <w:spacing w:after="0"/>
        <w:ind w:left="0"/>
        <w:jc w:val="both"/>
      </w:pPr>
      <w:r>
        <w:rPr>
          <w:rFonts w:ascii="Times New Roman"/>
          <w:b w:val="false"/>
          <w:i w:val="false"/>
          <w:color w:val="000000"/>
          <w:sz w:val="28"/>
        </w:rPr>
        <w:t xml:space="preserve">
      16. Электрондық банк қызметтерін көрсетудің шынайылығы банктің ішкі ережесінде және банк пен клиенттің арасында жасалған шартта белгіленген қауіпсіздік рәсімдерін клиенттің орындауы нәтижесінде белгіленеді. </w:t>
      </w:r>
    </w:p>
    <w:bookmarkEnd w:id="49"/>
    <w:bookmarkStart w:name="z51" w:id="50"/>
    <w:p>
      <w:pPr>
        <w:spacing w:after="0"/>
        <w:ind w:left="0"/>
        <w:jc w:val="both"/>
      </w:pPr>
      <w:r>
        <w:rPr>
          <w:rFonts w:ascii="Times New Roman"/>
          <w:b w:val="false"/>
          <w:i w:val="false"/>
          <w:color w:val="000000"/>
          <w:sz w:val="28"/>
        </w:rPr>
        <w:t xml:space="preserve">
      17. Банк электрондық банк қызметтерін көрсету кезінде клиентке электрондық банк қызметтерін көрсетуге негіз болған хабарламалардың жіберілгені және/немесе алынғаны туралы растау банкте қалады. </w:t>
      </w:r>
      <w:r>
        <w:br/>
      </w:r>
      <w:r>
        <w:rPr>
          <w:rFonts w:ascii="Times New Roman"/>
          <w:b w:val="false"/>
          <w:i w:val="false"/>
          <w:color w:val="000000"/>
          <w:sz w:val="28"/>
        </w:rPr>
        <w:t xml:space="preserve">
      Егер шартта өзгеше белгіленбесе, электрондық құжатты алғандығын растау жіберушіге оны алу туралы растама жіберу арқылы жүргізіледі. </w:t>
      </w:r>
    </w:p>
    <w:bookmarkEnd w:id="50"/>
    <w:bookmarkStart w:name="z52" w:id="51"/>
    <w:p>
      <w:pPr>
        <w:spacing w:after="0"/>
        <w:ind w:left="0"/>
        <w:jc w:val="both"/>
      </w:pPr>
      <w:r>
        <w:rPr>
          <w:rFonts w:ascii="Times New Roman"/>
          <w:b w:val="false"/>
          <w:i w:val="false"/>
          <w:color w:val="000000"/>
          <w:sz w:val="28"/>
        </w:rPr>
        <w:t xml:space="preserve">
      18. Банк клиенттің сұратуы бойынша оған шартта көзделген нысанмен және мерзімде электрондық банк қызметтерін көрсетуге негіз болған электрондық құжаттарды жібергені және/немесе алғаны туралы растаманы ұсынады. </w:t>
      </w:r>
    </w:p>
    <w:bookmarkEnd w:id="51"/>
    <w:bookmarkStart w:name="z53" w:id="52"/>
    <w:p>
      <w:pPr>
        <w:spacing w:after="0"/>
        <w:ind w:left="0"/>
        <w:jc w:val="left"/>
      </w:pPr>
      <w:r>
        <w:rPr>
          <w:rFonts w:ascii="Times New Roman"/>
          <w:b/>
          <w:i w:val="false"/>
          <w:color w:val="000000"/>
        </w:rPr>
        <w:t xml:space="preserve"> 
5. Электрондық банк қызметтерін көрсету кезінде</w:t>
      </w:r>
      <w:r>
        <w:br/>
      </w:r>
      <w:r>
        <w:rPr>
          <w:rFonts w:ascii="Times New Roman"/>
          <w:b/>
          <w:i w:val="false"/>
          <w:color w:val="000000"/>
        </w:rPr>
        <w:t>
электрондық құжаттарды сақтау</w:t>
      </w:r>
    </w:p>
    <w:bookmarkEnd w:id="52"/>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19. Электрондық құжаттар олар қалыптастырылған, жіберілген немесе алынған форматта олардың бүтіндігін және өзгермеуін сақтай отырып сақталады. </w:t>
      </w:r>
    </w:p>
    <w:bookmarkStart w:name="z54" w:id="53"/>
    <w:p>
      <w:pPr>
        <w:spacing w:after="0"/>
        <w:ind w:left="0"/>
        <w:jc w:val="left"/>
      </w:pPr>
      <w:r>
        <w:rPr>
          <w:rFonts w:ascii="Times New Roman"/>
          <w:b/>
          <w:i w:val="false"/>
          <w:color w:val="000000"/>
        </w:rPr>
        <w:t xml:space="preserve"> 
6. Рұқсатсыз қол жеткізу</w:t>
      </w:r>
    </w:p>
    <w:bookmarkEnd w:id="53"/>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 Банктік құпиясы бар ақпаратқа рұқсатсыз қол жеткізу оны рұқсатсыз өзгерту, рұқсатсыз ақша төлемдерін немесе аударымын және банк электрондық қызмет көрсеткен кезде туындаған өзге де рұқсат берілмеген іс-әрекеттерді жүзеге асыру анықталған кезде банк олар анықталғаннан кейін келесі жұмыс күнінен кешіктірмей осындай іс-әрекеттерге жол беруге қатысы бар клиентке бұл жөнінде хабарлайды. </w:t>
      </w:r>
    </w:p>
    <w:bookmarkStart w:name="z55" w:id="54"/>
    <w:p>
      <w:pPr>
        <w:spacing w:after="0"/>
        <w:ind w:left="0"/>
        <w:jc w:val="both"/>
      </w:pPr>
      <w:r>
        <w:rPr>
          <w:rFonts w:ascii="Times New Roman"/>
          <w:b w:val="false"/>
          <w:i w:val="false"/>
          <w:color w:val="000000"/>
          <w:sz w:val="28"/>
        </w:rPr>
        <w:t xml:space="preserve">
      21. Осы Ереженің 20-тармағында көрсетілген рұқсатсыз іс-әрекет туындаған жағдайда банк тез арада олардың салдарларын жою және олардың болашақта пайда болуының алдын алу үшін барлық қажетті шараларды қабылдайды. </w:t>
      </w:r>
    </w:p>
    <w:bookmarkEnd w:id="54"/>
    <w:bookmarkStart w:name="z56" w:id="55"/>
    <w:p>
      <w:pPr>
        <w:spacing w:after="0"/>
        <w:ind w:left="0"/>
        <w:jc w:val="both"/>
      </w:pPr>
      <w:r>
        <w:rPr>
          <w:rFonts w:ascii="Times New Roman"/>
          <w:b w:val="false"/>
          <w:i w:val="false"/>
          <w:color w:val="000000"/>
          <w:sz w:val="28"/>
        </w:rPr>
        <w:t xml:space="preserve">
      22. Банк және оның клиенті ұйымдастыру шараларын және бағдарламалық-техникалық қорғау құралдарын қоса алғанда, қолданатын бағдарламалық-техникалық құралдарға рұқсатсыз қол жеткізудің алдын алу құралдары мен шаралары осы Ереженің талаптарына жауап беруі тиіс. </w:t>
      </w:r>
    </w:p>
    <w:bookmarkEnd w:id="55"/>
    <w:bookmarkStart w:name="z57" w:id="56"/>
    <w:p>
      <w:pPr>
        <w:spacing w:after="0"/>
        <w:ind w:left="0"/>
        <w:jc w:val="left"/>
      </w:pPr>
      <w:r>
        <w:rPr>
          <w:rFonts w:ascii="Times New Roman"/>
          <w:b/>
          <w:i w:val="false"/>
          <w:color w:val="000000"/>
        </w:rPr>
        <w:t xml:space="preserve"> 
7. Электрондық банк қызметтерін көрсетуді тоқтатып</w:t>
      </w:r>
      <w:r>
        <w:br/>
      </w:r>
      <w:r>
        <w:rPr>
          <w:rFonts w:ascii="Times New Roman"/>
          <w:b/>
          <w:i w:val="false"/>
          <w:color w:val="000000"/>
        </w:rPr>
        <w:t>
қою және тоқтату</w:t>
      </w:r>
    </w:p>
    <w:bookmarkEnd w:id="56"/>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23. Банк мынадай жағдайларда: </w:t>
      </w:r>
    </w:p>
    <w:bookmarkStart w:name="z58" w:id="57"/>
    <w:p>
      <w:pPr>
        <w:spacing w:after="0"/>
        <w:ind w:left="0"/>
        <w:jc w:val="both"/>
      </w:pPr>
      <w:r>
        <w:rPr>
          <w:rFonts w:ascii="Times New Roman"/>
          <w:b w:val="false"/>
          <w:i w:val="false"/>
          <w:color w:val="000000"/>
          <w:sz w:val="28"/>
        </w:rPr>
        <w:t xml:space="preserve">
      1) клиент шартта көзделген электрондық банк қызметін көрсетудің тәртібі мен талаптарын бұзған; </w:t>
      </w:r>
    </w:p>
    <w:bookmarkEnd w:id="57"/>
    <w:bookmarkStart w:name="z59" w:id="58"/>
    <w:p>
      <w:pPr>
        <w:spacing w:after="0"/>
        <w:ind w:left="0"/>
        <w:jc w:val="both"/>
      </w:pPr>
      <w:r>
        <w:rPr>
          <w:rFonts w:ascii="Times New Roman"/>
          <w:b w:val="false"/>
          <w:i w:val="false"/>
          <w:color w:val="000000"/>
          <w:sz w:val="28"/>
        </w:rPr>
        <w:t xml:space="preserve">
      2) электрондық банк қызметін көрсетуді қамтамасыз ететін техникалық құрал-жабдықтар бұзылған; </w:t>
      </w:r>
    </w:p>
    <w:bookmarkEnd w:id="58"/>
    <w:bookmarkStart w:name="z60" w:id="59"/>
    <w:p>
      <w:pPr>
        <w:spacing w:after="0"/>
        <w:ind w:left="0"/>
        <w:jc w:val="both"/>
      </w:pPr>
      <w:r>
        <w:rPr>
          <w:rFonts w:ascii="Times New Roman"/>
          <w:b w:val="false"/>
          <w:i w:val="false"/>
          <w:color w:val="000000"/>
          <w:sz w:val="28"/>
        </w:rPr>
        <w:t xml:space="preserve">
      3) шартта көзделген өзге де негіздер бойынша клиентке электрондық банк қызметін көрсетуді тоқтатып қояды немесе тоқтатады. </w:t>
      </w:r>
    </w:p>
    <w:bookmarkEnd w:id="59"/>
    <w:bookmarkStart w:name="z61" w:id="60"/>
    <w:p>
      <w:pPr>
        <w:spacing w:after="0"/>
        <w:ind w:left="0"/>
        <w:jc w:val="both"/>
      </w:pPr>
      <w:r>
        <w:rPr>
          <w:rFonts w:ascii="Times New Roman"/>
          <w:b w:val="false"/>
          <w:i w:val="false"/>
          <w:color w:val="000000"/>
          <w:sz w:val="28"/>
        </w:rPr>
        <w:t xml:space="preserve">
      24. Осы Ереженің 23-тармағында көзделген негіздер бойынша электрондық банк қызметін көрсету тоқтатып қойылған немесе тоқтатылған жағдайда банк шартта белгіленген тәртіппен және мерзімде клиентке хабарлайды. </w:t>
      </w:r>
    </w:p>
    <w:bookmarkEnd w:id="60"/>
    <w:bookmarkStart w:name="z62" w:id="61"/>
    <w:p>
      <w:pPr>
        <w:spacing w:after="0"/>
        <w:ind w:left="0"/>
        <w:jc w:val="both"/>
      </w:pPr>
      <w:r>
        <w:rPr>
          <w:rFonts w:ascii="Times New Roman"/>
          <w:b w:val="false"/>
          <w:i w:val="false"/>
          <w:color w:val="000000"/>
          <w:sz w:val="28"/>
        </w:rPr>
        <w:t xml:space="preserve">
      25. Клиенттің электрондық банк қызметін көрсетуді алу құқығын тоқтатуға әкеліп соқтырған себептер жойылған кезде банк оған кейіннен жазбаша не электрондық тәсілмен хабарлай отырып клиентке электрондық банк қызметін көрсетуді жаңартады. </w:t>
      </w:r>
    </w:p>
    <w:bookmarkEnd w:id="61"/>
    <w:bookmarkStart w:name="z63" w:id="62"/>
    <w:p>
      <w:pPr>
        <w:spacing w:after="0"/>
        <w:ind w:left="0"/>
        <w:jc w:val="left"/>
      </w:pPr>
      <w:r>
        <w:rPr>
          <w:rFonts w:ascii="Times New Roman"/>
          <w:b/>
          <w:i w:val="false"/>
          <w:color w:val="000000"/>
        </w:rPr>
        <w:t xml:space="preserve"> 
8. Қорытынды ереже</w:t>
      </w:r>
    </w:p>
    <w:bookmarkEnd w:id="62"/>
    <w:p>
      <w:pPr>
        <w:spacing w:after="0"/>
        <w:ind w:left="0"/>
        <w:jc w:val="both"/>
      </w:pPr>
      <w:r>
        <w:rPr>
          <w:rFonts w:ascii="Times New Roman"/>
          <w:b w:val="false"/>
          <w:i w:val="false"/>
          <w:color w:val="ff0000"/>
          <w:sz w:val="28"/>
        </w:rPr>
        <w:t xml:space="preserve">      Ескерту. 8-тараудың тақырыбы жаңа редакцияда - ҚР Ұлттық Банк Басқармасының 26.04.2013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26. Осы Ережеде реттелмеген мәселелер Қазақстан Республикасының заңнамасына және банк тәжірибесінде қабылданған іскерлік айналымы дәстүрлеріне сәйкес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