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25db2" w14:textId="4925d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"Қазақстан Республикасы екінші деңгейдегі банктерінің есеп беру ережесін бекіту және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N 310 қаулысына өзгеріс енгізу туралы" 2006 жылғы N 300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28 сәуірдегі N 59 Қаулысы. Қазақстан Республикасының Әділет министрлігінде 2008 жылғы 4 маусымда Нормативтік құқықтық кесімдерді мемлекеттік тіркеудің тізіліміне N 5228 болып енгізілді. Күші жойылды - Қазақстан Республикасы Қаржы нарығын және қаржы ұйымдарын реттеу мен қадағалау агенттігі Басқармасының 2010 жылғы 3 қыркүйектегі № 130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2010.09.03 № 130 (2010.11.01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 қараңыз. </w:t>
      </w:r>
    </w:p>
    <w:bookmarkEnd w:id="0"/>
    <w:bookmarkStart w:name="z2" w:id="1"/>
    <w:p>
      <w:pPr>
        <w:spacing w:after="0"/>
        <w:ind w:left="0"/>
        <w:jc w:val="both"/>
      </w:pPr>
      <w:r>
        <w:rPr>
          <w:rFonts w:ascii="Times New Roman"/>
          <w:b w:val="false"/>
          <w:i w:val="false"/>
          <w:color w:val="000000"/>
          <w:sz w:val="28"/>
        </w:rPr>
        <w:t xml:space="preserve">
      Екінші деңгейдегі банктердің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Басқармасы (бұдан әрі - Агенттік)  </w:t>
      </w:r>
      <w:r>
        <w:rPr>
          <w:rFonts w:ascii="Times New Roman"/>
          <w:b/>
          <w:i w:val="false"/>
          <w:color w:val="000000"/>
          <w:sz w:val="28"/>
        </w:rPr>
        <w:t xml:space="preserve">ҚАУЛЫ ЕТЕДІ: </w:t>
      </w:r>
    </w:p>
    <w:bookmarkEnd w:id="1"/>
    <w:bookmarkStart w:name="z3" w:id="2"/>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Басқармасының»"Қазақстан Республикасы екінші деңгейдегі банктерінің есеп беру ережесін бекіту және Қазақстан Республикасы Қаржы нарығын және қаржы ұйымдарын реттеу мен қадағалау агенттігі Басқармасының»"Қазақстан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N 310  </w:t>
      </w:r>
      <w:r>
        <w:rPr>
          <w:rFonts w:ascii="Times New Roman"/>
          <w:b w:val="false"/>
          <w:i w:val="false"/>
          <w:color w:val="000000"/>
          <w:sz w:val="28"/>
        </w:rPr>
        <w:t xml:space="preserve">қаулысына </w:t>
      </w:r>
      <w:r>
        <w:rPr>
          <w:rFonts w:ascii="Times New Roman"/>
          <w:b w:val="false"/>
          <w:i w:val="false"/>
          <w:color w:val="000000"/>
          <w:sz w:val="28"/>
        </w:rPr>
        <w:t xml:space="preserve"> өзгеріс енгізу туралы" 2006 жылғы 25 желтоқсандағы N 300  </w:t>
      </w:r>
      <w:r>
        <w:rPr>
          <w:rFonts w:ascii="Times New Roman"/>
          <w:b w:val="false"/>
          <w:i w:val="false"/>
          <w:color w:val="000000"/>
          <w:sz w:val="28"/>
        </w:rPr>
        <w:t xml:space="preserve">қаулысына </w:t>
      </w:r>
      <w:r>
        <w:rPr>
          <w:rFonts w:ascii="Times New Roman"/>
          <w:b w:val="false"/>
          <w:i w:val="false"/>
          <w:color w:val="000000"/>
          <w:sz w:val="28"/>
        </w:rPr>
        <w:t xml:space="preserve"> (нормативтік құқықтық актілерді мемлекеттік тіркеу тізілімінде N 4520 тіркелген), Агенттік Басқармасының "Қазақстан Республикасы Қаржы нарығын және қаржы ұйымдарын реттеу мен қадағалау агенттігі Басқармасының»"Қазақстан Республикасы екінші деңгейдегі банктерінің есеп беру ережесін бекіту және Қазақстан Республикасы Қаржы нарығын және қаржы ұйымдарын реттеу мен қадағалау агенттігі Басқармасының </w:t>
      </w:r>
      <w:r>
        <w:br/>
      </w:r>
      <w:r>
        <w:rPr>
          <w:rFonts w:ascii="Times New Roman"/>
          <w:b w:val="false"/>
          <w:i w:val="false"/>
          <w:color w:val="000000"/>
          <w:sz w:val="28"/>
        </w:rPr>
        <w:t xml:space="preserve">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N 310  </w:t>
      </w:r>
      <w:r>
        <w:rPr>
          <w:rFonts w:ascii="Times New Roman"/>
          <w:b w:val="false"/>
          <w:i w:val="false"/>
          <w:color w:val="000000"/>
          <w:sz w:val="28"/>
        </w:rPr>
        <w:t xml:space="preserve">қаулысына </w:t>
      </w:r>
      <w:r>
        <w:rPr>
          <w:rFonts w:ascii="Times New Roman"/>
          <w:b w:val="false"/>
          <w:i w:val="false"/>
          <w:color w:val="000000"/>
          <w:sz w:val="28"/>
        </w:rPr>
        <w:t xml:space="preserve"> өзгеріс енгізу туралы" 2006 жылғы 25 желтоқсандағы N 300  </w:t>
      </w:r>
      <w:r>
        <w:rPr>
          <w:rFonts w:ascii="Times New Roman"/>
          <w:b w:val="false"/>
          <w:i w:val="false"/>
          <w:color w:val="000000"/>
          <w:sz w:val="28"/>
        </w:rPr>
        <w:t xml:space="preserve">қаулысына </w:t>
      </w:r>
      <w:r>
        <w:rPr>
          <w:rFonts w:ascii="Times New Roman"/>
          <w:b w:val="false"/>
          <w:i w:val="false"/>
          <w:color w:val="000000"/>
          <w:sz w:val="28"/>
        </w:rPr>
        <w:t xml:space="preserve"> өзгеріс пен толықтырулар енгізу туралы" 2007 жылғы 30 қарашадағы N 258  </w:t>
      </w:r>
      <w:r>
        <w:rPr>
          <w:rFonts w:ascii="Times New Roman"/>
          <w:b w:val="false"/>
          <w:i w:val="false"/>
          <w:color w:val="000000"/>
          <w:sz w:val="28"/>
        </w:rPr>
        <w:t xml:space="preserve">қаулысына </w:t>
      </w:r>
      <w:r>
        <w:rPr>
          <w:rFonts w:ascii="Times New Roman"/>
          <w:b w:val="false"/>
          <w:i w:val="false"/>
          <w:color w:val="000000"/>
          <w:sz w:val="28"/>
        </w:rPr>
        <w:t xml:space="preserve"> (нормативтік құқықтық актілерді мемлекеттік тіркеу тізілімінде N 5093 тіркелген), Агенттік Басқармасының»"Қазақстан Республикасы Қаржы нарығын және қаржы ұйымдарын реттеу мен қадағалау агенттігі Басқармасының "Қазақстан Республикасы екінші деңгейдегі банктерінің есеп беру ережесін бекіту және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N 310  </w:t>
      </w:r>
      <w:r>
        <w:rPr>
          <w:rFonts w:ascii="Times New Roman"/>
          <w:b w:val="false"/>
          <w:i w:val="false"/>
          <w:color w:val="000000"/>
          <w:sz w:val="28"/>
        </w:rPr>
        <w:t xml:space="preserve">қаулысына </w:t>
      </w:r>
      <w:r>
        <w:rPr>
          <w:rFonts w:ascii="Times New Roman"/>
          <w:b w:val="false"/>
          <w:i w:val="false"/>
          <w:color w:val="000000"/>
          <w:sz w:val="28"/>
        </w:rPr>
        <w:t xml:space="preserve"> өзгеріс енгізу туралы" 2006 жылғы 25 желтоқсандағы N 300  </w:t>
      </w:r>
      <w:r>
        <w:rPr>
          <w:rFonts w:ascii="Times New Roman"/>
          <w:b w:val="false"/>
          <w:i w:val="false"/>
          <w:color w:val="000000"/>
          <w:sz w:val="28"/>
        </w:rPr>
        <w:t xml:space="preserve">қаулысына </w:t>
      </w:r>
      <w:r>
        <w:rPr>
          <w:rFonts w:ascii="Times New Roman"/>
          <w:b w:val="false"/>
          <w:i w:val="false"/>
          <w:color w:val="000000"/>
          <w:sz w:val="28"/>
        </w:rPr>
        <w:t xml:space="preserve"> өзгеріс пен толықтырулар енгізу туралы" 2008 жылғы 26 ақпандағы N 18  </w:t>
      </w:r>
      <w:r>
        <w:rPr>
          <w:rFonts w:ascii="Times New Roman"/>
          <w:b w:val="false"/>
          <w:i w:val="false"/>
          <w:color w:val="000000"/>
          <w:sz w:val="28"/>
        </w:rPr>
        <w:t xml:space="preserve">қаулысына </w:t>
      </w:r>
      <w:r>
        <w:rPr>
          <w:rFonts w:ascii="Times New Roman"/>
          <w:b w:val="false"/>
          <w:i w:val="false"/>
          <w:color w:val="000000"/>
          <w:sz w:val="28"/>
        </w:rPr>
        <w:t xml:space="preserve"> (нормативтік құқықтық актілерді мемлекеттік тіркеу тізілімінде N 5177 тіркелген) енгізілген толықтырулар мен өзгеріспен бірге мынадай толықтырулар мен өзгерістер енгізілсін: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екінші деңгейдегі банктерінің есеп беру ережесінде: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2-1-тармақ»"14," деген цифрден кейін»"17," деген цифрмен толықтырылсын;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5-қосымшадағы кестесінде: </w:t>
      </w:r>
      <w:r>
        <w:br/>
      </w:r>
      <w:r>
        <w:rPr>
          <w:rFonts w:ascii="Times New Roman"/>
          <w:b w:val="false"/>
          <w:i w:val="false"/>
          <w:color w:val="000000"/>
          <w:sz w:val="28"/>
        </w:rPr>
        <w:t xml:space="preserve">
      "Резервтерге бөлінген қаржы" деген жолдан кейін "Резервтерді (провизияларды) қалпына келтіруден алынатын кірістер" деген жолмен толықтырылсын; </w:t>
      </w:r>
      <w:r>
        <w:br/>
      </w:r>
      <w:r>
        <w:rPr>
          <w:rFonts w:ascii="Times New Roman"/>
          <w:b w:val="false"/>
          <w:i w:val="false"/>
          <w:color w:val="000000"/>
          <w:sz w:val="28"/>
        </w:rPr>
        <w:t xml:space="preserve">
      "Көзделмеген кірістер" деген жолы мынадай редакцияда жазылсын: </w:t>
      </w:r>
      <w:r>
        <w:br/>
      </w:r>
      <w:r>
        <w:rPr>
          <w:rFonts w:ascii="Times New Roman"/>
          <w:b w:val="false"/>
          <w:i w:val="false"/>
          <w:color w:val="000000"/>
          <w:sz w:val="28"/>
        </w:rPr>
        <w:t xml:space="preserve">
      "Көзделмеген кірістер (резервтерді (провизияларды) қалпына келтіруден алынатын кірістерді қоспағанда)";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17-қосымшадағы кестесінде </w:t>
      </w:r>
    </w:p>
    <w:bookmarkEnd w:id="6"/>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3"/>
      </w:tblGrid>
      <w:tr>
        <w:trPr>
          <w:trHeight w:val="30" w:hRule="atLeast"/>
        </w:trPr>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қаражаты алынғаннан бастап негізгі борышты өтеудің </w:t>
            </w:r>
            <w:r>
              <w:br/>
            </w:r>
            <w:r>
              <w:rPr>
                <w:rFonts w:ascii="Times New Roman"/>
                <w:b w:val="false"/>
                <w:i w:val="false"/>
                <w:color w:val="000000"/>
                <w:sz w:val="20"/>
              </w:rPr>
              <w:t xml:space="preserve">
барлығы (мың теңге)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бағаннан кейін мынадай мазмұндағы бағанмен толықтырылсын: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7293"/>
      </w:tblGrid>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айда өтелген </w:t>
            </w:r>
            <w:r>
              <w:br/>
            </w:r>
            <w:r>
              <w:rPr>
                <w:rFonts w:ascii="Times New Roman"/>
                <w:b w:val="false"/>
                <w:i w:val="false"/>
                <w:color w:val="000000"/>
                <w:sz w:val="20"/>
              </w:rPr>
              <w:t xml:space="preserve">
(мың теңге)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өтелген күні (міндеттемелердің </w:t>
            </w:r>
            <w:r>
              <w:br/>
            </w:r>
            <w:r>
              <w:rPr>
                <w:rFonts w:ascii="Times New Roman"/>
                <w:b w:val="false"/>
                <w:i w:val="false"/>
                <w:color w:val="000000"/>
                <w:sz w:val="20"/>
              </w:rPr>
              <w:t xml:space="preserve">
қолданылуын тоқтату)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19-қосымшасы </w:t>
      </w:r>
      <w:r>
        <w:rPr>
          <w:rFonts w:ascii="Times New Roman"/>
          <w:b w:val="false"/>
          <w:i w:val="false"/>
          <w:color w:val="000000"/>
          <w:sz w:val="28"/>
        </w:rPr>
        <w:t xml:space="preserve"> осы қаулының қосымшасына сәйкес редакцияда жазылсын. </w:t>
      </w:r>
    </w:p>
    <w:bookmarkEnd w:id="7"/>
    <w:bookmarkStart w:name="z9" w:id="8"/>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bookmarkEnd w:id="8"/>
    <w:bookmarkStart w:name="z10" w:id="9"/>
    <w:p>
      <w:pPr>
        <w:spacing w:after="0"/>
        <w:ind w:left="0"/>
        <w:jc w:val="both"/>
      </w:pPr>
      <w:r>
        <w:rPr>
          <w:rFonts w:ascii="Times New Roman"/>
          <w:b w:val="false"/>
          <w:i w:val="false"/>
          <w:color w:val="000000"/>
          <w:sz w:val="28"/>
        </w:rPr>
        <w:t xml:space="preserve">
      3. Стратегия және талдау департаменті (Г.А. Ділімбетова): </w:t>
      </w:r>
    </w:p>
    <w:bookmarkEnd w:id="9"/>
    <w:bookmarkStart w:name="z11" w:id="10"/>
    <w:p>
      <w:pPr>
        <w:spacing w:after="0"/>
        <w:ind w:left="0"/>
        <w:jc w:val="both"/>
      </w:pPr>
      <w:r>
        <w:rPr>
          <w:rFonts w:ascii="Times New Roman"/>
          <w:b w:val="false"/>
          <w:i w:val="false"/>
          <w:color w:val="000000"/>
          <w:sz w:val="28"/>
        </w:rPr>
        <w:t xml:space="preserve">
      1) Заң департаментімен (Н.В.Сәрсенова) бірлесіп осы қаулыны Қазақстан Республикасының Әділет министрлігінде мемлекеттік тіркеуден өткізу шараларын қолға алсын; </w:t>
      </w:r>
    </w:p>
    <w:bookmarkEnd w:id="10"/>
    <w:bookmarkStart w:name="z12" w:id="11"/>
    <w:p>
      <w:pPr>
        <w:spacing w:after="0"/>
        <w:ind w:left="0"/>
        <w:jc w:val="both"/>
      </w:pP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мәлімет үшін жіберсін. </w:t>
      </w:r>
    </w:p>
    <w:bookmarkEnd w:id="11"/>
    <w:bookmarkStart w:name="z13" w:id="12"/>
    <w:p>
      <w:pPr>
        <w:spacing w:after="0"/>
        <w:ind w:left="0"/>
        <w:jc w:val="both"/>
      </w:pPr>
      <w:r>
        <w:rPr>
          <w:rFonts w:ascii="Times New Roman"/>
          <w:b w:val="false"/>
          <w:i w:val="false"/>
          <w:color w:val="000000"/>
          <w:sz w:val="28"/>
        </w:rPr>
        <w:t xml:space="preserve">
      4. Ақпараттық технологиялар басқармасы (А.Ж. Бейсенбаев) 2008 жылғы 1 маусымға дейінгі мерзімде "Екінші деңгейдегі банктердің есеп-статистикалық ақпаратын жинау және өңдеу" автоматтандырылған ақпараттық шағын жүйенің жетілдіруін қамтамасыз етсін. </w:t>
      </w:r>
    </w:p>
    <w:bookmarkEnd w:id="12"/>
    <w:bookmarkStart w:name="z14" w:id="13"/>
    <w:p>
      <w:pPr>
        <w:spacing w:after="0"/>
        <w:ind w:left="0"/>
        <w:jc w:val="both"/>
      </w:pPr>
      <w:r>
        <w:rPr>
          <w:rFonts w:ascii="Times New Roman"/>
          <w:b w:val="false"/>
          <w:i w:val="false"/>
          <w:color w:val="000000"/>
          <w:sz w:val="28"/>
        </w:rPr>
        <w:t xml:space="preserve">
      5. Агенттіктің Төрайым қызметі осы қаулыны Қазақстан Республикасының бұқаралық ақпарат құралдарында жариялау шараларын қолға алсын. </w:t>
      </w:r>
    </w:p>
    <w:bookmarkEnd w:id="13"/>
    <w:bookmarkStart w:name="z15" w:id="14"/>
    <w:p>
      <w:pPr>
        <w:spacing w:after="0"/>
        <w:ind w:left="0"/>
        <w:jc w:val="both"/>
      </w:pPr>
      <w:r>
        <w:rPr>
          <w:rFonts w:ascii="Times New Roman"/>
          <w:b w:val="false"/>
          <w:i w:val="false"/>
          <w:color w:val="000000"/>
          <w:sz w:val="28"/>
        </w:rPr>
        <w:t xml:space="preserve">
      6. Осы қаулының орындалуын бақылау Агенттік Төрайымының орынбасары Қ.Б. Қожахметовке жүктелсін. </w:t>
      </w:r>
    </w:p>
    <w:bookmarkEnd w:id="14"/>
    <w:p>
      <w:pPr>
        <w:spacing w:after="0"/>
        <w:ind w:left="0"/>
        <w:jc w:val="both"/>
      </w:pPr>
      <w:r>
        <w:rPr>
          <w:rFonts w:ascii="Times New Roman"/>
          <w:b w:val="false"/>
          <w:i/>
          <w:color w:val="000000"/>
          <w:sz w:val="28"/>
        </w:rPr>
        <w:t xml:space="preserve">       Төрайым                                        Е. Бахмутова </w:t>
      </w:r>
    </w:p>
    <w:bookmarkStart w:name="z16" w:id="15"/>
    <w:p>
      <w:pPr>
        <w:spacing w:after="0"/>
        <w:ind w:left="0"/>
        <w:jc w:val="both"/>
      </w:pPr>
      <w:r>
        <w:rPr>
          <w:rFonts w:ascii="Times New Roman"/>
          <w:b w:val="false"/>
          <w:i w:val="false"/>
          <w:color w:val="000000"/>
          <w:sz w:val="28"/>
        </w:rPr>
        <w:t xml:space="preserve">
                                Қазақстан Республикасы қаржы нарығын </w:t>
      </w:r>
      <w:r>
        <w:br/>
      </w:r>
      <w:r>
        <w:rPr>
          <w:rFonts w:ascii="Times New Roman"/>
          <w:b w:val="false"/>
          <w:i w:val="false"/>
          <w:color w:val="000000"/>
          <w:sz w:val="28"/>
        </w:rPr>
        <w:t xml:space="preserve">
                                   және қаржы ұйымдарын реттеу мен </w:t>
      </w:r>
      <w:r>
        <w:br/>
      </w:r>
      <w:r>
        <w:rPr>
          <w:rFonts w:ascii="Times New Roman"/>
          <w:b w:val="false"/>
          <w:i w:val="false"/>
          <w:color w:val="000000"/>
          <w:sz w:val="28"/>
        </w:rPr>
        <w:t xml:space="preserve">
                                  қадағалау агенттігі Басқармасының </w:t>
      </w:r>
      <w:r>
        <w:br/>
      </w:r>
      <w:r>
        <w:rPr>
          <w:rFonts w:ascii="Times New Roman"/>
          <w:b w:val="false"/>
          <w:i w:val="false"/>
          <w:color w:val="000000"/>
          <w:sz w:val="28"/>
        </w:rPr>
        <w:t xml:space="preserve">
                                    2008 жылғы 28 сәуірдегі N 59 </w:t>
      </w:r>
    </w:p>
    <w:bookmarkEnd w:id="15"/>
    <w:p>
      <w:pPr>
        <w:spacing w:after="0"/>
        <w:ind w:left="0"/>
        <w:jc w:val="both"/>
      </w:pPr>
      <w:r>
        <w:rPr>
          <w:rFonts w:ascii="Times New Roman"/>
          <w:b w:val="false"/>
          <w:i w:val="false"/>
          <w:color w:val="000000"/>
          <w:sz w:val="28"/>
        </w:rPr>
        <w:t xml:space="preserve">                                    "Қазақстан Республикасы екінші </w:t>
      </w:r>
      <w:r>
        <w:br/>
      </w:r>
      <w:r>
        <w:rPr>
          <w:rFonts w:ascii="Times New Roman"/>
          <w:b w:val="false"/>
          <w:i w:val="false"/>
          <w:color w:val="000000"/>
          <w:sz w:val="28"/>
        </w:rPr>
        <w:t xml:space="preserve">
                                   деңгейдегі банктерінің есеп беру </w:t>
      </w:r>
      <w:r>
        <w:br/>
      </w:r>
      <w:r>
        <w:rPr>
          <w:rFonts w:ascii="Times New Roman"/>
          <w:b w:val="false"/>
          <w:i w:val="false"/>
          <w:color w:val="000000"/>
          <w:sz w:val="28"/>
        </w:rPr>
        <w:t xml:space="preserve">
                                         ережесіне 19-қосымша </w:t>
      </w:r>
    </w:p>
    <w:p>
      <w:pPr>
        <w:spacing w:after="0"/>
        <w:ind w:left="0"/>
        <w:jc w:val="both"/>
      </w:pPr>
      <w:r>
        <w:rPr>
          <w:rFonts w:ascii="Times New Roman"/>
          <w:b w:val="false"/>
          <w:i w:val="false"/>
          <w:color w:val="000000"/>
          <w:sz w:val="28"/>
        </w:rPr>
        <w:t xml:space="preserve">       Мерзімі өткен берешегі бар заемдар туралы мәліметтер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200____ жылғы "____" "__________________" жағдай бойынша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3613"/>
        <w:gridCol w:w="1813"/>
        <w:gridCol w:w="1633"/>
        <w:gridCol w:w="1753"/>
      </w:tblGrid>
      <w:tr>
        <w:trPr>
          <w:trHeight w:val="285" w:hRule="atLeast"/>
        </w:trPr>
        <w:tc>
          <w:tcPr>
            <w:tcW w:w="3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атауы </w:t>
            </w:r>
          </w:p>
        </w:tc>
        <w:tc>
          <w:tcPr>
            <w:tcW w:w="3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 портфелі </w:t>
            </w:r>
            <w:r>
              <w:br/>
            </w:r>
            <w:r>
              <w:rPr>
                <w:rFonts w:ascii="Times New Roman"/>
                <w:b w:val="false"/>
                <w:i w:val="false"/>
                <w:color w:val="000000"/>
                <w:sz w:val="20"/>
              </w:rPr>
              <w:t xml:space="preserve">
(негізгі борыш </w:t>
            </w:r>
            <w:r>
              <w:br/>
            </w:r>
            <w:r>
              <w:rPr>
                <w:rFonts w:ascii="Times New Roman"/>
                <w:b w:val="false"/>
                <w:i w:val="false"/>
                <w:color w:val="000000"/>
                <w:sz w:val="20"/>
              </w:rPr>
              <w:t xml:space="preserve">
бойынша сол </w:t>
            </w:r>
            <w:r>
              <w:br/>
            </w:r>
            <w:r>
              <w:rPr>
                <w:rFonts w:ascii="Times New Roman"/>
                <w:b w:val="false"/>
                <w:i w:val="false"/>
                <w:color w:val="000000"/>
                <w:sz w:val="20"/>
              </w:rPr>
              <w:t xml:space="preserve">
сияқты есептел- </w:t>
            </w:r>
            <w:r>
              <w:br/>
            </w:r>
            <w:r>
              <w:rPr>
                <w:rFonts w:ascii="Times New Roman"/>
                <w:b w:val="false"/>
                <w:i w:val="false"/>
                <w:color w:val="000000"/>
                <w:sz w:val="20"/>
              </w:rPr>
              <w:t xml:space="preserve">
ген сыйақы бойын- </w:t>
            </w:r>
            <w:r>
              <w:br/>
            </w:r>
            <w:r>
              <w:rPr>
                <w:rFonts w:ascii="Times New Roman"/>
                <w:b w:val="false"/>
                <w:i w:val="false"/>
                <w:color w:val="000000"/>
                <w:sz w:val="20"/>
              </w:rPr>
              <w:t xml:space="preserve">
ша мерзімі өткен </w:t>
            </w:r>
            <w:r>
              <w:br/>
            </w:r>
            <w:r>
              <w:rPr>
                <w:rFonts w:ascii="Times New Roman"/>
                <w:b w:val="false"/>
                <w:i w:val="false"/>
                <w:color w:val="000000"/>
                <w:sz w:val="20"/>
              </w:rPr>
              <w:t xml:space="preserve">
берешегі бар </w:t>
            </w:r>
            <w:r>
              <w:br/>
            </w:r>
            <w:r>
              <w:rPr>
                <w:rFonts w:ascii="Times New Roman"/>
                <w:b w:val="false"/>
                <w:i w:val="false"/>
                <w:color w:val="000000"/>
                <w:sz w:val="20"/>
              </w:rPr>
              <w:t xml:space="preserve">
заемдар сомасы </w:t>
            </w:r>
            <w:r>
              <w:br/>
            </w:r>
            <w:r>
              <w:rPr>
                <w:rFonts w:ascii="Times New Roman"/>
                <w:b w:val="false"/>
                <w:i w:val="false"/>
                <w:color w:val="000000"/>
                <w:sz w:val="20"/>
              </w:rPr>
              <w:t xml:space="preserve">
көрсетіледі)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 </w:t>
            </w:r>
            <w:r>
              <w:br/>
            </w:r>
            <w:r>
              <w:rPr>
                <w:rFonts w:ascii="Times New Roman"/>
                <w:b w:val="false"/>
                <w:i w:val="false"/>
                <w:color w:val="000000"/>
                <w:sz w:val="20"/>
              </w:rPr>
              <w:t xml:space="preserve">
тты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 </w:t>
            </w:r>
            <w:r>
              <w:br/>
            </w:r>
            <w:r>
              <w:rPr>
                <w:rFonts w:ascii="Times New Roman"/>
                <w:b w:val="false"/>
                <w:i w:val="false"/>
                <w:color w:val="000000"/>
                <w:sz w:val="20"/>
              </w:rPr>
              <w:t xml:space="preserve">
натты </w:t>
            </w:r>
            <w:r>
              <w:br/>
            </w:r>
            <w:r>
              <w:rPr>
                <w:rFonts w:ascii="Times New Roman"/>
                <w:b w:val="false"/>
                <w:i w:val="false"/>
                <w:color w:val="000000"/>
                <w:sz w:val="20"/>
              </w:rPr>
              <w:t xml:space="preserve">
күмәнді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 </w:t>
            </w:r>
            <w:r>
              <w:br/>
            </w:r>
            <w:r>
              <w:rPr>
                <w:rFonts w:ascii="Times New Roman"/>
                <w:b w:val="false"/>
                <w:i w:val="false"/>
                <w:color w:val="000000"/>
                <w:sz w:val="20"/>
              </w:rPr>
              <w:t xml:space="preserve">
натты </w:t>
            </w:r>
            <w:r>
              <w:br/>
            </w:r>
            <w:r>
              <w:rPr>
                <w:rFonts w:ascii="Times New Roman"/>
                <w:b w:val="false"/>
                <w:i w:val="false"/>
                <w:color w:val="000000"/>
                <w:sz w:val="20"/>
              </w:rPr>
              <w:t xml:space="preserve">
күмәнді </w:t>
            </w:r>
          </w:p>
        </w:tc>
      </w:tr>
      <w:tr>
        <w:trPr>
          <w:trHeight w:val="49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0-ден 30 дейін </w:t>
            </w:r>
            <w:r>
              <w:br/>
            </w:r>
            <w:r>
              <w:rPr>
                <w:rFonts w:ascii="Times New Roman"/>
                <w:b w:val="false"/>
                <w:i w:val="false"/>
                <w:color w:val="000000"/>
                <w:sz w:val="20"/>
              </w:rPr>
              <w:t xml:space="preserve">
күн құрайтын </w:t>
            </w:r>
            <w:r>
              <w:br/>
            </w:r>
            <w:r>
              <w:rPr>
                <w:rFonts w:ascii="Times New Roman"/>
                <w:b w:val="false"/>
                <w:i w:val="false"/>
                <w:color w:val="000000"/>
                <w:sz w:val="20"/>
              </w:rPr>
              <w:t xml:space="preserve">
мерзімі өткен </w:t>
            </w:r>
            <w:r>
              <w:br/>
            </w:r>
            <w:r>
              <w:rPr>
                <w:rFonts w:ascii="Times New Roman"/>
                <w:b w:val="false"/>
                <w:i w:val="false"/>
                <w:color w:val="000000"/>
                <w:sz w:val="20"/>
              </w:rPr>
              <w:t xml:space="preserve">
берешектері </w:t>
            </w:r>
            <w:r>
              <w:br/>
            </w:r>
            <w:r>
              <w:rPr>
                <w:rFonts w:ascii="Times New Roman"/>
                <w:b w:val="false"/>
                <w:i w:val="false"/>
                <w:color w:val="000000"/>
                <w:sz w:val="20"/>
              </w:rPr>
              <w:t xml:space="preserve">
бойынша заемдар </w:t>
            </w:r>
            <w:r>
              <w:br/>
            </w:r>
            <w:r>
              <w:rPr>
                <w:rFonts w:ascii="Times New Roman"/>
                <w:b w:val="false"/>
                <w:i w:val="false"/>
                <w:color w:val="000000"/>
                <w:sz w:val="20"/>
              </w:rPr>
              <w:t xml:space="preserve">
сомасы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30-ден 60 дейін </w:t>
            </w:r>
            <w:r>
              <w:br/>
            </w:r>
            <w:r>
              <w:rPr>
                <w:rFonts w:ascii="Times New Roman"/>
                <w:b w:val="false"/>
                <w:i w:val="false"/>
                <w:color w:val="000000"/>
                <w:sz w:val="20"/>
              </w:rPr>
              <w:t xml:space="preserve">
күн құрайтын </w:t>
            </w:r>
            <w:r>
              <w:br/>
            </w:r>
            <w:r>
              <w:rPr>
                <w:rFonts w:ascii="Times New Roman"/>
                <w:b w:val="false"/>
                <w:i w:val="false"/>
                <w:color w:val="000000"/>
                <w:sz w:val="20"/>
              </w:rPr>
              <w:t xml:space="preserve">
мерзімі өткен </w:t>
            </w:r>
            <w:r>
              <w:br/>
            </w:r>
            <w:r>
              <w:rPr>
                <w:rFonts w:ascii="Times New Roman"/>
                <w:b w:val="false"/>
                <w:i w:val="false"/>
                <w:color w:val="000000"/>
                <w:sz w:val="20"/>
              </w:rPr>
              <w:t xml:space="preserve">
берешектері </w:t>
            </w:r>
            <w:r>
              <w:br/>
            </w:r>
            <w:r>
              <w:rPr>
                <w:rFonts w:ascii="Times New Roman"/>
                <w:b w:val="false"/>
                <w:i w:val="false"/>
                <w:color w:val="000000"/>
                <w:sz w:val="20"/>
              </w:rPr>
              <w:t xml:space="preserve">
бойынша заемдар </w:t>
            </w:r>
            <w:r>
              <w:br/>
            </w:r>
            <w:r>
              <w:rPr>
                <w:rFonts w:ascii="Times New Roman"/>
                <w:b w:val="false"/>
                <w:i w:val="false"/>
                <w:color w:val="000000"/>
                <w:sz w:val="20"/>
              </w:rPr>
              <w:t xml:space="preserve">
сомасы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60-ден 90 дейін </w:t>
            </w:r>
            <w:r>
              <w:br/>
            </w:r>
            <w:r>
              <w:rPr>
                <w:rFonts w:ascii="Times New Roman"/>
                <w:b w:val="false"/>
                <w:i w:val="false"/>
                <w:color w:val="000000"/>
                <w:sz w:val="20"/>
              </w:rPr>
              <w:t xml:space="preserve">
күн құрайтын </w:t>
            </w:r>
            <w:r>
              <w:br/>
            </w:r>
            <w:r>
              <w:rPr>
                <w:rFonts w:ascii="Times New Roman"/>
                <w:b w:val="false"/>
                <w:i w:val="false"/>
                <w:color w:val="000000"/>
                <w:sz w:val="20"/>
              </w:rPr>
              <w:t xml:space="preserve">
мерзімі өткен </w:t>
            </w:r>
            <w:r>
              <w:br/>
            </w:r>
            <w:r>
              <w:rPr>
                <w:rFonts w:ascii="Times New Roman"/>
                <w:b w:val="false"/>
                <w:i w:val="false"/>
                <w:color w:val="000000"/>
                <w:sz w:val="20"/>
              </w:rPr>
              <w:t xml:space="preserve">
берешектері </w:t>
            </w:r>
            <w:r>
              <w:br/>
            </w:r>
            <w:r>
              <w:rPr>
                <w:rFonts w:ascii="Times New Roman"/>
                <w:b w:val="false"/>
                <w:i w:val="false"/>
                <w:color w:val="000000"/>
                <w:sz w:val="20"/>
              </w:rPr>
              <w:t xml:space="preserve">
бойынша заемдар </w:t>
            </w:r>
            <w:r>
              <w:br/>
            </w:r>
            <w:r>
              <w:rPr>
                <w:rFonts w:ascii="Times New Roman"/>
                <w:b w:val="false"/>
                <w:i w:val="false"/>
                <w:color w:val="000000"/>
                <w:sz w:val="20"/>
              </w:rPr>
              <w:t xml:space="preserve">
сомасы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90-ден 180 дейін </w:t>
            </w:r>
            <w:r>
              <w:br/>
            </w:r>
            <w:r>
              <w:rPr>
                <w:rFonts w:ascii="Times New Roman"/>
                <w:b w:val="false"/>
                <w:i w:val="false"/>
                <w:color w:val="000000"/>
                <w:sz w:val="20"/>
              </w:rPr>
              <w:t xml:space="preserve">
күн құрайтын </w:t>
            </w:r>
            <w:r>
              <w:br/>
            </w:r>
            <w:r>
              <w:rPr>
                <w:rFonts w:ascii="Times New Roman"/>
                <w:b w:val="false"/>
                <w:i w:val="false"/>
                <w:color w:val="000000"/>
                <w:sz w:val="20"/>
              </w:rPr>
              <w:t xml:space="preserve">
мерзімі өткен </w:t>
            </w:r>
            <w:r>
              <w:br/>
            </w:r>
            <w:r>
              <w:rPr>
                <w:rFonts w:ascii="Times New Roman"/>
                <w:b w:val="false"/>
                <w:i w:val="false"/>
                <w:color w:val="000000"/>
                <w:sz w:val="20"/>
              </w:rPr>
              <w:t xml:space="preserve">
берешектері </w:t>
            </w:r>
            <w:r>
              <w:br/>
            </w:r>
            <w:r>
              <w:rPr>
                <w:rFonts w:ascii="Times New Roman"/>
                <w:b w:val="false"/>
                <w:i w:val="false"/>
                <w:color w:val="000000"/>
                <w:sz w:val="20"/>
              </w:rPr>
              <w:t xml:space="preserve">
бойынша заемдар </w:t>
            </w:r>
            <w:r>
              <w:br/>
            </w:r>
            <w:r>
              <w:rPr>
                <w:rFonts w:ascii="Times New Roman"/>
                <w:b w:val="false"/>
                <w:i w:val="false"/>
                <w:color w:val="000000"/>
                <w:sz w:val="20"/>
              </w:rPr>
              <w:t xml:space="preserve">
сомасы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астам күн </w:t>
            </w:r>
            <w:r>
              <w:br/>
            </w:r>
            <w:r>
              <w:rPr>
                <w:rFonts w:ascii="Times New Roman"/>
                <w:b w:val="false"/>
                <w:i w:val="false"/>
                <w:color w:val="000000"/>
                <w:sz w:val="20"/>
              </w:rPr>
              <w:t xml:space="preserve">
құрайтын мерзімі </w:t>
            </w:r>
            <w:r>
              <w:br/>
            </w:r>
            <w:r>
              <w:rPr>
                <w:rFonts w:ascii="Times New Roman"/>
                <w:b w:val="false"/>
                <w:i w:val="false"/>
                <w:color w:val="000000"/>
                <w:sz w:val="20"/>
              </w:rPr>
              <w:t xml:space="preserve">
өткен берешекте- </w:t>
            </w:r>
            <w:r>
              <w:br/>
            </w:r>
            <w:r>
              <w:rPr>
                <w:rFonts w:ascii="Times New Roman"/>
                <w:b w:val="false"/>
                <w:i w:val="false"/>
                <w:color w:val="000000"/>
                <w:sz w:val="20"/>
              </w:rPr>
              <w:t xml:space="preserve">
рі бойынша </w:t>
            </w:r>
            <w:r>
              <w:br/>
            </w:r>
            <w:r>
              <w:rPr>
                <w:rFonts w:ascii="Times New Roman"/>
                <w:b w:val="false"/>
                <w:i w:val="false"/>
                <w:color w:val="000000"/>
                <w:sz w:val="20"/>
              </w:rPr>
              <w:t xml:space="preserve">
заемдар сомасы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2973"/>
        <w:gridCol w:w="2353"/>
        <w:gridCol w:w="2293"/>
        <w:gridCol w:w="201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Провизия- </w:t>
            </w:r>
            <w:r>
              <w:br/>
            </w:r>
            <w:r>
              <w:rPr>
                <w:rFonts w:ascii="Times New Roman"/>
                <w:b w:val="false"/>
                <w:i w:val="false"/>
                <w:color w:val="000000"/>
                <w:sz w:val="20"/>
              </w:rPr>
              <w:t xml:space="preserve">
лар </w:t>
            </w:r>
          </w:p>
        </w:tc>
      </w:tr>
      <w:tr>
        <w:trPr>
          <w:trHeight w:val="66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санатты </w:t>
            </w:r>
            <w:r>
              <w:br/>
            </w:r>
            <w:r>
              <w:rPr>
                <w:rFonts w:ascii="Times New Roman"/>
                <w:b w:val="false"/>
                <w:i w:val="false"/>
                <w:color w:val="000000"/>
                <w:sz w:val="20"/>
              </w:rPr>
              <w:t xml:space="preserve">
күмәнді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санатты </w:t>
            </w:r>
            <w:r>
              <w:br/>
            </w:r>
            <w:r>
              <w:rPr>
                <w:rFonts w:ascii="Times New Roman"/>
                <w:b w:val="false"/>
                <w:i w:val="false"/>
                <w:color w:val="000000"/>
                <w:sz w:val="20"/>
              </w:rPr>
              <w:t xml:space="preserve">
күмәнді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санатты </w:t>
            </w:r>
            <w:r>
              <w:br/>
            </w:r>
            <w:r>
              <w:rPr>
                <w:rFonts w:ascii="Times New Roman"/>
                <w:b w:val="false"/>
                <w:i w:val="false"/>
                <w:color w:val="000000"/>
                <w:sz w:val="20"/>
              </w:rPr>
              <w:t xml:space="preserve">
күмәнді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Үмітсіздер </w:t>
            </w:r>
          </w:p>
        </w:tc>
        <w:tc>
          <w:tcPr>
            <w:tcW w:w="0" w:type="auto"/>
            <w:vMerge/>
            <w:tcBorders>
              <w:top w:val="nil"/>
              <w:left w:val="single" w:color="cfcfcf" w:sz="5"/>
              <w:bottom w:val="single" w:color="cfcfcf" w:sz="5"/>
              <w:right w:val="single" w:color="cfcfcf" w:sz="5"/>
            </w:tcBorders>
          </w:tcPr>
          <w:p/>
        </w:tc>
      </w:tr>
      <w:tr>
        <w:trPr>
          <w:trHeight w:val="49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Бас бухгалтер: 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Орындаушы:  ________________________   _______________ _____________ </w:t>
      </w:r>
      <w:r>
        <w:br/>
      </w:r>
      <w:r>
        <w:rPr>
          <w:rFonts w:ascii="Times New Roman"/>
          <w:b w:val="false"/>
          <w:i w:val="false"/>
          <w:color w:val="000000"/>
          <w:sz w:val="28"/>
        </w:rPr>
        <w:t xml:space="preserve">
          (қызметі, фамилиясы және аты)    (қолы)   (телефон номері) </w:t>
      </w:r>
      <w:r>
        <w:br/>
      </w:r>
      <w:r>
        <w:rPr>
          <w:rFonts w:ascii="Times New Roman"/>
          <w:b w:val="false"/>
          <w:i w:val="false"/>
          <w:color w:val="000000"/>
          <w:sz w:val="28"/>
        </w:rPr>
        <w:t xml:space="preserve">
Есепке қол қойылған күні 200__ жылғы "____" ___________ </w:t>
      </w:r>
    </w:p>
    <w:p>
      <w:pPr>
        <w:spacing w:after="0"/>
        <w:ind w:left="0"/>
        <w:jc w:val="both"/>
      </w:pPr>
      <w:r>
        <w:rPr>
          <w:rFonts w:ascii="Times New Roman"/>
          <w:b w:val="false"/>
          <w:i w:val="false"/>
          <w:color w:val="000000"/>
          <w:sz w:val="28"/>
        </w:rPr>
        <w:t xml:space="preserve">Мөр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