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2f10" w14:textId="3ba2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сәуірдегі N 58 Қаулысы. Қазақстан Республикасының Әділет министрлігінде 2008 жылғы 17 маусымда Нормативтік құқықтық кесімдерді мемлекеттік тіркеудің тізіліміне N 5238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N 409 (Нормативтік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N 120 (Нормативтік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N 135 (Нормативтік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N 47 (Нормативтік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N 149 (Нормативтік құқықтық актілерді мемлекеттік тіркеу тізілімінде N 4785 тіркелген, "Заң газеті" газетінің 2007 жылғы 15 тамыздағы N 124 (1153) санында жарияланған),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2007 жылғы 27 тамыздағы N 224 (Нормативтік құқықтық актілерді мемлекеттік тіркеу тізілімінде N 4955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24 қазандағы N 242 (Нормативтік құқықтық актілерді мемлекеттік тіркеу тізілімінде N 5004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2008 жылғы 26 ақпандағы N 20 (Нормативтік құқықтық актілерді мемлекеттік тіркеу тізілімінде N 5183 тіркелген) қаулыларымен енгізілген толықтырулары мен өзгерістерімен бірге мынадай толықтырулар мен өзгеріс енгізілсін: </w:t>
      </w:r>
      <w:r>
        <w:br/>
      </w:r>
      <w:r>
        <w:rPr>
          <w:rFonts w:ascii="Times New Roman"/>
          <w:b w:val="false"/>
          <w:i w:val="false"/>
          <w:color w:val="000000"/>
          <w:sz w:val="28"/>
        </w:rPr>
        <w:t xml:space="preserve">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нұсқаулық (бұдан әрі - Нұсқаулық): </w:t>
      </w:r>
      <w:r>
        <w:br/>
      </w:r>
      <w:r>
        <w:rPr>
          <w:rFonts w:ascii="Times New Roman"/>
          <w:b w:val="false"/>
          <w:i w:val="false"/>
          <w:color w:val="000000"/>
          <w:sz w:val="28"/>
        </w:rPr>
        <w:t xml:space="preserve">
      мынадай мазмұндағы 2-1-тараумен толықтырылсын: </w:t>
      </w:r>
    </w:p>
    <w:bookmarkEnd w:id="0"/>
    <w:bookmarkStart w:name="z3" w:id="1"/>
    <w:p>
      <w:pPr>
        <w:spacing w:after="0"/>
        <w:ind w:left="0"/>
        <w:jc w:val="left"/>
      </w:pPr>
      <w:r>
        <w:rPr>
          <w:rFonts w:ascii="Times New Roman"/>
          <w:b/>
          <w:i w:val="false"/>
          <w:color w:val="000000"/>
        </w:rPr>
        <w:t xml:space="preserve"> 
"2-1-тарау. Секьюритилендіру барысында меншікті капитал </w:t>
      </w:r>
      <w:r>
        <w:br/>
      </w:r>
      <w:r>
        <w:rPr>
          <w:rFonts w:ascii="Times New Roman"/>
          <w:b/>
          <w:i w:val="false"/>
          <w:color w:val="000000"/>
        </w:rPr>
        <w:t xml:space="preserve">
жеткіліктілігі коэффициентін есептеудің ерекшелігі </w:t>
      </w:r>
    </w:p>
    <w:bookmarkEnd w:id="1"/>
    <w:p>
      <w:pPr>
        <w:spacing w:after="0"/>
        <w:ind w:left="0"/>
        <w:jc w:val="both"/>
      </w:pPr>
      <w:r>
        <w:rPr>
          <w:rFonts w:ascii="Times New Roman"/>
          <w:b w:val="false"/>
          <w:i w:val="false"/>
          <w:color w:val="000000"/>
          <w:sz w:val="28"/>
        </w:rPr>
        <w:t xml:space="preserve">      31-1. Оригинатор банк (бұдан әрі - оригинатор) Базель II: Капиталды және капитал стандарттарын өлшеудің халықаралық конвергенциясы: жаңа тәсілдер (2006 ж. маусым), шектеулі тәсіліне сәйкес меншікті капиталды есептеуге секьюритилендірудің шектеулі тәсілін пайдаланады, егер секьюритилендіру мәмілесін жүзеге асыру нәтижесінде елеулі кредиттік тәуекел үшінші тарапқа берілсе, бұл ретте секьюритилендірілген активтер кредиттік тәуекел дәрежесі бойынша мөлшерленген (бұдан әрі - секьюритилендірудің шектеулі тәсілі) оригинатор активтерінің есебінен алынып тасталуы мүмкін. </w:t>
      </w:r>
      <w:r>
        <w:br/>
      </w:r>
      <w:r>
        <w:rPr>
          <w:rFonts w:ascii="Times New Roman"/>
          <w:b w:val="false"/>
          <w:i w:val="false"/>
          <w:color w:val="000000"/>
          <w:sz w:val="28"/>
        </w:rPr>
        <w:t xml:space="preserve">
      Секьюритилендіру мәмілелерінде қатысатын және оригинатор болып табылмайтын банктер осы мәміледе олардың ұстанатын секьюритилендіру позицияларын кредиттік тәуекелдер дәрежесі бойынша мөлшерленгенді есептеу барысында осы Нұсқаулыққа сәйкес секьюритилендірудің шектеулі тәсілін қолданады. </w:t>
      </w:r>
    </w:p>
    <w:bookmarkStart w:name="z4" w:id="2"/>
    <w:p>
      <w:pPr>
        <w:spacing w:after="0"/>
        <w:ind w:left="0"/>
        <w:jc w:val="both"/>
      </w:pPr>
      <w:r>
        <w:rPr>
          <w:rFonts w:ascii="Times New Roman"/>
          <w:b w:val="false"/>
          <w:i w:val="false"/>
          <w:color w:val="000000"/>
          <w:sz w:val="28"/>
        </w:rPr>
        <w:t xml:space="preserve">
      31-2. Банктер меншікті капиталды есептеу барысында секьюритилендірудің шектеулі тәсілін қолдану үшін оригинатор уәкілетті органға мынадай құжаттарды ұсынады: </w:t>
      </w:r>
    </w:p>
    <w:bookmarkEnd w:id="2"/>
    <w:bookmarkStart w:name="z5" w:id="3"/>
    <w:p>
      <w:pPr>
        <w:spacing w:after="0"/>
        <w:ind w:left="0"/>
        <w:jc w:val="both"/>
      </w:pPr>
      <w:r>
        <w:rPr>
          <w:rFonts w:ascii="Times New Roman"/>
          <w:b w:val="false"/>
          <w:i w:val="false"/>
          <w:color w:val="000000"/>
          <w:sz w:val="28"/>
        </w:rPr>
        <w:t>
      1) осы Нұсқаулықтың </w:t>
      </w:r>
      <w:r>
        <w:rPr>
          <w:rFonts w:ascii="Times New Roman"/>
          <w:b w:val="false"/>
          <w:i w:val="false"/>
          <w:color w:val="000000"/>
          <w:sz w:val="28"/>
        </w:rPr>
        <w:t xml:space="preserve">12-қосымшасына </w:t>
      </w:r>
      <w:r>
        <w:rPr>
          <w:rFonts w:ascii="Times New Roman"/>
          <w:b w:val="false"/>
          <w:i w:val="false"/>
          <w:color w:val="000000"/>
          <w:sz w:val="28"/>
        </w:rPr>
        <w:t xml:space="preserve">сәйкес сауалнама; </w:t>
      </w:r>
    </w:p>
    <w:bookmarkEnd w:id="3"/>
    <w:bookmarkStart w:name="z6" w:id="4"/>
    <w:p>
      <w:pPr>
        <w:spacing w:after="0"/>
        <w:ind w:left="0"/>
        <w:jc w:val="both"/>
      </w:pPr>
      <w:r>
        <w:rPr>
          <w:rFonts w:ascii="Times New Roman"/>
          <w:b w:val="false"/>
          <w:i w:val="false"/>
          <w:color w:val="000000"/>
          <w:sz w:val="28"/>
        </w:rPr>
        <w:t xml:space="preserve">
      2) секьюритилендірудің шектеулі тәсілін қолданудың мақсатқа лайықтылығын айқындауға жауапты, банктің Басқармасы құрамынан тұлғаларды айқындайтын құжат; </w:t>
      </w:r>
    </w:p>
    <w:bookmarkEnd w:id="4"/>
    <w:bookmarkStart w:name="z7" w:id="5"/>
    <w:p>
      <w:pPr>
        <w:spacing w:after="0"/>
        <w:ind w:left="0"/>
        <w:jc w:val="both"/>
      </w:pPr>
      <w:r>
        <w:rPr>
          <w:rFonts w:ascii="Times New Roman"/>
          <w:b w:val="false"/>
          <w:i w:val="false"/>
          <w:color w:val="000000"/>
          <w:sz w:val="28"/>
        </w:rPr>
        <w:t xml:space="preserve">
      3) шет мемлекеттің заңнамасына сәйкес жүзеге асырылатын шетелдік арнайы қаржы компанияларымен секьюритилендірудің трансшекаралық мәмілелері үшін бағалы қағаздар шығарылымы (не облигациялық бағдарлама) проспектісінің көшірмесі не </w:t>
      </w:r>
      <w:r>
        <w:br/>
      </w:r>
      <w:r>
        <w:rPr>
          <w:rFonts w:ascii="Times New Roman"/>
          <w:b w:val="false"/>
          <w:i w:val="false"/>
          <w:color w:val="000000"/>
          <w:sz w:val="28"/>
        </w:rPr>
        <w:t>
      "Секьюритилендіру туралы" 2006 жылғы 20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жүзеге асырылатын секьюритилендіру мәмілелері үшін облигациялық бағдарламаны (не облигациялық бағдарлама шегіндегі облигациялар шығарылымы) мемлекеттік тіркеу туралы куәліктің көшірмесі; </w:t>
      </w:r>
    </w:p>
    <w:bookmarkEnd w:id="5"/>
    <w:bookmarkStart w:name="z8" w:id="6"/>
    <w:p>
      <w:pPr>
        <w:spacing w:after="0"/>
        <w:ind w:left="0"/>
        <w:jc w:val="both"/>
      </w:pPr>
      <w:r>
        <w:rPr>
          <w:rFonts w:ascii="Times New Roman"/>
          <w:b w:val="false"/>
          <w:i w:val="false"/>
          <w:color w:val="000000"/>
          <w:sz w:val="28"/>
        </w:rPr>
        <w:t>
      4) осы Нұсқаулықтың </w:t>
      </w:r>
      <w:r>
        <w:rPr>
          <w:rFonts w:ascii="Times New Roman"/>
          <w:b w:val="false"/>
          <w:i w:val="false"/>
          <w:color w:val="000000"/>
          <w:sz w:val="28"/>
        </w:rPr>
        <w:t xml:space="preserve">13-қосымшасына </w:t>
      </w:r>
      <w:r>
        <w:rPr>
          <w:rFonts w:ascii="Times New Roman"/>
          <w:b w:val="false"/>
          <w:i w:val="false"/>
          <w:color w:val="000000"/>
          <w:sz w:val="28"/>
        </w:rPr>
        <w:t xml:space="preserve">сәйкес секьюритилендіруді ескере отырып және секьюритилендіруді ескерместен меншікті капитал К2 жеткiлiктiлiк коэффициенті туралы мәліметтер. </w:t>
      </w:r>
    </w:p>
    <w:bookmarkEnd w:id="6"/>
    <w:bookmarkStart w:name="z9" w:id="7"/>
    <w:p>
      <w:pPr>
        <w:spacing w:after="0"/>
        <w:ind w:left="0"/>
        <w:jc w:val="both"/>
      </w:pPr>
      <w:r>
        <w:rPr>
          <w:rFonts w:ascii="Times New Roman"/>
          <w:b w:val="false"/>
          <w:i w:val="false"/>
          <w:color w:val="000000"/>
          <w:sz w:val="28"/>
        </w:rPr>
        <w:t xml:space="preserve">
      31-3. Егер қандай да бір ұсынылатын құжаттар шет тілінде әзірленсе, онда оның мемлекеттік немесе орыс тіліндегі аудармасы ұсынылады. </w:t>
      </w:r>
    </w:p>
    <w:bookmarkEnd w:id="7"/>
    <w:bookmarkStart w:name="z10" w:id="8"/>
    <w:p>
      <w:pPr>
        <w:spacing w:after="0"/>
        <w:ind w:left="0"/>
        <w:jc w:val="both"/>
      </w:pPr>
      <w:r>
        <w:rPr>
          <w:rFonts w:ascii="Times New Roman"/>
          <w:b w:val="false"/>
          <w:i w:val="false"/>
          <w:color w:val="000000"/>
          <w:sz w:val="28"/>
        </w:rPr>
        <w:t xml:space="preserve">
      31-4. Ұсынылған құжаттарды уәкілетті орган оларды алған күннен бастап он бес күнтізбелік күн ішінде қарайды. </w:t>
      </w:r>
    </w:p>
    <w:bookmarkEnd w:id="8"/>
    <w:bookmarkStart w:name="z11" w:id="9"/>
    <w:p>
      <w:pPr>
        <w:spacing w:after="0"/>
        <w:ind w:left="0"/>
        <w:jc w:val="both"/>
      </w:pPr>
      <w:r>
        <w:rPr>
          <w:rFonts w:ascii="Times New Roman"/>
          <w:b w:val="false"/>
          <w:i w:val="false"/>
          <w:color w:val="000000"/>
          <w:sz w:val="28"/>
        </w:rPr>
        <w:t xml:space="preserve">
      31-5. осы Нұсқаулықтың 31-2-тармағымен көзделген құжаттарды қарағаннан кейін уәкілетті орган меншікті капиталды есептеу барысында секьюритилендірудің шектеулі тәсілін банктердің қолдануына растау беру не бас тарту туралы шешімді қабылдайды және жазбаша нысанда бұл туралы оригинаторға хабарлайды. </w:t>
      </w:r>
      <w:r>
        <w:br/>
      </w:r>
      <w:r>
        <w:rPr>
          <w:rFonts w:ascii="Times New Roman"/>
          <w:b w:val="false"/>
          <w:i w:val="false"/>
          <w:color w:val="000000"/>
          <w:sz w:val="28"/>
        </w:rPr>
        <w:t xml:space="preserve">
      Банктердің меншікті капиталды есептеу барысында секьюритилендірудің шектеулі тәсілін қолдануға растау мынадай жағдайда берілмейді: </w:t>
      </w:r>
      <w:r>
        <w:br/>
      </w:r>
      <w:r>
        <w:rPr>
          <w:rFonts w:ascii="Times New Roman"/>
          <w:b w:val="false"/>
          <w:i w:val="false"/>
          <w:color w:val="000000"/>
          <w:sz w:val="28"/>
        </w:rPr>
        <w:t xml:space="preserve">
      1) осы Нұсқаулықтың 31-2-тармағына сәйкес құжаттардың толық пакетін ұсынбаса; </w:t>
      </w:r>
      <w:r>
        <w:br/>
      </w:r>
      <w:r>
        <w:rPr>
          <w:rFonts w:ascii="Times New Roman"/>
          <w:b w:val="false"/>
          <w:i w:val="false"/>
          <w:color w:val="000000"/>
          <w:sz w:val="28"/>
        </w:rPr>
        <w:t xml:space="preserve">
      2) осы Нұсқаулықтың 31-7, 31-9-тармақтарының талаптарына сәйкес келмесе.      </w:t>
      </w:r>
    </w:p>
    <w:bookmarkEnd w:id="9"/>
    <w:bookmarkStart w:name="z12" w:id="10"/>
    <w:p>
      <w:pPr>
        <w:spacing w:after="0"/>
        <w:ind w:left="0"/>
        <w:jc w:val="both"/>
      </w:pPr>
      <w:r>
        <w:rPr>
          <w:rFonts w:ascii="Times New Roman"/>
          <w:b w:val="false"/>
          <w:i w:val="false"/>
          <w:color w:val="000000"/>
          <w:sz w:val="28"/>
        </w:rPr>
        <w:t xml:space="preserve">
      31-6. Оригинатор тәуекелді берудің қажеттілігін айқындау мақсатында мыналарды жүзеге асырады: </w:t>
      </w:r>
    </w:p>
    <w:bookmarkEnd w:id="10"/>
    <w:bookmarkStart w:name="z13" w:id="11"/>
    <w:p>
      <w:pPr>
        <w:spacing w:after="0"/>
        <w:ind w:left="0"/>
        <w:jc w:val="both"/>
      </w:pPr>
      <w:r>
        <w:rPr>
          <w:rFonts w:ascii="Times New Roman"/>
          <w:b w:val="false"/>
          <w:i w:val="false"/>
          <w:color w:val="000000"/>
          <w:sz w:val="28"/>
        </w:rPr>
        <w:t xml:space="preserve">
      1) секьюритилендіруді ескерместен меншікті капитал К2 жеткiлiктiлiк коэффицентін есептеуді; </w:t>
      </w:r>
    </w:p>
    <w:bookmarkEnd w:id="11"/>
    <w:bookmarkStart w:name="z14" w:id="12"/>
    <w:p>
      <w:pPr>
        <w:spacing w:after="0"/>
        <w:ind w:left="0"/>
        <w:jc w:val="both"/>
      </w:pPr>
      <w:r>
        <w:rPr>
          <w:rFonts w:ascii="Times New Roman"/>
          <w:b w:val="false"/>
          <w:i w:val="false"/>
          <w:color w:val="000000"/>
          <w:sz w:val="28"/>
        </w:rPr>
        <w:t xml:space="preserve">
      2) секьюритилендіруді ескере отырып, меншікті капитал К2 жеткiлiктiлiк коэффицентін есептеуді. </w:t>
      </w:r>
    </w:p>
    <w:bookmarkEnd w:id="12"/>
    <w:bookmarkStart w:name="z15" w:id="13"/>
    <w:p>
      <w:pPr>
        <w:spacing w:after="0"/>
        <w:ind w:left="0"/>
        <w:jc w:val="both"/>
      </w:pPr>
      <w:r>
        <w:rPr>
          <w:rFonts w:ascii="Times New Roman"/>
          <w:b w:val="false"/>
          <w:i w:val="false"/>
          <w:color w:val="000000"/>
          <w:sz w:val="28"/>
        </w:rPr>
        <w:t xml:space="preserve">
      31-7. Тәуекелді беру маңызды болып табылады, егер: </w:t>
      </w:r>
    </w:p>
    <w:bookmarkEnd w:id="13"/>
    <w:bookmarkStart w:name="z16" w:id="14"/>
    <w:p>
      <w:pPr>
        <w:spacing w:after="0"/>
        <w:ind w:left="0"/>
        <w:jc w:val="both"/>
      </w:pPr>
      <w:r>
        <w:rPr>
          <w:rFonts w:ascii="Times New Roman"/>
          <w:b w:val="false"/>
          <w:i w:val="false"/>
          <w:color w:val="000000"/>
          <w:sz w:val="28"/>
        </w:rPr>
        <w:t xml:space="preserve">
      1) секьюритилендіруді ескере отырып меншікті капитал К2 жеткiлiктiлiк коэффициентінің мәні секьюритилендіруі ескерілмеген меншікті капитал К2 жеткiлiктiлiк коэффициентінің мәнінен артық болса; </w:t>
      </w:r>
    </w:p>
    <w:bookmarkEnd w:id="14"/>
    <w:bookmarkStart w:name="z17" w:id="15"/>
    <w:p>
      <w:pPr>
        <w:spacing w:after="0"/>
        <w:ind w:left="0"/>
        <w:jc w:val="both"/>
      </w:pPr>
      <w:r>
        <w:rPr>
          <w:rFonts w:ascii="Times New Roman"/>
          <w:b w:val="false"/>
          <w:i w:val="false"/>
          <w:color w:val="000000"/>
          <w:sz w:val="28"/>
        </w:rPr>
        <w:t xml:space="preserve">
      2) банк конглемератының мүшелері болып табылмайтын, оригинатор тиесілі үшінші тарап, секьюритилендірілген активтермен қамтамасыз етілген транштың 10 процентінен кем емесін ұстап қалады. </w:t>
      </w:r>
      <w:r>
        <w:br/>
      </w:r>
      <w:r>
        <w:rPr>
          <w:rFonts w:ascii="Times New Roman"/>
          <w:b w:val="false"/>
          <w:i w:val="false"/>
          <w:color w:val="000000"/>
          <w:sz w:val="28"/>
        </w:rPr>
        <w:t xml:space="preserve">
      Меншікті капитал К2 жеткiлiктiлiк коэффициенті үтірден кейін үш белгісі бар санмен көрсетіледі. </w:t>
      </w:r>
    </w:p>
    <w:bookmarkEnd w:id="15"/>
    <w:bookmarkStart w:name="z18" w:id="16"/>
    <w:p>
      <w:pPr>
        <w:spacing w:after="0"/>
        <w:ind w:left="0"/>
        <w:jc w:val="both"/>
      </w:pPr>
      <w:r>
        <w:rPr>
          <w:rFonts w:ascii="Times New Roman"/>
          <w:b w:val="false"/>
          <w:i w:val="false"/>
          <w:color w:val="000000"/>
          <w:sz w:val="28"/>
        </w:rPr>
        <w:t xml:space="preserve">
      31-8. Егер секьюритилендіруді ескере отырып, меншікті капитал К2 жеткiлiктiлiк коэффициентінің мәні секьюритилендіру ескерілмеген меншікті капитал К2 жеткiлiктiлiк коэффициентінің мәнінен аз болса, тәуекел берілмейді. Бұл жағдайда, оригинатор меншікті капиталды есептеу барысында секьюритилендірудің шектеулі тәсілін пайдаланбайды және секьюритилендіруді ескерместен тиісінше тәуекелдердің мөлшерленген шамасын есептейді. Бұл ретте оригинатор меншікті капиталдан олардың ұстанатын секьюритилендіру позицияларын шегермейді және/немесе меншікті капиталдың жеткіліктілігі коэффициентін есептеу барысында активтердің кредиттік тәуекелі дәрежесі бойынша осындай позицияларды мөлшерлемейді. </w:t>
      </w:r>
    </w:p>
    <w:bookmarkEnd w:id="16"/>
    <w:bookmarkStart w:name="z19" w:id="17"/>
    <w:p>
      <w:pPr>
        <w:spacing w:after="0"/>
        <w:ind w:left="0"/>
        <w:jc w:val="both"/>
      </w:pPr>
      <w:r>
        <w:rPr>
          <w:rFonts w:ascii="Times New Roman"/>
          <w:b w:val="false"/>
          <w:i w:val="false"/>
          <w:color w:val="000000"/>
          <w:sz w:val="28"/>
        </w:rPr>
        <w:t xml:space="preserve">
      31-9. Оригинатор мынадай талаптарды орындау барысындағы активтердің кредиттік тәуекелдерінің дәрежесі бойынша мөлшерленген есептеулерден секьюритилендірілген активтерді алып тастайды: </w:t>
      </w:r>
    </w:p>
    <w:bookmarkEnd w:id="17"/>
    <w:bookmarkStart w:name="z20" w:id="18"/>
    <w:p>
      <w:pPr>
        <w:spacing w:after="0"/>
        <w:ind w:left="0"/>
        <w:jc w:val="both"/>
      </w:pPr>
      <w:r>
        <w:rPr>
          <w:rFonts w:ascii="Times New Roman"/>
          <w:b w:val="false"/>
          <w:i w:val="false"/>
          <w:color w:val="000000"/>
          <w:sz w:val="28"/>
        </w:rPr>
        <w:t xml:space="preserve">
      1) секьюритилендірілген активтермен байланысты елеулі кредиттік тәуекел үшінші тараптармен ауыстырылған болатын; </w:t>
      </w:r>
    </w:p>
    <w:bookmarkEnd w:id="18"/>
    <w:bookmarkStart w:name="z21" w:id="19"/>
    <w:p>
      <w:pPr>
        <w:spacing w:after="0"/>
        <w:ind w:left="0"/>
        <w:jc w:val="both"/>
      </w:pPr>
      <w:r>
        <w:rPr>
          <w:rFonts w:ascii="Times New Roman"/>
          <w:b w:val="false"/>
          <w:i w:val="false"/>
          <w:color w:val="000000"/>
          <w:sz w:val="28"/>
        </w:rPr>
        <w:t xml:space="preserve">
      2) секьюритилендіру мәмілесі бойынша құжаттар мәміленің экономикалық мәнін көрсетеді; </w:t>
      </w:r>
    </w:p>
    <w:bookmarkEnd w:id="19"/>
    <w:bookmarkStart w:name="z22" w:id="20"/>
    <w:p>
      <w:pPr>
        <w:spacing w:after="0"/>
        <w:ind w:left="0"/>
        <w:jc w:val="both"/>
      </w:pPr>
      <w:r>
        <w:rPr>
          <w:rFonts w:ascii="Times New Roman"/>
          <w:b w:val="false"/>
          <w:i w:val="false"/>
          <w:color w:val="000000"/>
          <w:sz w:val="28"/>
        </w:rPr>
        <w:t xml:space="preserve">
      3) арнайы қаржы компаниясы секьюритирлендірілген активтер бойынша төлемдерді борышқорлардың төлемеуімен байланысты барлық тәуекелдерді көтереді, оның ішінде және оригинатордың (төлем қабілеттсіздігі) банкроттығы жағдайында; </w:t>
      </w:r>
    </w:p>
    <w:bookmarkEnd w:id="20"/>
    <w:bookmarkStart w:name="z23" w:id="21"/>
    <w:p>
      <w:pPr>
        <w:spacing w:after="0"/>
        <w:ind w:left="0"/>
        <w:jc w:val="both"/>
      </w:pPr>
      <w:r>
        <w:rPr>
          <w:rFonts w:ascii="Times New Roman"/>
          <w:b w:val="false"/>
          <w:i w:val="false"/>
          <w:color w:val="000000"/>
          <w:sz w:val="28"/>
        </w:rPr>
        <w:t xml:space="preserve">
      4) осы Нұсқаулықпен көзделген жағдайларды қоспағанда, оригинатор мыналарды орындауға тиіс емес: </w:t>
      </w:r>
      <w:r>
        <w:br/>
      </w:r>
      <w:r>
        <w:rPr>
          <w:rFonts w:ascii="Times New Roman"/>
          <w:b w:val="false"/>
          <w:i w:val="false"/>
          <w:color w:val="000000"/>
          <w:sz w:val="28"/>
        </w:rPr>
        <w:t xml:space="preserve">
      арнайы қаржы компаниясындағы дауыс беру құқығы бар акцияларды не жарғылық капиталға қатысудың тура немесе жанама үлесін иеленуге; </w:t>
      </w:r>
      <w:r>
        <w:br/>
      </w:r>
      <w:r>
        <w:rPr>
          <w:rFonts w:ascii="Times New Roman"/>
          <w:b w:val="false"/>
          <w:i w:val="false"/>
          <w:color w:val="000000"/>
          <w:sz w:val="28"/>
        </w:rPr>
        <w:t xml:space="preserve">
      арнайы қаржы компаниясындағы директорлар кеңесі немесе басқарма мүшелерінің басым көпшілігін тағайындауға немесе сайлауға; </w:t>
      </w:r>
      <w:r>
        <w:br/>
      </w:r>
      <w:r>
        <w:rPr>
          <w:rFonts w:ascii="Times New Roman"/>
          <w:b w:val="false"/>
          <w:i w:val="false"/>
          <w:color w:val="000000"/>
          <w:sz w:val="28"/>
        </w:rPr>
        <w:t xml:space="preserve">
      шартпен немесе өзге тәсілмен арнайы қаржы компаниясының шешімдерін айқындауға; </w:t>
      </w:r>
      <w:r>
        <w:br/>
      </w:r>
      <w:r>
        <w:rPr>
          <w:rFonts w:ascii="Times New Roman"/>
          <w:b w:val="false"/>
          <w:i w:val="false"/>
          <w:color w:val="000000"/>
          <w:sz w:val="28"/>
        </w:rPr>
        <w:t xml:space="preserve">
      секьюритилендіру мәмілесіне қатысты тиісінше шарттар немесе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қабылдауға; </w:t>
      </w:r>
      <w:r>
        <w:br/>
      </w:r>
      <w:r>
        <w:rPr>
          <w:rFonts w:ascii="Times New Roman"/>
          <w:b w:val="false"/>
          <w:i w:val="false"/>
          <w:color w:val="000000"/>
          <w:sz w:val="28"/>
        </w:rPr>
        <w:t xml:space="preserve">
      секьюритилендіру мәмілесіне қатысты тиісінше шарттарда немесе құжаттарда көзделгендерден басқа, секьюритилендірілген активтерге қатысты қандай да бір тәуекелдерді ұстап қалу бойынша міндеттемелерді өзіне қабылдауға; </w:t>
      </w:r>
      <w:r>
        <w:br/>
      </w:r>
      <w:r>
        <w:rPr>
          <w:rFonts w:ascii="Times New Roman"/>
          <w:b w:val="false"/>
          <w:i w:val="false"/>
          <w:color w:val="000000"/>
          <w:sz w:val="28"/>
        </w:rPr>
        <w:t xml:space="preserve">
      арнайы қаржы компаниясының секьюритилендірілген активтерді бергеннен кейін секьюритирлендірумен және арнайы қаржы компаниясы қызметімен байланысты шығыстарды көтеруге; </w:t>
      </w:r>
      <w:r>
        <w:br/>
      </w:r>
      <w:r>
        <w:rPr>
          <w:rFonts w:ascii="Times New Roman"/>
          <w:b w:val="false"/>
          <w:i w:val="false"/>
          <w:color w:val="000000"/>
          <w:sz w:val="28"/>
        </w:rPr>
        <w:t xml:space="preserve">
      арнайы қаржы компаниясына қандай да бір нысанда жанама қолдау көрсетуге. Сондай-ақ оригинатормен айрықша қатынастармен байланысты тұлғаларға жанама қолдау көрсетуге жол берілмейді. </w:t>
      </w:r>
      <w:r>
        <w:br/>
      </w:r>
      <w:r>
        <w:rPr>
          <w:rFonts w:ascii="Times New Roman"/>
          <w:b w:val="false"/>
          <w:i w:val="false"/>
          <w:color w:val="000000"/>
          <w:sz w:val="28"/>
        </w:rPr>
        <w:t xml:space="preserve">
      Оригинатор, сондай-ақ оригинатормен айрықша қатынастармен байланысты тұлғалар арнайы қаржы компаниясына ақшалай түрдегі талаптар (бұдан әрі - кредиттік қамтамасыз ету) бойынша көмекті не осындай қолдау ұсыну секьюритилендіру мәмілесіне қатысты сәйкесінше шарттармен немесе құжаттармен көзделмеген жағдайларда, өзге қолдауды көрсеткенде жанама қолдау туындайды. </w:t>
      </w:r>
      <w:r>
        <w:br/>
      </w:r>
      <w:r>
        <w:rPr>
          <w:rFonts w:ascii="Times New Roman"/>
          <w:b w:val="false"/>
          <w:i w:val="false"/>
          <w:color w:val="000000"/>
          <w:sz w:val="28"/>
        </w:rPr>
        <w:t xml:space="preserve">
      Оригинатор немесе оригинатормен айрықша қатынастармен байланысты тұлғалар секьюритилендірудің кейінгі мәмілелерін жасау барысында арнайы қаржы компаниясына жанама қолдау көрсету фактілері анықталған жағдайда, оригинатор секьюритилендірілген активтер бойынша капиталға қойылатын талаптарды төмендету мүмкіндігінен айырылады; </w:t>
      </w:r>
    </w:p>
    <w:bookmarkEnd w:id="21"/>
    <w:bookmarkStart w:name="z24" w:id="22"/>
    <w:p>
      <w:pPr>
        <w:spacing w:after="0"/>
        <w:ind w:left="0"/>
        <w:jc w:val="both"/>
      </w:pPr>
      <w:r>
        <w:rPr>
          <w:rFonts w:ascii="Times New Roman"/>
          <w:b w:val="false"/>
          <w:i w:val="false"/>
          <w:color w:val="000000"/>
          <w:sz w:val="28"/>
        </w:rPr>
        <w:t xml:space="preserve">
      5) арнайы қаржы компаниясымен шығарылған бағалы қағаздар оригинатордың төлем міндеттемелерін білдірмейді; </w:t>
      </w:r>
    </w:p>
    <w:bookmarkEnd w:id="22"/>
    <w:bookmarkStart w:name="z25" w:id="23"/>
    <w:p>
      <w:pPr>
        <w:spacing w:after="0"/>
        <w:ind w:left="0"/>
        <w:jc w:val="both"/>
      </w:pPr>
      <w:r>
        <w:rPr>
          <w:rFonts w:ascii="Times New Roman"/>
          <w:b w:val="false"/>
          <w:i w:val="false"/>
          <w:color w:val="000000"/>
          <w:sz w:val="28"/>
        </w:rPr>
        <w:t xml:space="preserve">
      6) тәуекелдер берілетін тарап секьюритилендірудің бір немесе бірнеше мәмілесін жүзеге асыру үшін құрылған арнайы қаржы компаниясы болып табылады; </w:t>
      </w:r>
    </w:p>
    <w:bookmarkEnd w:id="23"/>
    <w:bookmarkStart w:name="z26" w:id="24"/>
    <w:p>
      <w:pPr>
        <w:spacing w:after="0"/>
        <w:ind w:left="0"/>
        <w:jc w:val="both"/>
      </w:pPr>
      <w:r>
        <w:rPr>
          <w:rFonts w:ascii="Times New Roman"/>
          <w:b w:val="false"/>
          <w:i w:val="false"/>
          <w:color w:val="000000"/>
          <w:sz w:val="28"/>
        </w:rPr>
        <w:t xml:space="preserve">
      7) егер, секьюритирлендіру мәмілесінде кері сатып алу опционы көзделсе, онда мынадай барлық талаптар орындалады: </w:t>
      </w:r>
      <w:r>
        <w:br/>
      </w:r>
      <w:r>
        <w:rPr>
          <w:rFonts w:ascii="Times New Roman"/>
          <w:b w:val="false"/>
          <w:i w:val="false"/>
          <w:color w:val="000000"/>
          <w:sz w:val="28"/>
        </w:rPr>
        <w:t xml:space="preserve">
      кері сатып алу опционы оригинатордың қарауымен ғана іске асырылады; </w:t>
      </w:r>
      <w:r>
        <w:br/>
      </w:r>
      <w:r>
        <w:rPr>
          <w:rFonts w:ascii="Times New Roman"/>
          <w:b w:val="false"/>
          <w:i w:val="false"/>
          <w:color w:val="000000"/>
          <w:sz w:val="28"/>
        </w:rPr>
        <w:t xml:space="preserve">
      кері сатып алу опционы секьюритирлендірілген активтер бойынша өтелмеген негізгі міндеттемелердің жалпы мөлшері не шығарылған бағалы қағазар бойынша негізгі міндеттемелердің жалпы мөлшері 10 процент мәніне жеткен және олардың бастапқы мөлшерінен төмен болған жағдайда ғана іске асырылуы мүмкін; </w:t>
      </w:r>
      <w:r>
        <w:br/>
      </w:r>
      <w:r>
        <w:rPr>
          <w:rFonts w:ascii="Times New Roman"/>
          <w:b w:val="false"/>
          <w:i w:val="false"/>
          <w:color w:val="000000"/>
          <w:sz w:val="28"/>
        </w:rPr>
        <w:t xml:space="preserve">
      кері сатып алу опционы секьюритирлендіру позициясының кредиттік сапасын жақсарту мақсатында құрылымдалмауы мүмкін; </w:t>
      </w:r>
    </w:p>
    <w:bookmarkEnd w:id="24"/>
    <w:bookmarkStart w:name="z27" w:id="25"/>
    <w:p>
      <w:pPr>
        <w:spacing w:after="0"/>
        <w:ind w:left="0"/>
        <w:jc w:val="both"/>
      </w:pPr>
      <w:r>
        <w:rPr>
          <w:rFonts w:ascii="Times New Roman"/>
          <w:b w:val="false"/>
          <w:i w:val="false"/>
          <w:color w:val="000000"/>
          <w:sz w:val="28"/>
        </w:rPr>
        <w:t xml:space="preserve">
      8) оригинатор секьюритилендірілген активтерді сатып алуы не оларды жиынтығымен мынадай талаптарды сақтағанда басқа активтерге ауыстыруы мүмкін: </w:t>
      </w:r>
      <w:r>
        <w:br/>
      </w:r>
      <w:r>
        <w:rPr>
          <w:rFonts w:ascii="Times New Roman"/>
          <w:b w:val="false"/>
          <w:i w:val="false"/>
          <w:color w:val="000000"/>
          <w:sz w:val="28"/>
        </w:rPr>
        <w:t xml:space="preserve">
      секьюритилендірілген активтерді олардың әділ нарықтық құнынан аспайтын құн бойынша сатып алынады; </w:t>
      </w:r>
      <w:r>
        <w:br/>
      </w:r>
      <w:r>
        <w:rPr>
          <w:rFonts w:ascii="Times New Roman"/>
          <w:b w:val="false"/>
          <w:i w:val="false"/>
          <w:color w:val="000000"/>
          <w:sz w:val="28"/>
        </w:rPr>
        <w:t xml:space="preserve">
      сатып алынатын секьюритилендірілген активтердің міндеттемелері жоқ, олар бойынша тиісінше міндетті тараптың дефолты орын алды, әділ нарықтық құн бойынша сатып алынатын активтерді қоспағанда; </w:t>
      </w:r>
      <w:r>
        <w:br/>
      </w:r>
      <w:r>
        <w:rPr>
          <w:rFonts w:ascii="Times New Roman"/>
          <w:b w:val="false"/>
          <w:i w:val="false"/>
          <w:color w:val="000000"/>
          <w:sz w:val="28"/>
        </w:rPr>
        <w:t xml:space="preserve">
      ауыстырылатын секьюритилендірілген активтерде тиісінше (ұқсас) классификациялық санат болуы тиіс. </w:t>
      </w:r>
      <w:r>
        <w:br/>
      </w:r>
      <w:r>
        <w:rPr>
          <w:rFonts w:ascii="Times New Roman"/>
          <w:b w:val="false"/>
          <w:i w:val="false"/>
          <w:color w:val="000000"/>
          <w:sz w:val="28"/>
        </w:rPr>
        <w:t xml:space="preserve">
      Оригинатор секьюритирлендірілген активтерге қызмет көрсету бойынша қызметтер көрсетуі, сондай-ақ секьюритирлендірілген активтерге қатысты өтімділік құралдарын ұсынуы мүмкін, бұл құралдар осы Нұсқаулықтың 31-15-тармағында белгіленген талаптарды қанағаттандырған жағдайда. </w:t>
      </w:r>
    </w:p>
    <w:bookmarkEnd w:id="25"/>
    <w:bookmarkStart w:name="z28" w:id="26"/>
    <w:p>
      <w:pPr>
        <w:spacing w:after="0"/>
        <w:ind w:left="0"/>
        <w:jc w:val="both"/>
      </w:pPr>
      <w:r>
        <w:rPr>
          <w:rFonts w:ascii="Times New Roman"/>
          <w:b w:val="false"/>
          <w:i w:val="false"/>
          <w:color w:val="000000"/>
          <w:sz w:val="28"/>
        </w:rPr>
        <w:t xml:space="preserve">
      31-10. Оригинатор тәуекелді беру қажеттілігі жағдайында банк конгломератының меншікті капиталының жеткіліктілігі коэффиценттерін есептеу барысында активтердің кредиттік тәуекелдері деңгейі бойынша мөлшерленген есептеулерден секьюритирленген активтерді алып тастайды. </w:t>
      </w:r>
    </w:p>
    <w:bookmarkEnd w:id="26"/>
    <w:bookmarkStart w:name="z29" w:id="27"/>
    <w:p>
      <w:pPr>
        <w:spacing w:after="0"/>
        <w:ind w:left="0"/>
        <w:jc w:val="both"/>
      </w:pPr>
      <w:r>
        <w:rPr>
          <w:rFonts w:ascii="Times New Roman"/>
          <w:b w:val="false"/>
          <w:i w:val="false"/>
          <w:color w:val="000000"/>
          <w:sz w:val="28"/>
        </w:rPr>
        <w:t xml:space="preserve">
      31-11. Меншікті капиталдан банк ұстанатын және Standard&amp;Poor's агенттігінің "ВВ-" төмен борыштық рейтингі немесе басқа рейтингттік агенттіктерінің бірінің осындай деңгейдегі рейтингі не Standard &amp; Poor's ұлттық шәкілі бойынша "kzВВ" төмен рейтингтік бағасы немесе басқа рейтинг агенттіктерінің бірінің ұлттық шәкілі бойынша осындай деңгейдегі рейтингі бар не тиісінше рейтингттік бағасы жоқ секьюритирлендіру позициялары шегерілуге жатады, осы Нұсқаулықтың 31-13-тармағында санамаланған талаптарға сәйкес келетін позицияларды қоспағанда. </w:t>
      </w:r>
      <w:r>
        <w:br/>
      </w:r>
      <w:r>
        <w:rPr>
          <w:rFonts w:ascii="Times New Roman"/>
          <w:b w:val="false"/>
          <w:i w:val="false"/>
          <w:color w:val="000000"/>
          <w:sz w:val="28"/>
        </w:rPr>
        <w:t xml:space="preserve">
      Шегерім бірінші деңгейдегі капиталдан елу процент және екінші деңгейдегі капиталдан елу процент мөлшерінде бөлінуі тиіс. Шегерілетін позициялар олар бойынша құрылған арнаулы резервтер (провизиялар) бойынша құрылған сомаға кемиді. </w:t>
      </w:r>
    </w:p>
    <w:bookmarkEnd w:id="27"/>
    <w:bookmarkStart w:name="z30" w:id="28"/>
    <w:p>
      <w:pPr>
        <w:spacing w:after="0"/>
        <w:ind w:left="0"/>
        <w:jc w:val="both"/>
      </w:pPr>
      <w:r>
        <w:rPr>
          <w:rFonts w:ascii="Times New Roman"/>
          <w:b w:val="false"/>
          <w:i w:val="false"/>
          <w:color w:val="000000"/>
          <w:sz w:val="28"/>
        </w:rPr>
        <w:t xml:space="preserve">
      31-12.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тиісінше деңгейі берілуі тиіс, ол осы Нұсқаулыққа сәйкес кредиттік рейтинг негізінде анықталуы мүмкін. Мұндай позицияларға оригинатордың арнайы қаржы компаниясына ұсынатын заемдары жатады; арнайы қаржы компаниясына қатысты оригинатордың шартты және мүмкін талаптары мен міндеттемелері; банктің арнайы қаржы компаниясының бағалы қағаздарын сатып алуы; ұсынылатын кредиттік қамтамасыз ету (credit enhancements); өтімділік құралдары; проценттік немесе валюталық своптар; кредиттік деривативтер; резервтік шоттар (ақшамен қамтамасыз ету шоты) үшін қаражаттарды ұсыну және басқалар. Секьюритилендіру позициясына аталған компанияның банктік шоттарын ашу сияқты банктің арнайы қаржы компаниясына банктік қызмет көрсетулерді ұсынуына байланысты туындайтын, арнайы қаржы компаниясына қатысты банктің активтері, шартты және мүмкін міндеттемелері енгізілмейді. Бұл ретте: </w:t>
      </w:r>
    </w:p>
    <w:bookmarkEnd w:id="28"/>
    <w:bookmarkStart w:name="z31" w:id="29"/>
    <w:p>
      <w:pPr>
        <w:spacing w:after="0"/>
        <w:ind w:left="0"/>
        <w:jc w:val="both"/>
      </w:pPr>
      <w:r>
        <w:rPr>
          <w:rFonts w:ascii="Times New Roman"/>
          <w:b w:val="false"/>
          <w:i w:val="false"/>
          <w:color w:val="000000"/>
          <w:sz w:val="28"/>
        </w:rPr>
        <w:t xml:space="preserve">
      1) секьюритилендіру мәмілесінде түрлі транш бойынша тәуекелдердің болғанда, әрбір транш бойынша тәуекел секьюритилендірудің жеке позициясы сияқты мөлшерленеді; </w:t>
      </w:r>
    </w:p>
    <w:bookmarkEnd w:id="29"/>
    <w:bookmarkStart w:name="z32" w:id="30"/>
    <w:p>
      <w:pPr>
        <w:spacing w:after="0"/>
        <w:ind w:left="0"/>
        <w:jc w:val="both"/>
      </w:pPr>
      <w:r>
        <w:rPr>
          <w:rFonts w:ascii="Times New Roman"/>
          <w:b w:val="false"/>
          <w:i w:val="false"/>
          <w:color w:val="000000"/>
          <w:sz w:val="28"/>
        </w:rPr>
        <w:t xml:space="preserve">
      2) секьюритилендіру позициялары бойынша кредиттік қамтамасыз етуді ұсынатын тұлғалар секьюритилендіру позицияларын ұстап қалатын тараптар ретінде қарастырылады; </w:t>
      </w:r>
    </w:p>
    <w:bookmarkEnd w:id="30"/>
    <w:bookmarkStart w:name="z33" w:id="31"/>
    <w:p>
      <w:pPr>
        <w:spacing w:after="0"/>
        <w:ind w:left="0"/>
        <w:jc w:val="both"/>
      </w:pPr>
      <w:r>
        <w:rPr>
          <w:rFonts w:ascii="Times New Roman"/>
          <w:b w:val="false"/>
          <w:i w:val="false"/>
          <w:color w:val="000000"/>
          <w:sz w:val="28"/>
        </w:rPr>
        <w:t xml:space="preserve">
      3) сыйақы ставкаларын және валюта бағамдарын өзгерту тәуекелдерін хеджирлеу мақсатында жасалған туынды қаржы құралдары бойынша позициялармен байланысты тәуекелдер секьюритилендіру мәмілесіндегі жекелеген позициялар сияқты мөлшерленеді; </w:t>
      </w:r>
    </w:p>
    <w:bookmarkEnd w:id="31"/>
    <w:bookmarkStart w:name="z34" w:id="32"/>
    <w:p>
      <w:pPr>
        <w:spacing w:after="0"/>
        <w:ind w:left="0"/>
        <w:jc w:val="both"/>
      </w:pPr>
      <w:r>
        <w:rPr>
          <w:rFonts w:ascii="Times New Roman"/>
          <w:b w:val="false"/>
          <w:i w:val="false"/>
          <w:color w:val="000000"/>
          <w:sz w:val="28"/>
        </w:rPr>
        <w:t xml:space="preserve">
      4) баланста ұсталынатын секьюритилендіру мәмілесіндегі позиция тәуекелінің шамасы өзінің баланстық құнына тең; </w:t>
      </w:r>
    </w:p>
    <w:bookmarkEnd w:id="32"/>
    <w:bookmarkStart w:name="z35" w:id="33"/>
    <w:p>
      <w:pPr>
        <w:spacing w:after="0"/>
        <w:ind w:left="0"/>
        <w:jc w:val="both"/>
      </w:pPr>
      <w:r>
        <w:rPr>
          <w:rFonts w:ascii="Times New Roman"/>
          <w:b w:val="false"/>
          <w:i w:val="false"/>
          <w:color w:val="000000"/>
          <w:sz w:val="28"/>
        </w:rPr>
        <w:t xml:space="preserve">
      5) секьюритилендіру мәмілесіндегі баланстан тыс позиция тәуекелінің шамасы конверсиялық факторға көбейтілген өзінің номиналдық құны 100 процентке тең, егер өзгесі осы Нұсқаулықпен белгіленбесе. </w:t>
      </w:r>
    </w:p>
    <w:bookmarkEnd w:id="33"/>
    <w:bookmarkStart w:name="z36" w:id="34"/>
    <w:p>
      <w:pPr>
        <w:spacing w:after="0"/>
        <w:ind w:left="0"/>
        <w:jc w:val="both"/>
      </w:pPr>
      <w:r>
        <w:rPr>
          <w:rFonts w:ascii="Times New Roman"/>
          <w:b w:val="false"/>
          <w:i w:val="false"/>
          <w:color w:val="000000"/>
          <w:sz w:val="28"/>
        </w:rPr>
        <w:t xml:space="preserve">
      31-13. Кредиттік рейтингі жоқ секьюритилендіру позициясы тәуекелінің орташа алынған шамасын есептеу үшін банк осындай позицияға түсінілетін рейтингті қолдануы мүмкін. </w:t>
      </w:r>
      <w:r>
        <w:br/>
      </w:r>
      <w:r>
        <w:rPr>
          <w:rFonts w:ascii="Times New Roman"/>
          <w:b w:val="false"/>
          <w:i w:val="false"/>
          <w:color w:val="000000"/>
          <w:sz w:val="28"/>
        </w:rPr>
        <w:t xml:space="preserve">
      Болжанатын рейтинг мынадай тәртіппен қолданылады: </w:t>
      </w:r>
    </w:p>
    <w:bookmarkEnd w:id="34"/>
    <w:bookmarkStart w:name="z37" w:id="35"/>
    <w:p>
      <w:pPr>
        <w:spacing w:after="0"/>
        <w:ind w:left="0"/>
        <w:jc w:val="both"/>
      </w:pPr>
      <w:r>
        <w:rPr>
          <w:rFonts w:ascii="Times New Roman"/>
          <w:b w:val="false"/>
          <w:i w:val="false"/>
          <w:color w:val="000000"/>
          <w:sz w:val="28"/>
        </w:rPr>
        <w:t xml:space="preserve">
      1) кредиттік рейтингі бар секьюритилендіру позициясының ағымдағы кредиттік рейтингі пайдаланылады, ол рейтингі жоқ, секьюритилендіру позициясының реттелу деңгейі бойынша тең болып табылады, немесе </w:t>
      </w:r>
    </w:p>
    <w:bookmarkEnd w:id="35"/>
    <w:bookmarkStart w:name="z38" w:id="36"/>
    <w:p>
      <w:pPr>
        <w:spacing w:after="0"/>
        <w:ind w:left="0"/>
        <w:jc w:val="both"/>
      </w:pPr>
      <w:r>
        <w:rPr>
          <w:rFonts w:ascii="Times New Roman"/>
          <w:b w:val="false"/>
          <w:i w:val="false"/>
          <w:color w:val="000000"/>
          <w:sz w:val="28"/>
        </w:rPr>
        <w:t xml:space="preserve">
      2) егер, рейтингі бар позициялардың ешқайсысы, рейтингі жоқ позициямен реттелу деңгейіне тең келмесе, секьюритилендіру позициясының (осындай бар болса) реттелу деңгейі бойынша ең жоғары ағымдағы кредиттік рейтингі пайдаланады, ол рейтингі жоқ осындай позицияға реттелу деңгейі бойынша кемдеу болып табылады. </w:t>
      </w:r>
      <w:r>
        <w:br/>
      </w:r>
      <w:r>
        <w:rPr>
          <w:rFonts w:ascii="Times New Roman"/>
          <w:b w:val="false"/>
          <w:i w:val="false"/>
          <w:color w:val="000000"/>
          <w:sz w:val="28"/>
        </w:rPr>
        <w:t xml:space="preserve">
      Болжанатын рейтингті пайдалану барысында кредиттік рейтингі бар секьюритилендірудің барлық позициясы ескеріледі. </w:t>
      </w:r>
    </w:p>
    <w:bookmarkEnd w:id="36"/>
    <w:bookmarkStart w:name="z39" w:id="37"/>
    <w:p>
      <w:pPr>
        <w:spacing w:after="0"/>
        <w:ind w:left="0"/>
        <w:jc w:val="both"/>
      </w:pPr>
      <w:r>
        <w:rPr>
          <w:rFonts w:ascii="Times New Roman"/>
          <w:b w:val="false"/>
          <w:i w:val="false"/>
          <w:color w:val="000000"/>
          <w:sz w:val="28"/>
        </w:rPr>
        <w:t xml:space="preserve">
      31-14. Егер, секьюритилендіру барысында арнайы қаржы компаниясымен шығарылған бағалы қағаздар (бұдан әрі - өтімділік құралдары) бойынша инвесторларға секьюритилендірілген активтер және төлем мерзімдері бойынша қаражаттарды алу мерзімдері арасындағы ықтимал сәйкессіздіктерді жабу үшін банк қаржыландыруды ұсыну мақсатында арнайы қаржы компаниясымен шарттық қатынастарға түсетін болса, онда бір жылға дейін қоса алғанда бастапқы өтеу мерзімімен өтімділік құралдарының мөлшерінің 20 процентіне тең конверсиялық фактор немесе егер құралдың бір жылдан астам бастапқы өтеу мерзімі болса, 50 процентке тең конверсиялық фактор пайдаланылады. </w:t>
      </w:r>
    </w:p>
    <w:bookmarkEnd w:id="37"/>
    <w:bookmarkStart w:name="z40" w:id="38"/>
    <w:p>
      <w:pPr>
        <w:spacing w:after="0"/>
        <w:ind w:left="0"/>
        <w:jc w:val="both"/>
      </w:pPr>
      <w:r>
        <w:rPr>
          <w:rFonts w:ascii="Times New Roman"/>
          <w:b w:val="false"/>
          <w:i w:val="false"/>
          <w:color w:val="000000"/>
          <w:sz w:val="28"/>
        </w:rPr>
        <w:t xml:space="preserve">
      31-15. Өтімділік құралдары - секьюритилендірілген активтердің өтімділігін көтеруге мүмкіндік беретін шаралар. Өтімділік құралдары мынадай талаптарға сәйкес келуі тиіс: </w:t>
      </w:r>
    </w:p>
    <w:bookmarkEnd w:id="38"/>
    <w:bookmarkStart w:name="z41" w:id="39"/>
    <w:p>
      <w:pPr>
        <w:spacing w:after="0"/>
        <w:ind w:left="0"/>
        <w:jc w:val="both"/>
      </w:pPr>
      <w:r>
        <w:rPr>
          <w:rFonts w:ascii="Times New Roman"/>
          <w:b w:val="false"/>
          <w:i w:val="false"/>
          <w:color w:val="000000"/>
          <w:sz w:val="28"/>
        </w:rPr>
        <w:t xml:space="preserve">
      1) өтімділік құралының шарттары оны пайдалануы мүмкін жағдайларда міндеттемелерді нақты айқындауы және шектеуі тиіс. Өтімділік құралы аясында қаражаттарды алу мүмкіндігі секьюритилендірілген активтерді иеліктен алу нәтижесінде толығымен өтелуі толығымен мүмкін сомамен шектелуі тиіс және кез келген қосымша кредиттік қамтамасыз ету, ол бойынша төлемдер өтімділік құралы бойынша төлемдерге қатынасы бойынша реттелген; </w:t>
      </w:r>
    </w:p>
    <w:bookmarkEnd w:id="39"/>
    <w:bookmarkStart w:name="z42" w:id="40"/>
    <w:p>
      <w:pPr>
        <w:spacing w:after="0"/>
        <w:ind w:left="0"/>
        <w:jc w:val="both"/>
      </w:pPr>
      <w:r>
        <w:rPr>
          <w:rFonts w:ascii="Times New Roman"/>
          <w:b w:val="false"/>
          <w:i w:val="false"/>
          <w:color w:val="000000"/>
          <w:sz w:val="28"/>
        </w:rPr>
        <w:t xml:space="preserve">
      2) құралды пайдалану сәтінде келтіріліп қойған шығындарды өтеу арқылы кредиттік сапаны қамтамасыз ету үшін өтімділік құралы пайдаланылмауы мүмкін, құралды пайдалану сәтінде дефолт болып өткен тәуекелдерге қатысты өтімділікті ұсыну арқылы немесе олардың әділ құнынан жоғары баға бойынша активтерді сатып алу арқылы; </w:t>
      </w:r>
    </w:p>
    <w:bookmarkEnd w:id="40"/>
    <w:bookmarkStart w:name="z43" w:id="41"/>
    <w:p>
      <w:pPr>
        <w:spacing w:after="0"/>
        <w:ind w:left="0"/>
        <w:jc w:val="both"/>
      </w:pPr>
      <w:r>
        <w:rPr>
          <w:rFonts w:ascii="Times New Roman"/>
          <w:b w:val="false"/>
          <w:i w:val="false"/>
          <w:color w:val="000000"/>
          <w:sz w:val="28"/>
        </w:rPr>
        <w:t xml:space="preserve">
      3) өтімділік құралы секьюритилендіруді тұрақты немесе тұрақты қаржыландыруды қамтамасыз ету үшін пайдаланылмауы мүмкін; </w:t>
      </w:r>
    </w:p>
    <w:bookmarkEnd w:id="41"/>
    <w:bookmarkStart w:name="z44" w:id="42"/>
    <w:p>
      <w:pPr>
        <w:spacing w:after="0"/>
        <w:ind w:left="0"/>
        <w:jc w:val="both"/>
      </w:pPr>
      <w:r>
        <w:rPr>
          <w:rFonts w:ascii="Times New Roman"/>
          <w:b w:val="false"/>
          <w:i w:val="false"/>
          <w:color w:val="000000"/>
          <w:sz w:val="28"/>
        </w:rPr>
        <w:t xml:space="preserve">
      4) өтімділік құралын пайдалану барысында алынған қаражаттарды өтеу, сыйақы ставкасын және валюта бағамдарын, сыйақыларды, комиссияларды және секьюритилендіру мәмілесін орындауды қамтамасыз етуді ұсынған тұлғаларға тиесілі басқа ұқсас төлемдерді өзгерту тәуекелдерін хеджирлеу мақсатында жасалған туынды қаржы құралдары негізінде туындайтын талаптарды қоспағанда, инвесторларға қойылатын талаптарға қатынасы бойынша реттелмеуі тиіс. Қаражаттарды өтеу өзгермеуі немесе мерзімі ұзартылмауы мүмкін; </w:t>
      </w:r>
    </w:p>
    <w:bookmarkEnd w:id="42"/>
    <w:bookmarkStart w:name="z45" w:id="43"/>
    <w:p>
      <w:pPr>
        <w:spacing w:after="0"/>
        <w:ind w:left="0"/>
        <w:jc w:val="both"/>
      </w:pPr>
      <w:r>
        <w:rPr>
          <w:rFonts w:ascii="Times New Roman"/>
          <w:b w:val="false"/>
          <w:i w:val="false"/>
          <w:color w:val="000000"/>
          <w:sz w:val="28"/>
        </w:rPr>
        <w:t xml:space="preserve">
      5) өтімділік құралы қосымша кредиттік қамтамасыз ету пайдаланылғаннан кейін пайдаланыла алмайды, ол осындай құралға қатынасы бойынша реттелген болып табылады; </w:t>
      </w:r>
    </w:p>
    <w:bookmarkEnd w:id="43"/>
    <w:bookmarkStart w:name="z46" w:id="44"/>
    <w:p>
      <w:pPr>
        <w:spacing w:after="0"/>
        <w:ind w:left="0"/>
        <w:jc w:val="both"/>
      </w:pPr>
      <w:r>
        <w:rPr>
          <w:rFonts w:ascii="Times New Roman"/>
          <w:b w:val="false"/>
          <w:i w:val="false"/>
          <w:color w:val="000000"/>
          <w:sz w:val="28"/>
        </w:rPr>
        <w:t xml:space="preserve">
      6) өтімділік құралында дефолт болған тәуекелдердің шамасына құралдарды пайдалану барысында алынуы мүмкін қаражаттар сомасын автоматты түрде кеміту туралы шарт немесе секьюритилендірілген тәуекелдердің жиынтығы рейтингі бар құралдардан тұрған жағдайда, егер жиынтықтың орташа сапасы инвестициялық деңгейден төмен түсірілсе, құралды пайдалануды тоқтату туралы шарт болуы тиіс. </w:t>
      </w:r>
    </w:p>
    <w:bookmarkEnd w:id="44"/>
    <w:bookmarkStart w:name="z47" w:id="45"/>
    <w:p>
      <w:pPr>
        <w:spacing w:after="0"/>
        <w:ind w:left="0"/>
        <w:jc w:val="both"/>
      </w:pPr>
      <w:r>
        <w:rPr>
          <w:rFonts w:ascii="Times New Roman"/>
          <w:b w:val="false"/>
          <w:i w:val="false"/>
          <w:color w:val="000000"/>
          <w:sz w:val="28"/>
        </w:rPr>
        <w:t xml:space="preserve">
      31-16. Секьюритилендірілген активтерге қызмет көрсететін және өтімділік құралын беретін банк барлық төмендегі жағдайларды сақтаған жағдайда 0 процентке тең конверсиялық факторды пайдаланады: </w:t>
      </w:r>
    </w:p>
    <w:bookmarkEnd w:id="45"/>
    <w:bookmarkStart w:name="z48" w:id="46"/>
    <w:p>
      <w:pPr>
        <w:spacing w:after="0"/>
        <w:ind w:left="0"/>
        <w:jc w:val="both"/>
      </w:pPr>
      <w:r>
        <w:rPr>
          <w:rFonts w:ascii="Times New Roman"/>
          <w:b w:val="false"/>
          <w:i w:val="false"/>
          <w:color w:val="000000"/>
          <w:sz w:val="28"/>
        </w:rPr>
        <w:t xml:space="preserve">
      1) қаражаттарды беру туралы келісімге сәйкес банктің қаражатты толық өтеуге сөзсіз құқығы бар; </w:t>
      </w:r>
    </w:p>
    <w:bookmarkEnd w:id="46"/>
    <w:bookmarkStart w:name="z49" w:id="47"/>
    <w:p>
      <w:pPr>
        <w:spacing w:after="0"/>
        <w:ind w:left="0"/>
        <w:jc w:val="both"/>
      </w:pPr>
      <w:r>
        <w:rPr>
          <w:rFonts w:ascii="Times New Roman"/>
          <w:b w:val="false"/>
          <w:i w:val="false"/>
          <w:color w:val="000000"/>
          <w:sz w:val="28"/>
        </w:rPr>
        <w:t xml:space="preserve">
      2) банктің талап ету құқығы секьюритирленген активтерден алынған қаражаттарға қатысты қойылатын барлық талаптарға қатынасы бойынша реттелген деңгейі бойынша аса жоғары болып табылады; </w:t>
      </w:r>
    </w:p>
    <w:bookmarkEnd w:id="47"/>
    <w:bookmarkStart w:name="z50" w:id="48"/>
    <w:p>
      <w:pPr>
        <w:spacing w:after="0"/>
        <w:ind w:left="0"/>
        <w:jc w:val="both"/>
      </w:pPr>
      <w:r>
        <w:rPr>
          <w:rFonts w:ascii="Times New Roman"/>
          <w:b w:val="false"/>
          <w:i w:val="false"/>
          <w:color w:val="000000"/>
          <w:sz w:val="28"/>
        </w:rPr>
        <w:t xml:space="preserve">
      3) банк алдын ала хабарламастан келісімді бұзуға сөзсіз құқығы бар; </w:t>
      </w:r>
    </w:p>
    <w:bookmarkEnd w:id="48"/>
    <w:bookmarkStart w:name="z51" w:id="49"/>
    <w:p>
      <w:pPr>
        <w:spacing w:after="0"/>
        <w:ind w:left="0"/>
        <w:jc w:val="both"/>
      </w:pPr>
      <w:r>
        <w:rPr>
          <w:rFonts w:ascii="Times New Roman"/>
          <w:b w:val="false"/>
          <w:i w:val="false"/>
          <w:color w:val="000000"/>
          <w:sz w:val="28"/>
        </w:rPr>
        <w:t xml:space="preserve">
      4) осы келісім осы Нұсқаулықтың 31-15-тармағында белгіленген талаптарды қанағаттандырған жағдайда."; </w:t>
      </w:r>
      <w:r>
        <w:br/>
      </w:r>
      <w:r>
        <w:rPr>
          <w:rFonts w:ascii="Times New Roman"/>
          <w:b w:val="false"/>
          <w:i w:val="false"/>
          <w:color w:val="000000"/>
          <w:sz w:val="28"/>
        </w:rPr>
        <w:t xml:space="preserve">
      34-тармақ мынадай мазмұндағы 2-1) және 2-2) тармақшалармен толықтырылсын: </w:t>
      </w:r>
    </w:p>
    <w:bookmarkEnd w:id="49"/>
    <w:bookmarkStart w:name="z52" w:id="50"/>
    <w:p>
      <w:pPr>
        <w:spacing w:after="0"/>
        <w:ind w:left="0"/>
        <w:jc w:val="both"/>
      </w:pPr>
      <w:r>
        <w:rPr>
          <w:rFonts w:ascii="Times New Roman"/>
          <w:b w:val="false"/>
          <w:i w:val="false"/>
          <w:color w:val="000000"/>
          <w:sz w:val="28"/>
        </w:rPr>
        <w:t xml:space="preserve">
      "2-1) заемшыларға қатысты секьюритирлендірілген активтер, олар бойынша банкте секьюритилендірудің шектеулі тәсілін қолдануға уәкілетті органның жазбаша растамасы жоқ; </w:t>
      </w:r>
    </w:p>
    <w:bookmarkEnd w:id="50"/>
    <w:bookmarkStart w:name="z53" w:id="51"/>
    <w:p>
      <w:pPr>
        <w:spacing w:after="0"/>
        <w:ind w:left="0"/>
        <w:jc w:val="both"/>
      </w:pPr>
      <w:r>
        <w:rPr>
          <w:rFonts w:ascii="Times New Roman"/>
          <w:b w:val="false"/>
          <w:i w:val="false"/>
          <w:color w:val="000000"/>
          <w:sz w:val="28"/>
        </w:rPr>
        <w:t xml:space="preserve">
      2-2) секьюритилендіру позициялары;"; </w:t>
      </w:r>
      <w:r>
        <w:br/>
      </w:r>
      <w:r>
        <w:rPr>
          <w:rFonts w:ascii="Times New Roman"/>
          <w:b w:val="false"/>
          <w:i w:val="false"/>
          <w:color w:val="000000"/>
          <w:sz w:val="28"/>
        </w:rPr>
        <w:t xml:space="preserve">
      43-тармақтың 7) тармақшасында "Рейтинг агенттіктері мен банктер мәмілелерін жүзеге асыра алатын облигацияларға арналған барынша төмен рейтингті белгілеу туралы" деген сөздер "Рейтинг агенттіктері мен банктер мәмілелерін жүзеге асыра алатын облигацияларға арналған ең төменгі талап етілетін рейтингін, сондай-ақ екiншi деңгейдегі банктер брокерлік және/немесе дилерлік қызметті жүзеге асырған кезде мемлекеттік бағалы қағаздарымен мәмілелер жасай алатын елдердің ең төменгі талап етiлетiн рейтингін белгілеу туралы" деген сөздермен ауыстырылсын; </w:t>
      </w:r>
      <w:r>
        <w:br/>
      </w:r>
      <w:r>
        <w:rPr>
          <w:rFonts w:ascii="Times New Roman"/>
          <w:b w:val="false"/>
          <w:i w:val="false"/>
          <w:color w:val="000000"/>
          <w:sz w:val="28"/>
        </w:rPr>
        <w:t xml:space="preserve">
      1-қосымшаның Салымдардың кредиттiк тәуекел дәрежесi бойынша сараланған банк активтерiнiң кестесi мынадай мазмұндағы реттік нөмірі 34-1, 52-1, 68-1, 88-2-жолдармен толықтырылсын: </w:t>
      </w:r>
    </w:p>
    <w:bookmarkEnd w:id="5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433"/>
        <w:gridCol w:w="1433"/>
      </w:tblGrid>
      <w:tr>
        <w:trPr>
          <w:trHeight w:val="4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баланста ұсталынатын және Standard </w:t>
            </w:r>
            <w:r>
              <w:br/>
            </w:r>
            <w:r>
              <w:rPr>
                <w:rFonts w:ascii="Times New Roman"/>
                <w:b w:val="false"/>
                <w:i w:val="false"/>
                <w:color w:val="000000"/>
                <w:sz w:val="20"/>
              </w:rPr>
              <w:t xml:space="preserve">
&amp; Poor's агенттiгiнің "ААА"-дан "АА-"-дейiнгі </w:t>
            </w:r>
            <w:r>
              <w:br/>
            </w:r>
            <w:r>
              <w:rPr>
                <w:rFonts w:ascii="Times New Roman"/>
                <w:b w:val="false"/>
                <w:i w:val="false"/>
                <w:color w:val="000000"/>
                <w:sz w:val="20"/>
              </w:rPr>
              <w:t xml:space="preserve">
кредиттік рейтингi немесе басқа рейтинг </w:t>
            </w:r>
            <w:r>
              <w:br/>
            </w:r>
            <w:r>
              <w:rPr>
                <w:rFonts w:ascii="Times New Roman"/>
                <w:b w:val="false"/>
                <w:i w:val="false"/>
                <w:color w:val="000000"/>
                <w:sz w:val="20"/>
              </w:rPr>
              <w:t xml:space="preserve">
агенттiктерінiң бiрiнiң осыған ұқсас деңгейін- </w:t>
            </w:r>
            <w:r>
              <w:br/>
            </w:r>
            <w:r>
              <w:rPr>
                <w:rFonts w:ascii="Times New Roman"/>
                <w:b w:val="false"/>
                <w:i w:val="false"/>
                <w:color w:val="000000"/>
                <w:sz w:val="20"/>
              </w:rPr>
              <w:t xml:space="preserve">
дегi рейтингi немесе Standard &amp; Poor's ұлттық </w:t>
            </w:r>
            <w:r>
              <w:br/>
            </w:r>
            <w:r>
              <w:rPr>
                <w:rFonts w:ascii="Times New Roman"/>
                <w:b w:val="false"/>
                <w:i w:val="false"/>
                <w:color w:val="000000"/>
                <w:sz w:val="20"/>
              </w:rPr>
              <w:t xml:space="preserve">
шәкілі бойынша "kzAAA"-дан "kzAA"-ға дейінгі </w:t>
            </w:r>
            <w:r>
              <w:br/>
            </w:r>
            <w:r>
              <w:rPr>
                <w:rFonts w:ascii="Times New Roman"/>
                <w:b w:val="false"/>
                <w:i w:val="false"/>
                <w:color w:val="000000"/>
                <w:sz w:val="20"/>
              </w:rPr>
              <w:t xml:space="preserve">
рейтингтік бағасы немесе басқа рейтинг </w:t>
            </w:r>
            <w:r>
              <w:br/>
            </w:r>
            <w:r>
              <w:rPr>
                <w:rFonts w:ascii="Times New Roman"/>
                <w:b w:val="false"/>
                <w:i w:val="false"/>
                <w:color w:val="000000"/>
                <w:sz w:val="20"/>
              </w:rPr>
              <w:t xml:space="preserve">
агенттіктерінің бірінің ұлттық шәкілі бойынша </w:t>
            </w:r>
            <w:r>
              <w:br/>
            </w:r>
            <w:r>
              <w:rPr>
                <w:rFonts w:ascii="Times New Roman"/>
                <w:b w:val="false"/>
                <w:i w:val="false"/>
                <w:color w:val="000000"/>
                <w:sz w:val="20"/>
              </w:rPr>
              <w:t xml:space="preserve">
осыған ұқсас деңгейіндегі рейтингі бар </w:t>
            </w:r>
            <w:r>
              <w:br/>
            </w:r>
            <w:r>
              <w:rPr>
                <w:rFonts w:ascii="Times New Roman"/>
                <w:b w:val="false"/>
                <w:i w:val="false"/>
                <w:color w:val="000000"/>
                <w:sz w:val="20"/>
              </w:rPr>
              <w:t xml:space="preserve">
секьюритилендіру позициялары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413"/>
        <w:gridCol w:w="1453"/>
      </w:tblGrid>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баланста ұсталынатын және Standard &amp; </w:t>
            </w:r>
            <w:r>
              <w:br/>
            </w:r>
            <w:r>
              <w:rPr>
                <w:rFonts w:ascii="Times New Roman"/>
                <w:b w:val="false"/>
                <w:i w:val="false"/>
                <w:color w:val="000000"/>
                <w:sz w:val="20"/>
              </w:rPr>
              <w:t xml:space="preserve">
Poor's агенттiгiнің "А+"-дан "А-"- дейiнгі </w:t>
            </w:r>
            <w:r>
              <w:br/>
            </w:r>
            <w:r>
              <w:rPr>
                <w:rFonts w:ascii="Times New Roman"/>
                <w:b w:val="false"/>
                <w:i w:val="false"/>
                <w:color w:val="000000"/>
                <w:sz w:val="20"/>
              </w:rPr>
              <w:t xml:space="preserve">
кредиттік рейтингi немесе басқа рейтинг </w:t>
            </w:r>
            <w:r>
              <w:br/>
            </w:r>
            <w:r>
              <w:rPr>
                <w:rFonts w:ascii="Times New Roman"/>
                <w:b w:val="false"/>
                <w:i w:val="false"/>
                <w:color w:val="000000"/>
                <w:sz w:val="20"/>
              </w:rPr>
              <w:t xml:space="preserve">
агенттiктерінiң бiрiнiң осыған ұқсас деңгейін- </w:t>
            </w:r>
            <w:r>
              <w:br/>
            </w:r>
            <w:r>
              <w:rPr>
                <w:rFonts w:ascii="Times New Roman"/>
                <w:b w:val="false"/>
                <w:i w:val="false"/>
                <w:color w:val="000000"/>
                <w:sz w:val="20"/>
              </w:rPr>
              <w:t xml:space="preserve">
дегi рейтингi немесе Standard &amp; Poor's </w:t>
            </w:r>
            <w:r>
              <w:br/>
            </w:r>
            <w:r>
              <w:rPr>
                <w:rFonts w:ascii="Times New Roman"/>
                <w:b w:val="false"/>
                <w:i w:val="false"/>
                <w:color w:val="000000"/>
                <w:sz w:val="20"/>
              </w:rPr>
              <w:t xml:space="preserve">
агенттiгiнің ұлттық шәкілі бойынша "kzA+"-дан </w:t>
            </w:r>
            <w:r>
              <w:br/>
            </w:r>
            <w:r>
              <w:rPr>
                <w:rFonts w:ascii="Times New Roman"/>
                <w:b w:val="false"/>
                <w:i w:val="false"/>
                <w:color w:val="000000"/>
                <w:sz w:val="20"/>
              </w:rPr>
              <w:t xml:space="preserve">
"kzA-" дейінгі рейтингтік бағасы немесе басқа </w:t>
            </w:r>
            <w:r>
              <w:br/>
            </w:r>
            <w:r>
              <w:rPr>
                <w:rFonts w:ascii="Times New Roman"/>
                <w:b w:val="false"/>
                <w:i w:val="false"/>
                <w:color w:val="000000"/>
                <w:sz w:val="20"/>
              </w:rPr>
              <w:t xml:space="preserve">
рейтинг агенттіктерінің бірінің ұлттық шәкілі </w:t>
            </w:r>
            <w:r>
              <w:br/>
            </w:r>
            <w:r>
              <w:rPr>
                <w:rFonts w:ascii="Times New Roman"/>
                <w:b w:val="false"/>
                <w:i w:val="false"/>
                <w:color w:val="000000"/>
                <w:sz w:val="20"/>
              </w:rPr>
              <w:t xml:space="preserve">
бойынша осыған ұқсас деңгейіндегі рейтингі </w:t>
            </w:r>
            <w:r>
              <w:br/>
            </w:r>
            <w:r>
              <w:rPr>
                <w:rFonts w:ascii="Times New Roman"/>
                <w:b w:val="false"/>
                <w:i w:val="false"/>
                <w:color w:val="000000"/>
                <w:sz w:val="20"/>
              </w:rPr>
              <w:t xml:space="preserve">
бар секьюритилендіру позициялары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9413"/>
        <w:gridCol w:w="1413"/>
      </w:tblGrid>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баланста ұсталынатын және Standard &amp; </w:t>
            </w:r>
            <w:r>
              <w:br/>
            </w:r>
            <w:r>
              <w:rPr>
                <w:rFonts w:ascii="Times New Roman"/>
                <w:b w:val="false"/>
                <w:i w:val="false"/>
                <w:color w:val="000000"/>
                <w:sz w:val="20"/>
              </w:rPr>
              <w:t xml:space="preserve">
Poor's агенттiгiнің "ВВВ+"-дан "ВВВ-" дейiнгі </w:t>
            </w:r>
            <w:r>
              <w:br/>
            </w:r>
            <w:r>
              <w:rPr>
                <w:rFonts w:ascii="Times New Roman"/>
                <w:b w:val="false"/>
                <w:i w:val="false"/>
                <w:color w:val="000000"/>
                <w:sz w:val="20"/>
              </w:rPr>
              <w:t xml:space="preserve">
кредиттік рейтингi немесе басқа рейтинг </w:t>
            </w:r>
            <w:r>
              <w:br/>
            </w:r>
            <w:r>
              <w:rPr>
                <w:rFonts w:ascii="Times New Roman"/>
                <w:b w:val="false"/>
                <w:i w:val="false"/>
                <w:color w:val="000000"/>
                <w:sz w:val="20"/>
              </w:rPr>
              <w:t xml:space="preserve">
агенттiктерінiң бiрiнiң осыған ұқсас деңгейін- </w:t>
            </w:r>
            <w:r>
              <w:br/>
            </w:r>
            <w:r>
              <w:rPr>
                <w:rFonts w:ascii="Times New Roman"/>
                <w:b w:val="false"/>
                <w:i w:val="false"/>
                <w:color w:val="000000"/>
                <w:sz w:val="20"/>
              </w:rPr>
              <w:t xml:space="preserve">
дегi рейтингi немесе Standard &amp; Poor's </w:t>
            </w:r>
            <w:r>
              <w:br/>
            </w:r>
            <w:r>
              <w:rPr>
                <w:rFonts w:ascii="Times New Roman"/>
                <w:b w:val="false"/>
                <w:i w:val="false"/>
                <w:color w:val="000000"/>
                <w:sz w:val="20"/>
              </w:rPr>
              <w:t xml:space="preserve">
агенттiгiнің ұлттық шәкілі бойынша "kzВВВ+"- </w:t>
            </w:r>
            <w:r>
              <w:br/>
            </w:r>
            <w:r>
              <w:rPr>
                <w:rFonts w:ascii="Times New Roman"/>
                <w:b w:val="false"/>
                <w:i w:val="false"/>
                <w:color w:val="000000"/>
                <w:sz w:val="20"/>
              </w:rPr>
              <w:t xml:space="preserve">
дан "kzВВВ-" дейінгі рейтингтік бағасы немесе </w:t>
            </w:r>
            <w:r>
              <w:br/>
            </w:r>
            <w:r>
              <w:rPr>
                <w:rFonts w:ascii="Times New Roman"/>
                <w:b w:val="false"/>
                <w:i w:val="false"/>
                <w:color w:val="000000"/>
                <w:sz w:val="20"/>
              </w:rPr>
              <w:t xml:space="preserve">
басқа рейтинг агенттіктерінің бірінің ұлттық </w:t>
            </w:r>
            <w:r>
              <w:br/>
            </w:r>
            <w:r>
              <w:rPr>
                <w:rFonts w:ascii="Times New Roman"/>
                <w:b w:val="false"/>
                <w:i w:val="false"/>
                <w:color w:val="000000"/>
                <w:sz w:val="20"/>
              </w:rPr>
              <w:t xml:space="preserve">
шәкілі бойынша осыған ұқсас деңгейіндегі </w:t>
            </w:r>
            <w:r>
              <w:br/>
            </w:r>
            <w:r>
              <w:rPr>
                <w:rFonts w:ascii="Times New Roman"/>
                <w:b w:val="false"/>
                <w:i w:val="false"/>
                <w:color w:val="000000"/>
                <w:sz w:val="20"/>
              </w:rPr>
              <w:t xml:space="preserve">
рейтингі бар секьюритилендіру позициялары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433"/>
        <w:gridCol w:w="1393"/>
      </w:tblGrid>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баланста ұсталынатын және Standard </w:t>
            </w:r>
            <w:r>
              <w:br/>
            </w:r>
            <w:r>
              <w:rPr>
                <w:rFonts w:ascii="Times New Roman"/>
                <w:b w:val="false"/>
                <w:i w:val="false"/>
                <w:color w:val="000000"/>
                <w:sz w:val="20"/>
              </w:rPr>
              <w:t xml:space="preserve">
&amp; Poor's агенттiгiнің "ВВ+"-дан "ВВ-" дейiнгі </w:t>
            </w:r>
            <w:r>
              <w:br/>
            </w:r>
            <w:r>
              <w:rPr>
                <w:rFonts w:ascii="Times New Roman"/>
                <w:b w:val="false"/>
                <w:i w:val="false"/>
                <w:color w:val="000000"/>
                <w:sz w:val="20"/>
              </w:rPr>
              <w:t xml:space="preserve">
кредиттік рейтингi немесе басқа рейтинг </w:t>
            </w:r>
            <w:r>
              <w:br/>
            </w:r>
            <w:r>
              <w:rPr>
                <w:rFonts w:ascii="Times New Roman"/>
                <w:b w:val="false"/>
                <w:i w:val="false"/>
                <w:color w:val="000000"/>
                <w:sz w:val="20"/>
              </w:rPr>
              <w:t xml:space="preserve">
агенттiктерінiң бiрiнiң осыған ұқсас деңгейін- </w:t>
            </w:r>
            <w:r>
              <w:br/>
            </w:r>
            <w:r>
              <w:rPr>
                <w:rFonts w:ascii="Times New Roman"/>
                <w:b w:val="false"/>
                <w:i w:val="false"/>
                <w:color w:val="000000"/>
                <w:sz w:val="20"/>
              </w:rPr>
              <w:t xml:space="preserve">
дегi рейтингi немесе Standard &amp; Poor's агент- </w:t>
            </w:r>
            <w:r>
              <w:br/>
            </w:r>
            <w:r>
              <w:rPr>
                <w:rFonts w:ascii="Times New Roman"/>
                <w:b w:val="false"/>
                <w:i w:val="false"/>
                <w:color w:val="000000"/>
                <w:sz w:val="20"/>
              </w:rPr>
              <w:t xml:space="preserve">
тiгiнің ұлттық шәкілі бойынша "kzВВ+"-дан </w:t>
            </w:r>
            <w:r>
              <w:br/>
            </w:r>
            <w:r>
              <w:rPr>
                <w:rFonts w:ascii="Times New Roman"/>
                <w:b w:val="false"/>
                <w:i w:val="false"/>
                <w:color w:val="000000"/>
                <w:sz w:val="20"/>
              </w:rPr>
              <w:t xml:space="preserve">
"kzВВ-" дейінгі рейтингтік бағасы немесе басқа </w:t>
            </w:r>
            <w:r>
              <w:br/>
            </w:r>
            <w:r>
              <w:rPr>
                <w:rFonts w:ascii="Times New Roman"/>
                <w:b w:val="false"/>
                <w:i w:val="false"/>
                <w:color w:val="000000"/>
                <w:sz w:val="20"/>
              </w:rPr>
              <w:t xml:space="preserve">
рейтинг агенттіктерінің бірінің ұлттық шәкілі </w:t>
            </w:r>
            <w:r>
              <w:br/>
            </w:r>
            <w:r>
              <w:rPr>
                <w:rFonts w:ascii="Times New Roman"/>
                <w:b w:val="false"/>
                <w:i w:val="false"/>
                <w:color w:val="000000"/>
                <w:sz w:val="20"/>
              </w:rPr>
              <w:t xml:space="preserve">
бойынша осыған ұқсас деңгейіндегі рейтингі </w:t>
            </w:r>
            <w:r>
              <w:br/>
            </w:r>
            <w:r>
              <w:rPr>
                <w:rFonts w:ascii="Times New Roman"/>
                <w:b w:val="false"/>
                <w:i w:val="false"/>
                <w:color w:val="000000"/>
                <w:sz w:val="20"/>
              </w:rPr>
              <w:t xml:space="preserve">
бар секьюритилендіру позициялары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2-қосымшаның Кредиттік тәуекел дәрежесi бойынша мөлшерленген банктің шартты және мүмкін мiндеттемелер кестесi мынадай  мазмұндағы реттік  нөмірі 8-1, 12-1, 15-1, 17-жолдармен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433"/>
        <w:gridCol w:w="1393"/>
      </w:tblGrid>
      <w:tr>
        <w:trPr>
          <w:trHeight w:val="16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шоттарындағы банкпен </w:t>
            </w:r>
            <w:r>
              <w:br/>
            </w:r>
            <w:r>
              <w:rPr>
                <w:rFonts w:ascii="Times New Roman"/>
                <w:b w:val="false"/>
                <w:i w:val="false"/>
                <w:color w:val="000000"/>
                <w:sz w:val="20"/>
              </w:rPr>
              <w:t xml:space="preserve">
ұсталынатын және Standard &amp; Poor's </w:t>
            </w:r>
            <w:r>
              <w:br/>
            </w:r>
            <w:r>
              <w:rPr>
                <w:rFonts w:ascii="Times New Roman"/>
                <w:b w:val="false"/>
                <w:i w:val="false"/>
                <w:color w:val="000000"/>
                <w:sz w:val="20"/>
              </w:rPr>
              <w:t xml:space="preserve">
агенттігінің "ААА"-дан   "АА-"-ға дейінгі </w:t>
            </w:r>
            <w:r>
              <w:br/>
            </w:r>
            <w:r>
              <w:rPr>
                <w:rFonts w:ascii="Times New Roman"/>
                <w:b w:val="false"/>
                <w:i w:val="false"/>
                <w:color w:val="000000"/>
                <w:sz w:val="20"/>
              </w:rPr>
              <w:t xml:space="preserve">
кредиттік рейтингі немесе басқа рейтинг </w:t>
            </w:r>
            <w:r>
              <w:br/>
            </w:r>
            <w:r>
              <w:rPr>
                <w:rFonts w:ascii="Times New Roman"/>
                <w:b w:val="false"/>
                <w:i w:val="false"/>
                <w:color w:val="000000"/>
                <w:sz w:val="20"/>
              </w:rPr>
              <w:t xml:space="preserve">
агенттiктерінiң бiрiнiң осыған ұқсас деңгейін- </w:t>
            </w:r>
            <w:r>
              <w:br/>
            </w:r>
            <w:r>
              <w:rPr>
                <w:rFonts w:ascii="Times New Roman"/>
                <w:b w:val="false"/>
                <w:i w:val="false"/>
                <w:color w:val="000000"/>
                <w:sz w:val="20"/>
              </w:rPr>
              <w:t xml:space="preserve">
дегi рейтингi немесе Standard &amp; Poor's агент- </w:t>
            </w:r>
            <w:r>
              <w:br/>
            </w:r>
            <w:r>
              <w:rPr>
                <w:rFonts w:ascii="Times New Roman"/>
                <w:b w:val="false"/>
                <w:i w:val="false"/>
                <w:color w:val="000000"/>
                <w:sz w:val="20"/>
              </w:rPr>
              <w:t xml:space="preserve">
тiгiнің ұлттық шәкілі бойынша "kzAAA"-дан </w:t>
            </w:r>
            <w:r>
              <w:br/>
            </w:r>
            <w:r>
              <w:rPr>
                <w:rFonts w:ascii="Times New Roman"/>
                <w:b w:val="false"/>
                <w:i w:val="false"/>
                <w:color w:val="000000"/>
                <w:sz w:val="20"/>
              </w:rPr>
              <w:t xml:space="preserve">
"kzAA-" дейінгі рейтингтік бағасы немесе басқа </w:t>
            </w:r>
            <w:r>
              <w:br/>
            </w:r>
            <w:r>
              <w:rPr>
                <w:rFonts w:ascii="Times New Roman"/>
                <w:b w:val="false"/>
                <w:i w:val="false"/>
                <w:color w:val="000000"/>
                <w:sz w:val="20"/>
              </w:rPr>
              <w:t xml:space="preserve">
рейтинг агенттіктерінің бірінің ұлттық шәкілі </w:t>
            </w:r>
            <w:r>
              <w:br/>
            </w:r>
            <w:r>
              <w:rPr>
                <w:rFonts w:ascii="Times New Roman"/>
                <w:b w:val="false"/>
                <w:i w:val="false"/>
                <w:color w:val="000000"/>
                <w:sz w:val="20"/>
              </w:rPr>
              <w:t xml:space="preserve">
бойынша осыған ұқсас деңгейіндегі рейтингі </w:t>
            </w:r>
            <w:r>
              <w:br/>
            </w:r>
            <w:r>
              <w:rPr>
                <w:rFonts w:ascii="Times New Roman"/>
                <w:b w:val="false"/>
                <w:i w:val="false"/>
                <w:color w:val="000000"/>
                <w:sz w:val="20"/>
              </w:rPr>
              <w:t xml:space="preserve">
бар секьюритилендіру позициялары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453"/>
        <w:gridCol w:w="1413"/>
      </w:tblGrid>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шоттарындағы банкпен </w:t>
            </w:r>
            <w:r>
              <w:br/>
            </w:r>
            <w:r>
              <w:rPr>
                <w:rFonts w:ascii="Times New Roman"/>
                <w:b w:val="false"/>
                <w:i w:val="false"/>
                <w:color w:val="000000"/>
                <w:sz w:val="20"/>
              </w:rPr>
              <w:t xml:space="preserve">
ұсталынатын және Standard &amp; Poor's </w:t>
            </w:r>
            <w:r>
              <w:br/>
            </w:r>
            <w:r>
              <w:rPr>
                <w:rFonts w:ascii="Times New Roman"/>
                <w:b w:val="false"/>
                <w:i w:val="false"/>
                <w:color w:val="000000"/>
                <w:sz w:val="20"/>
              </w:rPr>
              <w:t xml:space="preserve">
агенттігінің "А+" дан "А-" дейін кредиттік </w:t>
            </w:r>
            <w:r>
              <w:br/>
            </w:r>
            <w:r>
              <w:rPr>
                <w:rFonts w:ascii="Times New Roman"/>
                <w:b w:val="false"/>
                <w:i w:val="false"/>
                <w:color w:val="000000"/>
                <w:sz w:val="20"/>
              </w:rPr>
              <w:t xml:space="preserve">
рейтингі немесе басқа рейтинг агенттiктерінiң </w:t>
            </w:r>
            <w:r>
              <w:br/>
            </w:r>
            <w:r>
              <w:rPr>
                <w:rFonts w:ascii="Times New Roman"/>
                <w:b w:val="false"/>
                <w:i w:val="false"/>
                <w:color w:val="000000"/>
                <w:sz w:val="20"/>
              </w:rPr>
              <w:t xml:space="preserve">
бiрiнiң осыған ұқсас деңгейіндегi рейтингi не- </w:t>
            </w:r>
            <w:r>
              <w:br/>
            </w:r>
            <w:r>
              <w:rPr>
                <w:rFonts w:ascii="Times New Roman"/>
                <w:b w:val="false"/>
                <w:i w:val="false"/>
                <w:color w:val="000000"/>
                <w:sz w:val="20"/>
              </w:rPr>
              <w:t xml:space="preserve">
месе Standard &amp; Poor's агенттiгiнің ұлттық </w:t>
            </w:r>
            <w:r>
              <w:br/>
            </w:r>
            <w:r>
              <w:rPr>
                <w:rFonts w:ascii="Times New Roman"/>
                <w:b w:val="false"/>
                <w:i w:val="false"/>
                <w:color w:val="000000"/>
                <w:sz w:val="20"/>
              </w:rPr>
              <w:t xml:space="preserve">
шәкілі бойынша "kzA+"-дан  "kzA-" дейін </w:t>
            </w:r>
            <w:r>
              <w:br/>
            </w:r>
            <w:r>
              <w:rPr>
                <w:rFonts w:ascii="Times New Roman"/>
                <w:b w:val="false"/>
                <w:i w:val="false"/>
                <w:color w:val="000000"/>
                <w:sz w:val="20"/>
              </w:rPr>
              <w:t xml:space="preserve">
рейтингтік бағасы немесе басқа рейтинг </w:t>
            </w:r>
            <w:r>
              <w:br/>
            </w:r>
            <w:r>
              <w:rPr>
                <w:rFonts w:ascii="Times New Roman"/>
                <w:b w:val="false"/>
                <w:i w:val="false"/>
                <w:color w:val="000000"/>
                <w:sz w:val="20"/>
              </w:rPr>
              <w:t xml:space="preserve">
агенттіктерінің бірінің ұлттық шәкілі бойынша </w:t>
            </w:r>
            <w:r>
              <w:br/>
            </w:r>
            <w:r>
              <w:rPr>
                <w:rFonts w:ascii="Times New Roman"/>
                <w:b w:val="false"/>
                <w:i w:val="false"/>
                <w:color w:val="000000"/>
                <w:sz w:val="20"/>
              </w:rPr>
              <w:t xml:space="preserve">
осыған ұқсас деңгейіндегі рейтингі бар </w:t>
            </w:r>
            <w:r>
              <w:br/>
            </w:r>
            <w:r>
              <w:rPr>
                <w:rFonts w:ascii="Times New Roman"/>
                <w:b w:val="false"/>
                <w:i w:val="false"/>
                <w:color w:val="000000"/>
                <w:sz w:val="20"/>
              </w:rPr>
              <w:t xml:space="preserve">
секьюритилендіру позициялары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533"/>
        <w:gridCol w:w="1393"/>
      </w:tblGrid>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шоттарындағы банкпен </w:t>
            </w:r>
            <w:r>
              <w:br/>
            </w:r>
            <w:r>
              <w:rPr>
                <w:rFonts w:ascii="Times New Roman"/>
                <w:b w:val="false"/>
                <w:i w:val="false"/>
                <w:color w:val="000000"/>
                <w:sz w:val="20"/>
              </w:rPr>
              <w:t xml:space="preserve">
ұсталынатын және Standard&amp;Poor's  агенттігінің </w:t>
            </w:r>
            <w:r>
              <w:br/>
            </w:r>
            <w:r>
              <w:rPr>
                <w:rFonts w:ascii="Times New Roman"/>
                <w:b w:val="false"/>
                <w:i w:val="false"/>
                <w:color w:val="000000"/>
                <w:sz w:val="20"/>
              </w:rPr>
              <w:t xml:space="preserve">
"ВВВ+" дан "ВВВ-" дейін кредиттік рейтингі </w:t>
            </w:r>
            <w:r>
              <w:br/>
            </w:r>
            <w:r>
              <w:rPr>
                <w:rFonts w:ascii="Times New Roman"/>
                <w:b w:val="false"/>
                <w:i w:val="false"/>
                <w:color w:val="000000"/>
                <w:sz w:val="20"/>
              </w:rPr>
              <w:t xml:space="preserve">
немесе басқа рейтинг агенттiктерінiң бiрiнiң </w:t>
            </w:r>
            <w:r>
              <w:br/>
            </w:r>
            <w:r>
              <w:rPr>
                <w:rFonts w:ascii="Times New Roman"/>
                <w:b w:val="false"/>
                <w:i w:val="false"/>
                <w:color w:val="000000"/>
                <w:sz w:val="20"/>
              </w:rPr>
              <w:t xml:space="preserve">
осыған ұқсас деңгейіндегi рейтингi немесе </w:t>
            </w:r>
            <w:r>
              <w:br/>
            </w:r>
            <w:r>
              <w:rPr>
                <w:rFonts w:ascii="Times New Roman"/>
                <w:b w:val="false"/>
                <w:i w:val="false"/>
                <w:color w:val="000000"/>
                <w:sz w:val="20"/>
              </w:rPr>
              <w:t xml:space="preserve">
Standard &amp; Poor's агенттiгiнің ұлттық шәкілі </w:t>
            </w:r>
            <w:r>
              <w:br/>
            </w:r>
            <w:r>
              <w:rPr>
                <w:rFonts w:ascii="Times New Roman"/>
                <w:b w:val="false"/>
                <w:i w:val="false"/>
                <w:color w:val="000000"/>
                <w:sz w:val="20"/>
              </w:rPr>
              <w:t xml:space="preserve">
бойынша "kzВВВ+"-дан  "kzВВВ-" дейінгі рейтинг- </w:t>
            </w:r>
            <w:r>
              <w:br/>
            </w:r>
            <w:r>
              <w:rPr>
                <w:rFonts w:ascii="Times New Roman"/>
                <w:b w:val="false"/>
                <w:i w:val="false"/>
                <w:color w:val="000000"/>
                <w:sz w:val="20"/>
              </w:rPr>
              <w:t xml:space="preserve">
тік бағасы немесе басқа рейтинг агенттіктері- </w:t>
            </w:r>
            <w:r>
              <w:br/>
            </w:r>
            <w:r>
              <w:rPr>
                <w:rFonts w:ascii="Times New Roman"/>
                <w:b w:val="false"/>
                <w:i w:val="false"/>
                <w:color w:val="000000"/>
                <w:sz w:val="20"/>
              </w:rPr>
              <w:t xml:space="preserve">
нің бірінің ұлттық шәкілі бойынша осыған ұқсас </w:t>
            </w:r>
            <w:r>
              <w:br/>
            </w:r>
            <w:r>
              <w:rPr>
                <w:rFonts w:ascii="Times New Roman"/>
                <w:b w:val="false"/>
                <w:i w:val="false"/>
                <w:color w:val="000000"/>
                <w:sz w:val="20"/>
              </w:rPr>
              <w:t xml:space="preserve">
деңгейіндегі рейтингі бар секьюритилендіру </w:t>
            </w:r>
            <w:r>
              <w:br/>
            </w:r>
            <w:r>
              <w:rPr>
                <w:rFonts w:ascii="Times New Roman"/>
                <w:b w:val="false"/>
                <w:i w:val="false"/>
                <w:color w:val="000000"/>
                <w:sz w:val="20"/>
              </w:rPr>
              <w:t xml:space="preserve">
позициялары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553"/>
        <w:gridCol w:w="1433"/>
      </w:tblGrid>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шоттарындағы банкпен </w:t>
            </w:r>
            <w:r>
              <w:br/>
            </w:r>
            <w:r>
              <w:rPr>
                <w:rFonts w:ascii="Times New Roman"/>
                <w:b w:val="false"/>
                <w:i w:val="false"/>
                <w:color w:val="000000"/>
                <w:sz w:val="20"/>
              </w:rPr>
              <w:t xml:space="preserve">
ұсталынатын және Standard&amp;Poor's агенттігінің </w:t>
            </w:r>
            <w:r>
              <w:br/>
            </w:r>
            <w:r>
              <w:rPr>
                <w:rFonts w:ascii="Times New Roman"/>
                <w:b w:val="false"/>
                <w:i w:val="false"/>
                <w:color w:val="000000"/>
                <w:sz w:val="20"/>
              </w:rPr>
              <w:t xml:space="preserve">
"ВВ+"-дан "ВВ-" дейін кредиттік рейтингі </w:t>
            </w:r>
            <w:r>
              <w:br/>
            </w:r>
            <w:r>
              <w:rPr>
                <w:rFonts w:ascii="Times New Roman"/>
                <w:b w:val="false"/>
                <w:i w:val="false"/>
                <w:color w:val="000000"/>
                <w:sz w:val="20"/>
              </w:rPr>
              <w:t xml:space="preserve">
немесе басқа рейтинг агенттiктерінiң бiрiнiң </w:t>
            </w:r>
            <w:r>
              <w:br/>
            </w:r>
            <w:r>
              <w:rPr>
                <w:rFonts w:ascii="Times New Roman"/>
                <w:b w:val="false"/>
                <w:i w:val="false"/>
                <w:color w:val="000000"/>
                <w:sz w:val="20"/>
              </w:rPr>
              <w:t xml:space="preserve">
осыған ұқсас деңгейіндегi рейтингi немесе </w:t>
            </w:r>
            <w:r>
              <w:br/>
            </w:r>
            <w:r>
              <w:rPr>
                <w:rFonts w:ascii="Times New Roman"/>
                <w:b w:val="false"/>
                <w:i w:val="false"/>
                <w:color w:val="000000"/>
                <w:sz w:val="20"/>
              </w:rPr>
              <w:t xml:space="preserve">
Standard &amp; Poor's агенттiгiнің ұлттық шәкілі </w:t>
            </w:r>
            <w:r>
              <w:br/>
            </w:r>
            <w:r>
              <w:rPr>
                <w:rFonts w:ascii="Times New Roman"/>
                <w:b w:val="false"/>
                <w:i w:val="false"/>
                <w:color w:val="000000"/>
                <w:sz w:val="20"/>
              </w:rPr>
              <w:t xml:space="preserve">
бойынша "kzВВ+"-дан  "kzВВ-" дейінгі рейтингтік </w:t>
            </w:r>
            <w:r>
              <w:br/>
            </w:r>
            <w:r>
              <w:rPr>
                <w:rFonts w:ascii="Times New Roman"/>
                <w:b w:val="false"/>
                <w:i w:val="false"/>
                <w:color w:val="000000"/>
                <w:sz w:val="20"/>
              </w:rPr>
              <w:t xml:space="preserve">
бағасы немесе басқа рейтинг агенттіктерінің </w:t>
            </w:r>
            <w:r>
              <w:br/>
            </w:r>
            <w:r>
              <w:rPr>
                <w:rFonts w:ascii="Times New Roman"/>
                <w:b w:val="false"/>
                <w:i w:val="false"/>
                <w:color w:val="000000"/>
                <w:sz w:val="20"/>
              </w:rPr>
              <w:t xml:space="preserve">
бірінің ұлттық шәкілі бойынша осыған ұқсас деңгейіндегі рейтингі бар секьюритилендіру </w:t>
            </w:r>
            <w:r>
              <w:br/>
            </w:r>
            <w:r>
              <w:rPr>
                <w:rFonts w:ascii="Times New Roman"/>
                <w:b w:val="false"/>
                <w:i w:val="false"/>
                <w:color w:val="000000"/>
                <w:sz w:val="20"/>
              </w:rPr>
              <w:t xml:space="preserve">
позициялары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осы қаулының 1 және 2-қосымшаларына сәйкес 12 және 13-қосымшалармен толықтырылсын. </w:t>
      </w:r>
    </w:p>
    <w:bookmarkStart w:name="z54" w:id="5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 соң қолданысқа енгізіледі. </w:t>
      </w:r>
    </w:p>
    <w:bookmarkEnd w:id="52"/>
    <w:bookmarkStart w:name="z55" w:id="53"/>
    <w:p>
      <w:pPr>
        <w:spacing w:after="0"/>
        <w:ind w:left="0"/>
        <w:jc w:val="both"/>
      </w:pPr>
      <w:r>
        <w:rPr>
          <w:rFonts w:ascii="Times New Roman"/>
          <w:b w:val="false"/>
          <w:i w:val="false"/>
          <w:color w:val="000000"/>
          <w:sz w:val="28"/>
        </w:rPr>
        <w:t xml:space="preserve">
      3. Стратегия және талдау  департаменті (Ділімбетова Г.А.): </w:t>
      </w:r>
    </w:p>
    <w:bookmarkEnd w:id="53"/>
    <w:bookmarkStart w:name="z56" w:id="54"/>
    <w:p>
      <w:pPr>
        <w:spacing w:after="0"/>
        <w:ind w:left="0"/>
        <w:jc w:val="both"/>
      </w:pPr>
      <w:r>
        <w:rPr>
          <w:rFonts w:ascii="Times New Roman"/>
          <w:b w:val="false"/>
          <w:i w:val="false"/>
          <w:color w:val="000000"/>
          <w:sz w:val="28"/>
        </w:rPr>
        <w:t xml:space="preserve">
      1) Заң департаментiмен (Сарсенова Н.В.) бірлесіп, осы қаулыны Қазақстан Республикасының Әдiлет министрлiгiнде мемлекеттiк тiркеу шараларын қолға алсын; </w:t>
      </w:r>
    </w:p>
    <w:bookmarkEnd w:id="54"/>
    <w:bookmarkStart w:name="z57" w:id="5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жіберсін. </w:t>
      </w:r>
    </w:p>
    <w:bookmarkEnd w:id="55"/>
    <w:bookmarkStart w:name="z58" w:id="56"/>
    <w:p>
      <w:pPr>
        <w:spacing w:after="0"/>
        <w:ind w:left="0"/>
        <w:jc w:val="both"/>
      </w:pPr>
      <w:r>
        <w:rPr>
          <w:rFonts w:ascii="Times New Roman"/>
          <w:b w:val="false"/>
          <w:i w:val="false"/>
          <w:color w:val="000000"/>
          <w:sz w:val="28"/>
        </w:rPr>
        <w:t xml:space="preserve">
      4. Агенттік Төрайымының Қызметі Қазақстан Республикасының бұқаралық ақпарат құралдарында осы қаулыны жариялау шараларын қолға алсын. </w:t>
      </w:r>
    </w:p>
    <w:bookmarkEnd w:id="56"/>
    <w:bookmarkStart w:name="z59" w:id="57"/>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57"/>
    <w:p>
      <w:pPr>
        <w:spacing w:after="0"/>
        <w:ind w:left="0"/>
        <w:jc w:val="both"/>
      </w:pPr>
      <w:r>
        <w:rPr>
          <w:rFonts w:ascii="Times New Roman"/>
          <w:b w:val="false"/>
          <w:i/>
          <w:color w:val="000000"/>
          <w:sz w:val="28"/>
        </w:rPr>
        <w:t xml:space="preserve">      Төрайым                                        Е.Л. Бахмутова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агенттігінің </w:t>
      </w:r>
      <w:r>
        <w:br/>
      </w:r>
      <w:r>
        <w:rPr>
          <w:rFonts w:ascii="Times New Roman"/>
          <w:b w:val="false"/>
          <w:i w:val="false"/>
          <w:color w:val="000000"/>
          <w:sz w:val="28"/>
        </w:rPr>
        <w:t xml:space="preserve">
                                      2008 жылғы  28 сәуір N 58 </w:t>
      </w:r>
      <w:r>
        <w:br/>
      </w:r>
      <w:r>
        <w:rPr>
          <w:rFonts w:ascii="Times New Roman"/>
          <w:b w:val="false"/>
          <w:i w:val="false"/>
          <w:color w:val="000000"/>
          <w:sz w:val="28"/>
        </w:rPr>
        <w:t xml:space="preserve">
                                         қаулысына 1-қосымша </w:t>
      </w:r>
    </w:p>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xml:space="preserve">
                                   мен әдiстемесi туралы нұсқаулыққа </w:t>
      </w:r>
      <w:r>
        <w:br/>
      </w:r>
      <w:r>
        <w:rPr>
          <w:rFonts w:ascii="Times New Roman"/>
          <w:b w:val="false"/>
          <w:i w:val="false"/>
          <w:color w:val="000000"/>
          <w:sz w:val="28"/>
        </w:rPr>
        <w:t xml:space="preserve">
                                                12-қосымша </w:t>
      </w:r>
    </w:p>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                         Сауалнама </w:t>
      </w:r>
    </w:p>
    <w:bookmarkEnd w:id="58"/>
    <w:p>
      <w:pPr>
        <w:spacing w:after="0"/>
        <w:ind w:left="0"/>
        <w:jc w:val="both"/>
      </w:pPr>
      <w:r>
        <w:rPr>
          <w:rFonts w:ascii="Times New Roman"/>
          <w:b w:val="false"/>
          <w:i w:val="false"/>
          <w:color w:val="000000"/>
          <w:sz w:val="28"/>
        </w:rPr>
        <w:t xml:space="preserve">      Оригинатор банктің атауы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573"/>
        <w:gridCol w:w="49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Сұрақтар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қаржы компаниясының </w:t>
            </w:r>
            <w:r>
              <w:br/>
            </w:r>
            <w:r>
              <w:rPr>
                <w:rFonts w:ascii="Times New Roman"/>
                <w:b w:val="false"/>
                <w:i w:val="false"/>
                <w:color w:val="000000"/>
                <w:sz w:val="20"/>
              </w:rPr>
              <w:t xml:space="preserve">
атауы, орналасқан орны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Секьюритилендіруді ескерместен </w:t>
            </w:r>
            <w:r>
              <w:br/>
            </w:r>
            <w:r>
              <w:rPr>
                <w:rFonts w:ascii="Times New Roman"/>
                <w:b w:val="false"/>
                <w:i w:val="false"/>
                <w:color w:val="000000"/>
                <w:sz w:val="20"/>
              </w:rPr>
              <w:t xml:space="preserve">
меншікті капитал К2 жеткілікті- </w:t>
            </w:r>
            <w:r>
              <w:br/>
            </w:r>
            <w:r>
              <w:rPr>
                <w:rFonts w:ascii="Times New Roman"/>
                <w:b w:val="false"/>
                <w:i w:val="false"/>
                <w:color w:val="000000"/>
                <w:sz w:val="20"/>
              </w:rPr>
              <w:t xml:space="preserve">
лік коэффициентінің мәні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Секьюритилендіруді ескере </w:t>
            </w:r>
            <w:r>
              <w:br/>
            </w:r>
            <w:r>
              <w:rPr>
                <w:rFonts w:ascii="Times New Roman"/>
                <w:b w:val="false"/>
                <w:i w:val="false"/>
                <w:color w:val="000000"/>
                <w:sz w:val="20"/>
              </w:rPr>
              <w:t xml:space="preserve">
отырып, меншікті капитал К2 жеткіліктілік коэффициентінің </w:t>
            </w:r>
            <w:r>
              <w:br/>
            </w:r>
            <w:r>
              <w:rPr>
                <w:rFonts w:ascii="Times New Roman"/>
                <w:b w:val="false"/>
                <w:i w:val="false"/>
                <w:color w:val="000000"/>
                <w:sz w:val="20"/>
              </w:rPr>
              <w:t xml:space="preserve">
мәні (шектеулі тәсіл)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Секьюритилендірудің шектеулі </w:t>
            </w:r>
            <w:r>
              <w:br/>
            </w:r>
            <w:r>
              <w:rPr>
                <w:rFonts w:ascii="Times New Roman"/>
                <w:b w:val="false"/>
                <w:i w:val="false"/>
                <w:color w:val="000000"/>
                <w:sz w:val="20"/>
              </w:rPr>
              <w:t xml:space="preserve">
тәсілін қолданудың мақсатқа </w:t>
            </w:r>
            <w:r>
              <w:br/>
            </w:r>
            <w:r>
              <w:rPr>
                <w:rFonts w:ascii="Times New Roman"/>
                <w:b w:val="false"/>
                <w:i w:val="false"/>
                <w:color w:val="000000"/>
                <w:sz w:val="20"/>
              </w:rPr>
              <w:t xml:space="preserve">
лайықтылығын айқындауға жауапты </w:t>
            </w:r>
            <w:r>
              <w:br/>
            </w:r>
            <w:r>
              <w:rPr>
                <w:rFonts w:ascii="Times New Roman"/>
                <w:b w:val="false"/>
                <w:i w:val="false"/>
                <w:color w:val="000000"/>
                <w:sz w:val="20"/>
              </w:rPr>
              <w:t xml:space="preserve">
банк басқармасының құрамынан </w:t>
            </w:r>
            <w:r>
              <w:br/>
            </w:r>
            <w:r>
              <w:rPr>
                <w:rFonts w:ascii="Times New Roman"/>
                <w:b w:val="false"/>
                <w:i w:val="false"/>
                <w:color w:val="000000"/>
                <w:sz w:val="20"/>
              </w:rPr>
              <w:t xml:space="preserve">
тұлғалар айқындалды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қаржы компаниясы </w:t>
            </w:r>
            <w:r>
              <w:br/>
            </w:r>
            <w:r>
              <w:rPr>
                <w:rFonts w:ascii="Times New Roman"/>
                <w:b w:val="false"/>
                <w:i w:val="false"/>
                <w:color w:val="000000"/>
                <w:sz w:val="20"/>
              </w:rPr>
              <w:t xml:space="preserve">
секьюритилендірілген активтер </w:t>
            </w:r>
            <w:r>
              <w:br/>
            </w:r>
            <w:r>
              <w:rPr>
                <w:rFonts w:ascii="Times New Roman"/>
                <w:b w:val="false"/>
                <w:i w:val="false"/>
                <w:color w:val="000000"/>
                <w:sz w:val="20"/>
              </w:rPr>
              <w:t xml:space="preserve">
бойынша төлемдерді борышкерлер- </w:t>
            </w:r>
            <w:r>
              <w:br/>
            </w:r>
            <w:r>
              <w:rPr>
                <w:rFonts w:ascii="Times New Roman"/>
                <w:b w:val="false"/>
                <w:i w:val="false"/>
                <w:color w:val="000000"/>
                <w:sz w:val="20"/>
              </w:rPr>
              <w:t xml:space="preserve">
дің төлемеуімен байланысты, </w:t>
            </w:r>
            <w:r>
              <w:br/>
            </w:r>
            <w:r>
              <w:rPr>
                <w:rFonts w:ascii="Times New Roman"/>
                <w:b w:val="false"/>
                <w:i w:val="false"/>
                <w:color w:val="000000"/>
                <w:sz w:val="20"/>
              </w:rPr>
              <w:t xml:space="preserve">
оның ішінде және оригинатордың </w:t>
            </w:r>
            <w:r>
              <w:br/>
            </w:r>
            <w:r>
              <w:rPr>
                <w:rFonts w:ascii="Times New Roman"/>
                <w:b w:val="false"/>
                <w:i w:val="false"/>
                <w:color w:val="000000"/>
                <w:sz w:val="20"/>
              </w:rPr>
              <w:t xml:space="preserve">
банкроттығы (төлем қабілетсіз- </w:t>
            </w:r>
            <w:r>
              <w:br/>
            </w:r>
            <w:r>
              <w:rPr>
                <w:rFonts w:ascii="Times New Roman"/>
                <w:b w:val="false"/>
                <w:i w:val="false"/>
                <w:color w:val="000000"/>
                <w:sz w:val="20"/>
              </w:rPr>
              <w:t xml:space="preserve">
дігі) жағдайында барлық </w:t>
            </w:r>
            <w:r>
              <w:br/>
            </w:r>
            <w:r>
              <w:rPr>
                <w:rFonts w:ascii="Times New Roman"/>
                <w:b w:val="false"/>
                <w:i w:val="false"/>
                <w:color w:val="000000"/>
                <w:sz w:val="20"/>
              </w:rPr>
              <w:t xml:space="preserve">
тәуекелдерді көтеретіндігі </w:t>
            </w:r>
            <w:r>
              <w:br/>
            </w:r>
            <w:r>
              <w:rPr>
                <w:rFonts w:ascii="Times New Roman"/>
                <w:b w:val="false"/>
                <w:i w:val="false"/>
                <w:color w:val="000000"/>
                <w:sz w:val="20"/>
              </w:rPr>
              <w:t xml:space="preserve">
туралы заңды қорытынды бар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Оригинатордың жарғылық капитал- </w:t>
            </w:r>
            <w:r>
              <w:br/>
            </w:r>
            <w:r>
              <w:rPr>
                <w:rFonts w:ascii="Times New Roman"/>
                <w:b w:val="false"/>
                <w:i w:val="false"/>
                <w:color w:val="000000"/>
                <w:sz w:val="20"/>
              </w:rPr>
              <w:t xml:space="preserve">
дағы тура немесе жанама қатыс </w:t>
            </w:r>
            <w:r>
              <w:br/>
            </w:r>
            <w:r>
              <w:rPr>
                <w:rFonts w:ascii="Times New Roman"/>
                <w:b w:val="false"/>
                <w:i w:val="false"/>
                <w:color w:val="000000"/>
                <w:sz w:val="20"/>
              </w:rPr>
              <w:t xml:space="preserve">
үлесі не арнайы қаржы компания- </w:t>
            </w:r>
            <w:r>
              <w:br/>
            </w:r>
            <w:r>
              <w:rPr>
                <w:rFonts w:ascii="Times New Roman"/>
                <w:b w:val="false"/>
                <w:i w:val="false"/>
                <w:color w:val="000000"/>
                <w:sz w:val="20"/>
              </w:rPr>
              <w:t xml:space="preserve">
сындағы дауыс беру құқығы бар </w:t>
            </w:r>
            <w:r>
              <w:br/>
            </w:r>
            <w:r>
              <w:rPr>
                <w:rFonts w:ascii="Times New Roman"/>
                <w:b w:val="false"/>
                <w:i w:val="false"/>
                <w:color w:val="000000"/>
                <w:sz w:val="20"/>
              </w:rPr>
              <w:t xml:space="preserve">
акциялары бар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қатысу үлесін көрсетсін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директорлар кеңесінің </w:t>
            </w:r>
            <w:r>
              <w:br/>
            </w:r>
            <w:r>
              <w:rPr>
                <w:rFonts w:ascii="Times New Roman"/>
                <w:b w:val="false"/>
                <w:i w:val="false"/>
                <w:color w:val="000000"/>
                <w:sz w:val="20"/>
              </w:rPr>
              <w:t xml:space="preserve">
немесе арнайы қаржы компаниясы- </w:t>
            </w:r>
            <w:r>
              <w:br/>
            </w:r>
            <w:r>
              <w:rPr>
                <w:rFonts w:ascii="Times New Roman"/>
                <w:b w:val="false"/>
                <w:i w:val="false"/>
                <w:color w:val="000000"/>
                <w:sz w:val="20"/>
              </w:rPr>
              <w:t xml:space="preserve">
ның басқарма мүшелерінің басым </w:t>
            </w:r>
            <w:r>
              <w:br/>
            </w:r>
            <w:r>
              <w:rPr>
                <w:rFonts w:ascii="Times New Roman"/>
                <w:b w:val="false"/>
                <w:i w:val="false"/>
                <w:color w:val="000000"/>
                <w:sz w:val="20"/>
              </w:rPr>
              <w:t xml:space="preserve">
көпшілігін тағайындауға немесе </w:t>
            </w:r>
            <w:r>
              <w:br/>
            </w:r>
            <w:r>
              <w:rPr>
                <w:rFonts w:ascii="Times New Roman"/>
                <w:b w:val="false"/>
                <w:i w:val="false"/>
                <w:color w:val="000000"/>
                <w:sz w:val="20"/>
              </w:rPr>
              <w:t xml:space="preserve">
сайлауға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шартпен немесе өзге </w:t>
            </w:r>
            <w:r>
              <w:br/>
            </w:r>
            <w:r>
              <w:rPr>
                <w:rFonts w:ascii="Times New Roman"/>
                <w:b w:val="false"/>
                <w:i w:val="false"/>
                <w:color w:val="000000"/>
                <w:sz w:val="20"/>
              </w:rPr>
              <w:t xml:space="preserve">
тәсілмен арнайы қаржы компания- </w:t>
            </w:r>
            <w:r>
              <w:br/>
            </w:r>
            <w:r>
              <w:rPr>
                <w:rFonts w:ascii="Times New Roman"/>
                <w:b w:val="false"/>
                <w:i w:val="false"/>
                <w:color w:val="000000"/>
                <w:sz w:val="20"/>
              </w:rPr>
              <w:t xml:space="preserve">
сының шешімдерін айқындауға </w:t>
            </w:r>
            <w:r>
              <w:br/>
            </w:r>
            <w:r>
              <w:rPr>
                <w:rFonts w:ascii="Times New Roman"/>
                <w:b w:val="false"/>
                <w:i w:val="false"/>
                <w:color w:val="000000"/>
                <w:sz w:val="20"/>
              </w:rPr>
              <w:t xml:space="preserve">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қандай тәсілмен екендігі </w:t>
            </w:r>
            <w:r>
              <w:br/>
            </w:r>
            <w:r>
              <w:rPr>
                <w:rFonts w:ascii="Times New Roman"/>
                <w:b w:val="false"/>
                <w:i w:val="false"/>
                <w:color w:val="000000"/>
                <w:sz w:val="20"/>
              </w:rPr>
              <w:t xml:space="preserve">
нақтылансын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арнайы қаржы компа- </w:t>
            </w:r>
            <w:r>
              <w:br/>
            </w:r>
            <w:r>
              <w:rPr>
                <w:rFonts w:ascii="Times New Roman"/>
                <w:b w:val="false"/>
                <w:i w:val="false"/>
                <w:color w:val="000000"/>
                <w:sz w:val="20"/>
              </w:rPr>
              <w:t xml:space="preserve">
ниясынан секьюритилендірілген </w:t>
            </w:r>
            <w:r>
              <w:br/>
            </w:r>
            <w:r>
              <w:rPr>
                <w:rFonts w:ascii="Times New Roman"/>
                <w:b w:val="false"/>
                <w:i w:val="false"/>
                <w:color w:val="000000"/>
                <w:sz w:val="20"/>
              </w:rPr>
              <w:t xml:space="preserve">
активтерді сатып алу бойынша </w:t>
            </w:r>
            <w:r>
              <w:br/>
            </w:r>
            <w:r>
              <w:rPr>
                <w:rFonts w:ascii="Times New Roman"/>
                <w:b w:val="false"/>
                <w:i w:val="false"/>
                <w:color w:val="000000"/>
                <w:sz w:val="20"/>
              </w:rPr>
              <w:t xml:space="preserve">
қандай да бір міндеттемелерді </w:t>
            </w:r>
            <w:r>
              <w:br/>
            </w:r>
            <w:r>
              <w:rPr>
                <w:rFonts w:ascii="Times New Roman"/>
                <w:b w:val="false"/>
                <w:i w:val="false"/>
                <w:color w:val="000000"/>
                <w:sz w:val="20"/>
              </w:rPr>
              <w:t xml:space="preserve">
өзіне қабылдауға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міндеттемелері көрсетіл- </w:t>
            </w:r>
            <w:r>
              <w:br/>
            </w:r>
            <w:r>
              <w:rPr>
                <w:rFonts w:ascii="Times New Roman"/>
                <w:b w:val="false"/>
                <w:i w:val="false"/>
                <w:color w:val="000000"/>
                <w:sz w:val="20"/>
              </w:rPr>
              <w:t xml:space="preserve">
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секьюритилендірілген </w:t>
            </w:r>
            <w:r>
              <w:br/>
            </w:r>
            <w:r>
              <w:rPr>
                <w:rFonts w:ascii="Times New Roman"/>
                <w:b w:val="false"/>
                <w:i w:val="false"/>
                <w:color w:val="000000"/>
                <w:sz w:val="20"/>
              </w:rPr>
              <w:t xml:space="preserve">
активтерге қатысты қандай да бір </w:t>
            </w:r>
            <w:r>
              <w:br/>
            </w:r>
            <w:r>
              <w:rPr>
                <w:rFonts w:ascii="Times New Roman"/>
                <w:b w:val="false"/>
                <w:i w:val="false"/>
                <w:color w:val="000000"/>
                <w:sz w:val="20"/>
              </w:rPr>
              <w:t xml:space="preserve">
тәуекелдерді ұстап қалу бойынша </w:t>
            </w:r>
            <w:r>
              <w:br/>
            </w:r>
            <w:r>
              <w:rPr>
                <w:rFonts w:ascii="Times New Roman"/>
                <w:b w:val="false"/>
                <w:i w:val="false"/>
                <w:color w:val="000000"/>
                <w:sz w:val="20"/>
              </w:rPr>
              <w:t xml:space="preserve">
міндеттемелерді өзіне қабылдауға </w:t>
            </w:r>
            <w:r>
              <w:br/>
            </w:r>
            <w:r>
              <w:rPr>
                <w:rFonts w:ascii="Times New Roman"/>
                <w:b w:val="false"/>
                <w:i w:val="false"/>
                <w:color w:val="000000"/>
                <w:sz w:val="20"/>
              </w:rPr>
              <w:t xml:space="preserve">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түсіндірсін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арнайы қаржы компа- </w:t>
            </w:r>
            <w:r>
              <w:br/>
            </w:r>
            <w:r>
              <w:rPr>
                <w:rFonts w:ascii="Times New Roman"/>
                <w:b w:val="false"/>
                <w:i w:val="false"/>
                <w:color w:val="000000"/>
                <w:sz w:val="20"/>
              </w:rPr>
              <w:t xml:space="preserve">
ниясы секьюритилендірілген </w:t>
            </w:r>
            <w:r>
              <w:br/>
            </w:r>
            <w:r>
              <w:rPr>
                <w:rFonts w:ascii="Times New Roman"/>
                <w:b w:val="false"/>
                <w:i w:val="false"/>
                <w:color w:val="000000"/>
                <w:sz w:val="20"/>
              </w:rPr>
              <w:t xml:space="preserve">
активтерді бергеннен кейін </w:t>
            </w:r>
            <w:r>
              <w:br/>
            </w:r>
            <w:r>
              <w:rPr>
                <w:rFonts w:ascii="Times New Roman"/>
                <w:b w:val="false"/>
                <w:i w:val="false"/>
                <w:color w:val="000000"/>
                <w:sz w:val="20"/>
              </w:rPr>
              <w:t xml:space="preserve">
секьюритилендірумен және арнайы </w:t>
            </w:r>
            <w:r>
              <w:br/>
            </w:r>
            <w:r>
              <w:rPr>
                <w:rFonts w:ascii="Times New Roman"/>
                <w:b w:val="false"/>
                <w:i w:val="false"/>
                <w:color w:val="000000"/>
                <w:sz w:val="20"/>
              </w:rPr>
              <w:t xml:space="preserve">
қаржы компаниясының қызметімен </w:t>
            </w:r>
            <w:r>
              <w:br/>
            </w:r>
            <w:r>
              <w:rPr>
                <w:rFonts w:ascii="Times New Roman"/>
                <w:b w:val="false"/>
                <w:i w:val="false"/>
                <w:color w:val="000000"/>
                <w:sz w:val="20"/>
              </w:rPr>
              <w:t xml:space="preserve">
байланысты шығыстарды қабылдай </w:t>
            </w:r>
            <w:r>
              <w:br/>
            </w:r>
            <w:r>
              <w:rPr>
                <w:rFonts w:ascii="Times New Roman"/>
                <w:b w:val="false"/>
                <w:i w:val="false"/>
                <w:color w:val="000000"/>
                <w:sz w:val="20"/>
              </w:rPr>
              <w:t xml:space="preserve">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Оригинатордың төлем міндеттеме- </w:t>
            </w:r>
            <w:r>
              <w:br/>
            </w:r>
            <w:r>
              <w:rPr>
                <w:rFonts w:ascii="Times New Roman"/>
                <w:b w:val="false"/>
                <w:i w:val="false"/>
                <w:color w:val="000000"/>
                <w:sz w:val="20"/>
              </w:rPr>
              <w:t xml:space="preserve">
лері арнайы қаржы компаниясымен </w:t>
            </w:r>
            <w:r>
              <w:br/>
            </w:r>
            <w:r>
              <w:rPr>
                <w:rFonts w:ascii="Times New Roman"/>
                <w:b w:val="false"/>
                <w:i w:val="false"/>
                <w:color w:val="000000"/>
                <w:sz w:val="20"/>
              </w:rPr>
              <w:t xml:space="preserve">
шығарылған бағалы қағаздар бола </w:t>
            </w:r>
            <w:r>
              <w:br/>
            </w:r>
            <w:r>
              <w:rPr>
                <w:rFonts w:ascii="Times New Roman"/>
                <w:b w:val="false"/>
                <w:i w:val="false"/>
                <w:color w:val="000000"/>
                <w:sz w:val="20"/>
              </w:rPr>
              <w:t xml:space="preserve">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 мәмілесінде </w:t>
            </w:r>
            <w:r>
              <w:br/>
            </w:r>
            <w:r>
              <w:rPr>
                <w:rFonts w:ascii="Times New Roman"/>
                <w:b w:val="false"/>
                <w:i w:val="false"/>
                <w:color w:val="000000"/>
                <w:sz w:val="20"/>
              </w:rPr>
              <w:t xml:space="preserve">
кері сатып алу опционы көзделген </w:t>
            </w:r>
            <w:r>
              <w:br/>
            </w:r>
            <w:r>
              <w:rPr>
                <w:rFonts w:ascii="Times New Roman"/>
                <w:b w:val="false"/>
                <w:i w:val="false"/>
                <w:color w:val="000000"/>
                <w:sz w:val="20"/>
              </w:rPr>
              <w:t xml:space="preserve">
бе?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кері сатып алу опционы- </w:t>
            </w:r>
            <w:r>
              <w:br/>
            </w:r>
            <w:r>
              <w:rPr>
                <w:rFonts w:ascii="Times New Roman"/>
                <w:b w:val="false"/>
                <w:i w:val="false"/>
                <w:color w:val="000000"/>
                <w:sz w:val="20"/>
              </w:rPr>
              <w:t xml:space="preserve">
ның іске асыру шартын </w:t>
            </w:r>
            <w:r>
              <w:br/>
            </w:r>
            <w:r>
              <w:rPr>
                <w:rFonts w:ascii="Times New Roman"/>
                <w:b w:val="false"/>
                <w:i w:val="false"/>
                <w:color w:val="000000"/>
                <w:sz w:val="20"/>
              </w:rPr>
              <w:t xml:space="preserve">
ашу керек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секьюритилендірілген </w:t>
            </w:r>
            <w:r>
              <w:br/>
            </w:r>
            <w:r>
              <w:rPr>
                <w:rFonts w:ascii="Times New Roman"/>
                <w:b w:val="false"/>
                <w:i w:val="false"/>
                <w:color w:val="000000"/>
                <w:sz w:val="20"/>
              </w:rPr>
              <w:t xml:space="preserve">
активтерді сатып алуға не оларды </w:t>
            </w:r>
            <w:r>
              <w:br/>
            </w:r>
            <w:r>
              <w:rPr>
                <w:rFonts w:ascii="Times New Roman"/>
                <w:b w:val="false"/>
                <w:i w:val="false"/>
                <w:color w:val="000000"/>
                <w:sz w:val="20"/>
              </w:rPr>
              <w:t xml:space="preserve">
жиынтығымен басқа активтерге </w:t>
            </w:r>
            <w:r>
              <w:br/>
            </w:r>
            <w:r>
              <w:rPr>
                <w:rFonts w:ascii="Times New Roman"/>
                <w:b w:val="false"/>
                <w:i w:val="false"/>
                <w:color w:val="000000"/>
                <w:sz w:val="20"/>
              </w:rPr>
              <w:t xml:space="preserve">
ауыстыруға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активтерді сатып алу </w:t>
            </w:r>
            <w:r>
              <w:br/>
            </w:r>
            <w:r>
              <w:rPr>
                <w:rFonts w:ascii="Times New Roman"/>
                <w:b w:val="false"/>
                <w:i w:val="false"/>
                <w:color w:val="000000"/>
                <w:sz w:val="20"/>
              </w:rPr>
              <w:t xml:space="preserve">
немесе оларды ауыстыру </w:t>
            </w:r>
            <w:r>
              <w:br/>
            </w:r>
            <w:r>
              <w:rPr>
                <w:rFonts w:ascii="Times New Roman"/>
                <w:b w:val="false"/>
                <w:i w:val="false"/>
                <w:color w:val="000000"/>
                <w:sz w:val="20"/>
              </w:rPr>
              <w:t xml:space="preserve">
қандай жағдайларда </w:t>
            </w:r>
            <w:r>
              <w:br/>
            </w:r>
            <w:r>
              <w:rPr>
                <w:rFonts w:ascii="Times New Roman"/>
                <w:b w:val="false"/>
                <w:i w:val="false"/>
                <w:color w:val="000000"/>
                <w:sz w:val="20"/>
              </w:rPr>
              <w:t xml:space="preserve">
екендігін мүмкіндігінше </w:t>
            </w:r>
            <w:r>
              <w:br/>
            </w:r>
            <w:r>
              <w:rPr>
                <w:rFonts w:ascii="Times New Roman"/>
                <w:b w:val="false"/>
                <w:i w:val="false"/>
                <w:color w:val="000000"/>
                <w:sz w:val="20"/>
              </w:rPr>
              <w:t xml:space="preserve">
ашып көрсету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секьюритилендірілген </w:t>
            </w:r>
            <w:r>
              <w:br/>
            </w:r>
            <w:r>
              <w:rPr>
                <w:rFonts w:ascii="Times New Roman"/>
                <w:b w:val="false"/>
                <w:i w:val="false"/>
                <w:color w:val="000000"/>
                <w:sz w:val="20"/>
              </w:rPr>
              <w:t xml:space="preserve">
активтерге қызмет көрсету </w:t>
            </w:r>
            <w:r>
              <w:br/>
            </w:r>
            <w:r>
              <w:rPr>
                <w:rFonts w:ascii="Times New Roman"/>
                <w:b w:val="false"/>
                <w:i w:val="false"/>
                <w:color w:val="000000"/>
                <w:sz w:val="20"/>
              </w:rPr>
              <w:t xml:space="preserve">
бойынша қызметтерді көрсете ме?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мен арнайы қаржы </w:t>
            </w:r>
            <w:r>
              <w:br/>
            </w:r>
            <w:r>
              <w:rPr>
                <w:rFonts w:ascii="Times New Roman"/>
                <w:b w:val="false"/>
                <w:i w:val="false"/>
                <w:color w:val="000000"/>
                <w:sz w:val="20"/>
              </w:rPr>
              <w:t xml:space="preserve">
компаниясының арасындағы шартпен </w:t>
            </w:r>
            <w:r>
              <w:br/>
            </w:r>
            <w:r>
              <w:rPr>
                <w:rFonts w:ascii="Times New Roman"/>
                <w:b w:val="false"/>
                <w:i w:val="false"/>
                <w:color w:val="000000"/>
                <w:sz w:val="20"/>
              </w:rPr>
              <w:t xml:space="preserve">
және арнайы қаржы компаниясы мен </w:t>
            </w:r>
            <w:r>
              <w:br/>
            </w:r>
            <w:r>
              <w:rPr>
                <w:rFonts w:ascii="Times New Roman"/>
                <w:b w:val="false"/>
                <w:i w:val="false"/>
                <w:color w:val="000000"/>
                <w:sz w:val="20"/>
              </w:rPr>
              <w:t xml:space="preserve">
оригинатордың басқа құжаттарының </w:t>
            </w:r>
            <w:r>
              <w:br/>
            </w:r>
            <w:r>
              <w:rPr>
                <w:rFonts w:ascii="Times New Roman"/>
                <w:b w:val="false"/>
                <w:i w:val="false"/>
                <w:color w:val="000000"/>
                <w:sz w:val="20"/>
              </w:rPr>
              <w:t xml:space="preserve">
оригинатордың арнайы қаржы </w:t>
            </w:r>
            <w:r>
              <w:br/>
            </w:r>
            <w:r>
              <w:rPr>
                <w:rFonts w:ascii="Times New Roman"/>
                <w:b w:val="false"/>
                <w:i w:val="false"/>
                <w:color w:val="000000"/>
                <w:sz w:val="20"/>
              </w:rPr>
              <w:t xml:space="preserve">
компаниясына қандай да бір </w:t>
            </w:r>
            <w:r>
              <w:br/>
            </w:r>
            <w:r>
              <w:rPr>
                <w:rFonts w:ascii="Times New Roman"/>
                <w:b w:val="false"/>
                <w:i w:val="false"/>
                <w:color w:val="000000"/>
                <w:sz w:val="20"/>
              </w:rPr>
              <w:t xml:space="preserve">
қолдауды көрсетуге тыйым салуы </w:t>
            </w:r>
            <w:r>
              <w:br/>
            </w:r>
            <w:r>
              <w:rPr>
                <w:rFonts w:ascii="Times New Roman"/>
                <w:b w:val="false"/>
                <w:i w:val="false"/>
                <w:color w:val="000000"/>
                <w:sz w:val="20"/>
              </w:rPr>
              <w:t xml:space="preserve">
көзделе ме, оригинатордың секью- </w:t>
            </w:r>
            <w:r>
              <w:br/>
            </w:r>
            <w:r>
              <w:rPr>
                <w:rFonts w:ascii="Times New Roman"/>
                <w:b w:val="false"/>
                <w:i w:val="false"/>
                <w:color w:val="000000"/>
                <w:sz w:val="20"/>
              </w:rPr>
              <w:t xml:space="preserve">
ритилендіру мәмілесін жүзеге </w:t>
            </w:r>
            <w:r>
              <w:br/>
            </w:r>
            <w:r>
              <w:rPr>
                <w:rFonts w:ascii="Times New Roman"/>
                <w:b w:val="false"/>
                <w:i w:val="false"/>
                <w:color w:val="000000"/>
                <w:sz w:val="20"/>
              </w:rPr>
              <w:t xml:space="preserve">
асырудың басында оригинатормен </w:t>
            </w:r>
            <w:r>
              <w:br/>
            </w:r>
            <w:r>
              <w:rPr>
                <w:rFonts w:ascii="Times New Roman"/>
                <w:b w:val="false"/>
                <w:i w:val="false"/>
                <w:color w:val="000000"/>
                <w:sz w:val="20"/>
              </w:rPr>
              <w:t xml:space="preserve">
көрсетілетін қолдауды </w:t>
            </w:r>
            <w:r>
              <w:br/>
            </w:r>
            <w:r>
              <w:rPr>
                <w:rFonts w:ascii="Times New Roman"/>
                <w:b w:val="false"/>
                <w:i w:val="false"/>
                <w:color w:val="000000"/>
                <w:sz w:val="20"/>
              </w:rPr>
              <w:t xml:space="preserve">
қоспағанда?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p>
            <w:pPr>
              <w:spacing w:after="20"/>
              <w:ind w:left="20"/>
              <w:jc w:val="both"/>
            </w:pPr>
            <w:r>
              <w:rPr>
                <w:rFonts w:ascii="Times New Roman"/>
                <w:b w:val="false"/>
                <w:i w:val="false"/>
                <w:color w:val="000000"/>
                <w:sz w:val="20"/>
              </w:rPr>
              <w:t xml:space="preserve">егер келіссе, онда түсіндірілсін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қаржы компаниясының бағалы қағаздар шығарылымының </w:t>
            </w:r>
            <w:r>
              <w:br/>
            </w:r>
            <w:r>
              <w:rPr>
                <w:rFonts w:ascii="Times New Roman"/>
                <w:b w:val="false"/>
                <w:i w:val="false"/>
                <w:color w:val="000000"/>
                <w:sz w:val="20"/>
              </w:rPr>
              <w:t xml:space="preserve">
проспектісінде оригинатордың </w:t>
            </w:r>
            <w:r>
              <w:br/>
            </w:r>
            <w:r>
              <w:rPr>
                <w:rFonts w:ascii="Times New Roman"/>
                <w:b w:val="false"/>
                <w:i w:val="false"/>
                <w:color w:val="000000"/>
                <w:sz w:val="20"/>
              </w:rPr>
              <w:t xml:space="preserve">
арнайы қаржы компаниясына </w:t>
            </w:r>
            <w:r>
              <w:br/>
            </w:r>
            <w:r>
              <w:rPr>
                <w:rFonts w:ascii="Times New Roman"/>
                <w:b w:val="false"/>
                <w:i w:val="false"/>
                <w:color w:val="000000"/>
                <w:sz w:val="20"/>
              </w:rPr>
              <w:t xml:space="preserve">
көрсететін шарттық қолдауы </w:t>
            </w:r>
            <w:r>
              <w:br/>
            </w:r>
            <w:r>
              <w:rPr>
                <w:rFonts w:ascii="Times New Roman"/>
                <w:b w:val="false"/>
                <w:i w:val="false"/>
                <w:color w:val="000000"/>
                <w:sz w:val="20"/>
              </w:rPr>
              <w:t xml:space="preserve">
туралы ақпарат бола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Оригинатордың, сондай-ақ ориги- </w:t>
            </w:r>
            <w:r>
              <w:br/>
            </w:r>
            <w:r>
              <w:rPr>
                <w:rFonts w:ascii="Times New Roman"/>
                <w:b w:val="false"/>
                <w:i w:val="false"/>
                <w:color w:val="000000"/>
                <w:sz w:val="20"/>
              </w:rPr>
              <w:t xml:space="preserve">
натормен айрықша қатынастармен </w:t>
            </w:r>
            <w:r>
              <w:br/>
            </w:r>
            <w:r>
              <w:rPr>
                <w:rFonts w:ascii="Times New Roman"/>
                <w:b w:val="false"/>
                <w:i w:val="false"/>
                <w:color w:val="000000"/>
                <w:sz w:val="20"/>
              </w:rPr>
              <w:t xml:space="preserve">
байланысты тұлғалар құжаттарында </w:t>
            </w:r>
            <w:r>
              <w:br/>
            </w:r>
            <w:r>
              <w:rPr>
                <w:rFonts w:ascii="Times New Roman"/>
                <w:b w:val="false"/>
                <w:i w:val="false"/>
                <w:color w:val="000000"/>
                <w:sz w:val="20"/>
              </w:rPr>
              <w:t xml:space="preserve">
арнайы қаржы компаниясына қандай </w:t>
            </w:r>
            <w:r>
              <w:br/>
            </w:r>
            <w:r>
              <w:rPr>
                <w:rFonts w:ascii="Times New Roman"/>
                <w:b w:val="false"/>
                <w:i w:val="false"/>
                <w:color w:val="000000"/>
                <w:sz w:val="20"/>
              </w:rPr>
              <w:t xml:space="preserve">
да бір нысанда жанама қолдау </w:t>
            </w:r>
            <w:r>
              <w:br/>
            </w:r>
            <w:r>
              <w:rPr>
                <w:rFonts w:ascii="Times New Roman"/>
                <w:b w:val="false"/>
                <w:i w:val="false"/>
                <w:color w:val="000000"/>
                <w:sz w:val="20"/>
              </w:rPr>
              <w:t xml:space="preserve">
көрсетуге тыйым салу көзделген </w:t>
            </w:r>
            <w:r>
              <w:br/>
            </w:r>
            <w:r>
              <w:rPr>
                <w:rFonts w:ascii="Times New Roman"/>
                <w:b w:val="false"/>
                <w:i w:val="false"/>
                <w:color w:val="000000"/>
                <w:sz w:val="20"/>
              </w:rPr>
              <w:t xml:space="preserve">
бе?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рейтингтік агенттіктер </w:t>
            </w:r>
            <w:r>
              <w:br/>
            </w:r>
            <w:r>
              <w:rPr>
                <w:rFonts w:ascii="Times New Roman"/>
                <w:b w:val="false"/>
                <w:i w:val="false"/>
                <w:color w:val="000000"/>
                <w:sz w:val="20"/>
              </w:rPr>
              <w:t xml:space="preserve">
туралы ақпарат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секьюритилендіру мәмілесінің </w:t>
            </w:r>
            <w:r>
              <w:br/>
            </w:r>
            <w:r>
              <w:rPr>
                <w:rFonts w:ascii="Times New Roman"/>
                <w:b w:val="false"/>
                <w:i w:val="false"/>
                <w:color w:val="000000"/>
                <w:sz w:val="20"/>
              </w:rPr>
              <w:t xml:space="preserve">
аясында траншқа берілген </w:t>
            </w:r>
            <w:r>
              <w:br/>
            </w:r>
            <w:r>
              <w:rPr>
                <w:rFonts w:ascii="Times New Roman"/>
                <w:b w:val="false"/>
                <w:i w:val="false"/>
                <w:color w:val="000000"/>
                <w:sz w:val="20"/>
              </w:rPr>
              <w:t xml:space="preserve">
(сақталынған немесе иемденген) </w:t>
            </w:r>
            <w:r>
              <w:br/>
            </w:r>
            <w:r>
              <w:rPr>
                <w:rFonts w:ascii="Times New Roman"/>
                <w:b w:val="false"/>
                <w:i w:val="false"/>
                <w:color w:val="000000"/>
                <w:sz w:val="20"/>
              </w:rPr>
              <w:t xml:space="preserve">
кредиттік рейтингтер туралы </w:t>
            </w:r>
            <w:r>
              <w:br/>
            </w:r>
            <w:r>
              <w:rPr>
                <w:rFonts w:ascii="Times New Roman"/>
                <w:b w:val="false"/>
                <w:i w:val="false"/>
                <w:color w:val="000000"/>
                <w:sz w:val="20"/>
              </w:rPr>
              <w:t xml:space="preserve">
ақпарат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 мәмілесімен </w:t>
            </w:r>
            <w:r>
              <w:br/>
            </w:r>
            <w:r>
              <w:rPr>
                <w:rFonts w:ascii="Times New Roman"/>
                <w:b w:val="false"/>
                <w:i w:val="false"/>
                <w:color w:val="000000"/>
                <w:sz w:val="20"/>
              </w:rPr>
              <w:t xml:space="preserve">
байланысты банкте туындайтын </w:t>
            </w:r>
            <w:r>
              <w:br/>
            </w:r>
            <w:r>
              <w:rPr>
                <w:rFonts w:ascii="Times New Roman"/>
                <w:b w:val="false"/>
                <w:i w:val="false"/>
                <w:color w:val="000000"/>
                <w:sz w:val="20"/>
              </w:rPr>
              <w:t xml:space="preserve">
позициялар туралы ақпарат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Құжаттарда өтімділік құралдарын </w:t>
            </w:r>
            <w:r>
              <w:br/>
            </w:r>
            <w:r>
              <w:rPr>
                <w:rFonts w:ascii="Times New Roman"/>
                <w:b w:val="false"/>
                <w:i w:val="false"/>
                <w:color w:val="000000"/>
                <w:sz w:val="20"/>
              </w:rPr>
              <w:t xml:space="preserve">
пайдалану көзделе ме?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онда қандай екендігі </w:t>
            </w:r>
            <w:r>
              <w:br/>
            </w:r>
            <w:r>
              <w:rPr>
                <w:rFonts w:ascii="Times New Roman"/>
                <w:b w:val="false"/>
                <w:i w:val="false"/>
                <w:color w:val="000000"/>
                <w:sz w:val="20"/>
              </w:rPr>
              <w:t xml:space="preserve">
көрсетілсін және оларды </w:t>
            </w:r>
            <w:r>
              <w:br/>
            </w:r>
            <w:r>
              <w:rPr>
                <w:rFonts w:ascii="Times New Roman"/>
                <w:b w:val="false"/>
                <w:i w:val="false"/>
                <w:color w:val="000000"/>
                <w:sz w:val="20"/>
              </w:rPr>
              <w:t xml:space="preserve">
пайдалану шарттары </w:t>
            </w:r>
          </w:p>
        </w:tc>
      </w:tr>
    </w:tbl>
    <w:p>
      <w:pPr>
        <w:spacing w:after="0"/>
        <w:ind w:left="0"/>
        <w:jc w:val="both"/>
      </w:pPr>
      <w:r>
        <w:rPr>
          <w:rFonts w:ascii="Times New Roman"/>
          <w:b w:val="false"/>
          <w:i w:val="false"/>
          <w:color w:val="000000"/>
          <w:sz w:val="28"/>
        </w:rPr>
        <w:t xml:space="preserve">      Банк Сауалнамаға қоса берілген құжаттар мен ақпараттың шынайлығына, сондай-ақ уәкілетті органға Сауалнама қаралуына байланысты сұралатын қосымша ақпараттың және құжаттардың уақтылы берілуіне жауап береді. </w:t>
      </w:r>
      <w:r>
        <w:br/>
      </w:r>
      <w:r>
        <w:rPr>
          <w:rFonts w:ascii="Times New Roman"/>
          <w:b w:val="false"/>
          <w:i w:val="false"/>
          <w:color w:val="000000"/>
          <w:sz w:val="28"/>
        </w:rPr>
        <w:t xml:space="preserve">
      Қоса берілген құжаттар (жіберілетін құжаттардың ат-атымен тізбесі және әрқайсысының парақтары көрсетілсін) </w:t>
      </w:r>
    </w:p>
    <w:p>
      <w:pPr>
        <w:spacing w:after="0"/>
        <w:ind w:left="0"/>
        <w:jc w:val="both"/>
      </w:pPr>
      <w:r>
        <w:rPr>
          <w:rFonts w:ascii="Times New Roman"/>
          <w:b w:val="false"/>
          <w:i w:val="false"/>
          <w:color w:val="000000"/>
          <w:sz w:val="28"/>
        </w:rPr>
        <w:t xml:space="preserve">      Басқарма Төрағасы                     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Директорлар кеңесінің Төрағасы        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агенттігінің </w:t>
      </w:r>
      <w:r>
        <w:br/>
      </w:r>
      <w:r>
        <w:rPr>
          <w:rFonts w:ascii="Times New Roman"/>
          <w:b w:val="false"/>
          <w:i w:val="false"/>
          <w:color w:val="000000"/>
          <w:sz w:val="28"/>
        </w:rPr>
        <w:t xml:space="preserve">
                                     2008 жылғы 28 сәуірдегі N 58 </w:t>
      </w:r>
      <w:r>
        <w:br/>
      </w:r>
      <w:r>
        <w:rPr>
          <w:rFonts w:ascii="Times New Roman"/>
          <w:b w:val="false"/>
          <w:i w:val="false"/>
          <w:color w:val="000000"/>
          <w:sz w:val="28"/>
        </w:rPr>
        <w:t xml:space="preserve">
                                         қаулысына 2-қосымша </w:t>
      </w:r>
    </w:p>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xml:space="preserve">
                                   мен әдiстемесi туралы нұсқаулыққа </w:t>
      </w:r>
      <w:r>
        <w:br/>
      </w:r>
      <w:r>
        <w:rPr>
          <w:rFonts w:ascii="Times New Roman"/>
          <w:b w:val="false"/>
          <w:i w:val="false"/>
          <w:color w:val="000000"/>
          <w:sz w:val="28"/>
        </w:rPr>
        <w:t xml:space="preserve">
                                              13-қосымша </w:t>
      </w:r>
    </w:p>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Меншікті капитал жеткіліктілігі коэффициенттерінің есебі </w:t>
      </w:r>
      <w:r>
        <w:br/>
      </w:r>
      <w:r>
        <w:rPr>
          <w:rFonts w:ascii="Times New Roman"/>
          <w:b w:val="false"/>
          <w:i w:val="false"/>
          <w:color w:val="000000"/>
          <w:sz w:val="28"/>
        </w:rPr>
        <w:t>
</w:t>
      </w:r>
      <w:r>
        <w:rPr>
          <w:rFonts w:ascii="Times New Roman"/>
          <w:b/>
          <w:i w:val="false"/>
          <w:color w:val="000000"/>
          <w:sz w:val="28"/>
        </w:rPr>
        <w:t xml:space="preserve">                     туралы мәліметтер </w:t>
      </w:r>
      <w:r>
        <w:br/>
      </w:r>
      <w:r>
        <w:rPr>
          <w:rFonts w:ascii="Times New Roman"/>
          <w:b w:val="false"/>
          <w:i w:val="false"/>
          <w:color w:val="000000"/>
          <w:sz w:val="28"/>
        </w:rPr>
        <w:t xml:space="preserve">
                                                (мың теңге)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653"/>
        <w:gridCol w:w="3173"/>
        <w:gridCol w:w="2653"/>
      </w:tblGrid>
      <w:tr>
        <w:trPr>
          <w:trHeight w:val="7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Компоненттің атауы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 </w:t>
            </w:r>
            <w:r>
              <w:br/>
            </w:r>
            <w:r>
              <w:rPr>
                <w:rFonts w:ascii="Times New Roman"/>
                <w:b w:val="false"/>
                <w:i w:val="false"/>
                <w:color w:val="000000"/>
                <w:sz w:val="20"/>
              </w:rPr>
              <w:t xml:space="preserve">
діру мәмілесін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алдындағы соңғы </w:t>
            </w:r>
            <w:r>
              <w:br/>
            </w:r>
            <w:r>
              <w:rPr>
                <w:rFonts w:ascii="Times New Roman"/>
                <w:b w:val="false"/>
                <w:i w:val="false"/>
                <w:color w:val="000000"/>
                <w:sz w:val="20"/>
              </w:rPr>
              <w:t xml:space="preserve">
есепті күндегі </w:t>
            </w:r>
            <w:r>
              <w:br/>
            </w:r>
            <w:r>
              <w:rPr>
                <w:rFonts w:ascii="Times New Roman"/>
                <w:b w:val="false"/>
                <w:i w:val="false"/>
                <w:color w:val="000000"/>
                <w:sz w:val="20"/>
              </w:rPr>
              <w:t xml:space="preserve">
мән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 </w:t>
            </w:r>
            <w:r>
              <w:br/>
            </w:r>
            <w:r>
              <w:rPr>
                <w:rFonts w:ascii="Times New Roman"/>
                <w:b w:val="false"/>
                <w:i w:val="false"/>
                <w:color w:val="000000"/>
                <w:sz w:val="20"/>
              </w:rPr>
              <w:t xml:space="preserve">
діру мәміле- </w:t>
            </w:r>
            <w:r>
              <w:br/>
            </w:r>
            <w:r>
              <w:rPr>
                <w:rFonts w:ascii="Times New Roman"/>
                <w:b w:val="false"/>
                <w:i w:val="false"/>
                <w:color w:val="000000"/>
                <w:sz w:val="20"/>
              </w:rPr>
              <w:t xml:space="preserve">
сін жүзеге </w:t>
            </w:r>
            <w:r>
              <w:br/>
            </w:r>
            <w:r>
              <w:rPr>
                <w:rFonts w:ascii="Times New Roman"/>
                <w:b w:val="false"/>
                <w:i w:val="false"/>
                <w:color w:val="000000"/>
                <w:sz w:val="20"/>
              </w:rPr>
              <w:t xml:space="preserve">
асырғаннан </w:t>
            </w:r>
            <w:r>
              <w:br/>
            </w:r>
            <w:r>
              <w:rPr>
                <w:rFonts w:ascii="Times New Roman"/>
                <w:b w:val="false"/>
                <w:i w:val="false"/>
                <w:color w:val="000000"/>
                <w:sz w:val="20"/>
              </w:rPr>
              <w:t xml:space="preserve">
кейінгі мән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деңгейдегі капитал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деңгейдегі капитал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есебіне енгізілетін 3-ші деңгейдегі </w:t>
            </w:r>
            <w:r>
              <w:br/>
            </w:r>
            <w:r>
              <w:rPr>
                <w:rFonts w:ascii="Times New Roman"/>
                <w:b w:val="false"/>
                <w:i w:val="false"/>
                <w:color w:val="000000"/>
                <w:sz w:val="20"/>
              </w:rPr>
              <w:t xml:space="preserve">
капитал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(инвести- </w:t>
            </w:r>
            <w:r>
              <w:br/>
            </w:r>
            <w:r>
              <w:rPr>
                <w:rFonts w:ascii="Times New Roman"/>
                <w:b w:val="false"/>
                <w:i w:val="false"/>
                <w:color w:val="000000"/>
                <w:sz w:val="20"/>
              </w:rPr>
              <w:t xml:space="preserve">
цияларды ескермегенде)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ұсталынатын және Standard &amp; Poor's агенттігі- </w:t>
            </w:r>
            <w:r>
              <w:br/>
            </w:r>
            <w:r>
              <w:rPr>
                <w:rFonts w:ascii="Times New Roman"/>
                <w:b w:val="false"/>
                <w:i w:val="false"/>
                <w:color w:val="000000"/>
                <w:sz w:val="20"/>
              </w:rPr>
              <w:t xml:space="preserve">
нің "В+"-дан және одан төмен </w:t>
            </w:r>
            <w:r>
              <w:br/>
            </w:r>
            <w:r>
              <w:rPr>
                <w:rFonts w:ascii="Times New Roman"/>
                <w:b w:val="false"/>
                <w:i w:val="false"/>
                <w:color w:val="000000"/>
                <w:sz w:val="20"/>
              </w:rPr>
              <w:t xml:space="preserve">
халықаралық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агенттiктерінiң бiрiнiң </w:t>
            </w:r>
            <w:r>
              <w:br/>
            </w:r>
            <w:r>
              <w:rPr>
                <w:rFonts w:ascii="Times New Roman"/>
                <w:b w:val="false"/>
                <w:i w:val="false"/>
                <w:color w:val="000000"/>
                <w:sz w:val="20"/>
              </w:rPr>
              <w:t xml:space="preserve">
осыған ұқсас деңгейіндегi </w:t>
            </w:r>
            <w:r>
              <w:br/>
            </w:r>
            <w:r>
              <w:rPr>
                <w:rFonts w:ascii="Times New Roman"/>
                <w:b w:val="false"/>
                <w:i w:val="false"/>
                <w:color w:val="000000"/>
                <w:sz w:val="20"/>
              </w:rPr>
              <w:t xml:space="preserve">
рейтингi немесе Standard &amp; </w:t>
            </w:r>
            <w:r>
              <w:br/>
            </w:r>
            <w:r>
              <w:rPr>
                <w:rFonts w:ascii="Times New Roman"/>
                <w:b w:val="false"/>
                <w:i w:val="false"/>
                <w:color w:val="000000"/>
                <w:sz w:val="20"/>
              </w:rPr>
              <w:t xml:space="preserve">
Poor's агенттігінің ұлттық </w:t>
            </w:r>
            <w:r>
              <w:br/>
            </w:r>
            <w:r>
              <w:rPr>
                <w:rFonts w:ascii="Times New Roman"/>
                <w:b w:val="false"/>
                <w:i w:val="false"/>
                <w:color w:val="000000"/>
                <w:sz w:val="20"/>
              </w:rPr>
              <w:t xml:space="preserve">
шәкілі бойынша "kzВВ+"-дан </w:t>
            </w:r>
            <w:r>
              <w:br/>
            </w:r>
            <w:r>
              <w:rPr>
                <w:rFonts w:ascii="Times New Roman"/>
                <w:b w:val="false"/>
                <w:i w:val="false"/>
                <w:color w:val="000000"/>
                <w:sz w:val="20"/>
              </w:rPr>
              <w:t xml:space="preserve">
және одан төмен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тік агенттіктерінің бірінің </w:t>
            </w:r>
            <w:r>
              <w:br/>
            </w:r>
            <w:r>
              <w:rPr>
                <w:rFonts w:ascii="Times New Roman"/>
                <w:b w:val="false"/>
                <w:i w:val="false"/>
                <w:color w:val="000000"/>
                <w:sz w:val="20"/>
              </w:rPr>
              <w:t xml:space="preserve">
ұлттық шәкілі бойынша </w:t>
            </w:r>
            <w:r>
              <w:br/>
            </w:r>
            <w:r>
              <w:rPr>
                <w:rFonts w:ascii="Times New Roman"/>
                <w:b w:val="false"/>
                <w:i w:val="false"/>
                <w:color w:val="000000"/>
                <w:sz w:val="20"/>
              </w:rPr>
              <w:t xml:space="preserve">
осыған ұқсас деңгейіндегі </w:t>
            </w:r>
            <w:r>
              <w:br/>
            </w:r>
            <w:r>
              <w:rPr>
                <w:rFonts w:ascii="Times New Roman"/>
                <w:b w:val="false"/>
                <w:i w:val="false"/>
                <w:color w:val="000000"/>
                <w:sz w:val="20"/>
              </w:rPr>
              <w:t xml:space="preserve">
рейтингі бар не рейтингтік </w:t>
            </w:r>
            <w:r>
              <w:br/>
            </w:r>
            <w:r>
              <w:rPr>
                <w:rFonts w:ascii="Times New Roman"/>
                <w:b w:val="false"/>
                <w:i w:val="false"/>
                <w:color w:val="000000"/>
                <w:sz w:val="20"/>
              </w:rPr>
              <w:t xml:space="preserve">
бағасы жоқ секьюритилендіру </w:t>
            </w:r>
            <w:r>
              <w:br/>
            </w:r>
            <w:r>
              <w:rPr>
                <w:rFonts w:ascii="Times New Roman"/>
                <w:b w:val="false"/>
                <w:i w:val="false"/>
                <w:color w:val="000000"/>
                <w:sz w:val="20"/>
              </w:rPr>
              <w:t xml:space="preserve">
мәмілесі бойынша позициялар </w:t>
            </w:r>
            <w:r>
              <w:br/>
            </w:r>
            <w:r>
              <w:rPr>
                <w:rFonts w:ascii="Times New Roman"/>
                <w:b w:val="false"/>
                <w:i w:val="false"/>
                <w:color w:val="000000"/>
                <w:sz w:val="20"/>
              </w:rPr>
              <w:t xml:space="preserve">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деңгейдегі капитал- </w:t>
            </w:r>
            <w:r>
              <w:br/>
            </w:r>
            <w:r>
              <w:rPr>
                <w:rFonts w:ascii="Times New Roman"/>
                <w:b w:val="false"/>
                <w:i w:val="false"/>
                <w:color w:val="000000"/>
                <w:sz w:val="20"/>
              </w:rPr>
              <w:t xml:space="preserve">
дың жалпы сомасындағы </w:t>
            </w:r>
            <w:r>
              <w:br/>
            </w:r>
            <w:r>
              <w:rPr>
                <w:rFonts w:ascii="Times New Roman"/>
                <w:b w:val="false"/>
                <w:i w:val="false"/>
                <w:color w:val="000000"/>
                <w:sz w:val="20"/>
              </w:rPr>
              <w:t xml:space="preserve">
бірінші деңгейдегі капитал </w:t>
            </w:r>
            <w:r>
              <w:br/>
            </w:r>
            <w:r>
              <w:rPr>
                <w:rFonts w:ascii="Times New Roman"/>
                <w:b w:val="false"/>
                <w:i w:val="false"/>
                <w:color w:val="000000"/>
                <w:sz w:val="20"/>
              </w:rPr>
              <w:t xml:space="preserve">
үлесі шегінде алынған және </w:t>
            </w:r>
            <w:r>
              <w:br/>
            </w:r>
            <w:r>
              <w:rPr>
                <w:rFonts w:ascii="Times New Roman"/>
                <w:b w:val="false"/>
                <w:i w:val="false"/>
                <w:color w:val="000000"/>
                <w:sz w:val="20"/>
              </w:rPr>
              <w:t xml:space="preserve">
банк активтерінің (К1) </w:t>
            </w:r>
            <w:r>
              <w:br/>
            </w:r>
            <w:r>
              <w:rPr>
                <w:rFonts w:ascii="Times New Roman"/>
                <w:b w:val="false"/>
                <w:i w:val="false"/>
                <w:color w:val="000000"/>
                <w:sz w:val="20"/>
              </w:rPr>
              <w:t xml:space="preserve">
мөлшеріне, екінші деңгейде- </w:t>
            </w:r>
            <w:r>
              <w:br/>
            </w:r>
            <w:r>
              <w:rPr>
                <w:rFonts w:ascii="Times New Roman"/>
                <w:b w:val="false"/>
                <w:i w:val="false"/>
                <w:color w:val="000000"/>
                <w:sz w:val="20"/>
              </w:rPr>
              <w:t xml:space="preserve">
гі капитал бөлігіндегі </w:t>
            </w:r>
            <w:r>
              <w:br/>
            </w:r>
            <w:r>
              <w:rPr>
                <w:rFonts w:ascii="Times New Roman"/>
                <w:b w:val="false"/>
                <w:i w:val="false"/>
                <w:color w:val="000000"/>
                <w:sz w:val="20"/>
              </w:rPr>
              <w:t xml:space="preserve">
меншікті капитал есебіне </w:t>
            </w:r>
            <w:r>
              <w:br/>
            </w:r>
            <w:r>
              <w:rPr>
                <w:rFonts w:ascii="Times New Roman"/>
                <w:b w:val="false"/>
                <w:i w:val="false"/>
                <w:color w:val="000000"/>
                <w:sz w:val="20"/>
              </w:rPr>
              <w:t xml:space="preserve">
енгізілетін банк инвестиция- </w:t>
            </w:r>
            <w:r>
              <w:br/>
            </w:r>
            <w:r>
              <w:rPr>
                <w:rFonts w:ascii="Times New Roman"/>
                <w:b w:val="false"/>
                <w:i w:val="false"/>
                <w:color w:val="000000"/>
                <w:sz w:val="20"/>
              </w:rPr>
              <w:t xml:space="preserve">
ларын шегергендегі бірінші </w:t>
            </w:r>
            <w:r>
              <w:br/>
            </w:r>
            <w:r>
              <w:rPr>
                <w:rFonts w:ascii="Times New Roman"/>
                <w:b w:val="false"/>
                <w:i w:val="false"/>
                <w:color w:val="000000"/>
                <w:sz w:val="20"/>
              </w:rPr>
              <w:t xml:space="preserve">
деңгейдегі капиталдың </w:t>
            </w:r>
            <w:r>
              <w:br/>
            </w:r>
            <w:r>
              <w:rPr>
                <w:rFonts w:ascii="Times New Roman"/>
                <w:b w:val="false"/>
                <w:i w:val="false"/>
                <w:color w:val="000000"/>
                <w:sz w:val="20"/>
              </w:rPr>
              <w:t xml:space="preserve">
қатынасы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активтер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"ААА"-дан "АА-" дейін </w:t>
            </w:r>
            <w:r>
              <w:br/>
            </w:r>
            <w:r>
              <w:rPr>
                <w:rFonts w:ascii="Times New Roman"/>
                <w:b w:val="false"/>
                <w:i w:val="false"/>
                <w:color w:val="000000"/>
                <w:sz w:val="20"/>
              </w:rPr>
              <w:t xml:space="preserve">
халықаралық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агенттiктерінiң бiрiнiң </w:t>
            </w:r>
            <w:r>
              <w:br/>
            </w:r>
            <w:r>
              <w:rPr>
                <w:rFonts w:ascii="Times New Roman"/>
                <w:b w:val="false"/>
                <w:i w:val="false"/>
                <w:color w:val="000000"/>
                <w:sz w:val="20"/>
              </w:rPr>
              <w:t xml:space="preserve">
осыған ұқсас деңгейіндегi </w:t>
            </w:r>
            <w:r>
              <w:br/>
            </w:r>
            <w:r>
              <w:rPr>
                <w:rFonts w:ascii="Times New Roman"/>
                <w:b w:val="false"/>
                <w:i w:val="false"/>
                <w:color w:val="000000"/>
                <w:sz w:val="20"/>
              </w:rPr>
              <w:t xml:space="preserve">
рейтингi немесе Standard &amp; </w:t>
            </w:r>
            <w:r>
              <w:br/>
            </w:r>
            <w:r>
              <w:rPr>
                <w:rFonts w:ascii="Times New Roman"/>
                <w:b w:val="false"/>
                <w:i w:val="false"/>
                <w:color w:val="000000"/>
                <w:sz w:val="20"/>
              </w:rPr>
              <w:t xml:space="preserve">
Poor's агенттігінің ұлттық </w:t>
            </w:r>
            <w:r>
              <w:br/>
            </w:r>
            <w:r>
              <w:rPr>
                <w:rFonts w:ascii="Times New Roman"/>
                <w:b w:val="false"/>
                <w:i w:val="false"/>
                <w:color w:val="000000"/>
                <w:sz w:val="20"/>
              </w:rPr>
              <w:t xml:space="preserve">
шәкілі бойынша "kzAАА"-дан </w:t>
            </w:r>
            <w:r>
              <w:br/>
            </w:r>
            <w:r>
              <w:rPr>
                <w:rFonts w:ascii="Times New Roman"/>
                <w:b w:val="false"/>
                <w:i w:val="false"/>
                <w:color w:val="000000"/>
                <w:sz w:val="20"/>
              </w:rPr>
              <w:t xml:space="preserve">
"kzАА-"дейінгі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агенттіктерінің бірінің </w:t>
            </w:r>
            <w:r>
              <w:br/>
            </w:r>
            <w:r>
              <w:rPr>
                <w:rFonts w:ascii="Times New Roman"/>
                <w:b w:val="false"/>
                <w:i w:val="false"/>
                <w:color w:val="000000"/>
                <w:sz w:val="20"/>
              </w:rPr>
              <w:t xml:space="preserve">
ұлттық шәкіл бойынша осыған </w:t>
            </w:r>
            <w:r>
              <w:br/>
            </w:r>
            <w:r>
              <w:rPr>
                <w:rFonts w:ascii="Times New Roman"/>
                <w:b w:val="false"/>
                <w:i w:val="false"/>
                <w:color w:val="000000"/>
                <w:sz w:val="20"/>
              </w:rPr>
              <w:t xml:space="preserve">
ұқсас деңгейіндегі рейтингі </w:t>
            </w:r>
            <w:r>
              <w:br/>
            </w:r>
            <w:r>
              <w:rPr>
                <w:rFonts w:ascii="Times New Roman"/>
                <w:b w:val="false"/>
                <w:i w:val="false"/>
                <w:color w:val="000000"/>
                <w:sz w:val="20"/>
              </w:rPr>
              <w:t xml:space="preserve">
бар секьюритилендіру мәміле- </w:t>
            </w:r>
            <w:r>
              <w:br/>
            </w:r>
            <w:r>
              <w:rPr>
                <w:rFonts w:ascii="Times New Roman"/>
                <w:b w:val="false"/>
                <w:i w:val="false"/>
                <w:color w:val="000000"/>
                <w:sz w:val="20"/>
              </w:rPr>
              <w:t xml:space="preserve">
сі бойынша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w:t>
            </w:r>
            <w:r>
              <w:br/>
            </w:r>
            <w:r>
              <w:rPr>
                <w:rFonts w:ascii="Times New Roman"/>
                <w:b w:val="false"/>
                <w:i w:val="false"/>
                <w:color w:val="000000"/>
                <w:sz w:val="20"/>
              </w:rPr>
              <w:t xml:space="preserve">
"А+"-дан "А-" дейін </w:t>
            </w:r>
            <w:r>
              <w:br/>
            </w:r>
            <w:r>
              <w:rPr>
                <w:rFonts w:ascii="Times New Roman"/>
                <w:b w:val="false"/>
                <w:i w:val="false"/>
                <w:color w:val="000000"/>
                <w:sz w:val="20"/>
              </w:rPr>
              <w:t xml:space="preserve">
халықаралық рейтингтік </w:t>
            </w:r>
            <w:r>
              <w:br/>
            </w:r>
            <w:r>
              <w:rPr>
                <w:rFonts w:ascii="Times New Roman"/>
                <w:b w:val="false"/>
                <w:i w:val="false"/>
                <w:color w:val="000000"/>
                <w:sz w:val="20"/>
              </w:rPr>
              <w:t xml:space="preserve">
бағасы немесе басқа рейтинг агенттiктерінiң бiрiнiң </w:t>
            </w:r>
            <w:r>
              <w:br/>
            </w:r>
            <w:r>
              <w:rPr>
                <w:rFonts w:ascii="Times New Roman"/>
                <w:b w:val="false"/>
                <w:i w:val="false"/>
                <w:color w:val="000000"/>
                <w:sz w:val="20"/>
              </w:rPr>
              <w:t xml:space="preserve">
осыған ұқсас деңгейіндегi </w:t>
            </w:r>
            <w:r>
              <w:br/>
            </w:r>
            <w:r>
              <w:rPr>
                <w:rFonts w:ascii="Times New Roman"/>
                <w:b w:val="false"/>
                <w:i w:val="false"/>
                <w:color w:val="000000"/>
                <w:sz w:val="20"/>
              </w:rPr>
              <w:t xml:space="preserve">
рейтингi немесе Standard &amp; </w:t>
            </w:r>
            <w:r>
              <w:br/>
            </w:r>
            <w:r>
              <w:rPr>
                <w:rFonts w:ascii="Times New Roman"/>
                <w:b w:val="false"/>
                <w:i w:val="false"/>
                <w:color w:val="000000"/>
                <w:sz w:val="20"/>
              </w:rPr>
              <w:t xml:space="preserve">
Poor's агенттігінің ұлттық </w:t>
            </w:r>
            <w:r>
              <w:br/>
            </w:r>
            <w:r>
              <w:rPr>
                <w:rFonts w:ascii="Times New Roman"/>
                <w:b w:val="false"/>
                <w:i w:val="false"/>
                <w:color w:val="000000"/>
                <w:sz w:val="20"/>
              </w:rPr>
              <w:t xml:space="preserve">
шәкілі бойынша "kzA+"-дан </w:t>
            </w:r>
            <w:r>
              <w:br/>
            </w:r>
            <w:r>
              <w:rPr>
                <w:rFonts w:ascii="Times New Roman"/>
                <w:b w:val="false"/>
                <w:i w:val="false"/>
                <w:color w:val="000000"/>
                <w:sz w:val="20"/>
              </w:rPr>
              <w:t xml:space="preserve">
"kzА-" дейінгі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агенттіктерінің бірінің </w:t>
            </w:r>
            <w:r>
              <w:br/>
            </w:r>
            <w:r>
              <w:rPr>
                <w:rFonts w:ascii="Times New Roman"/>
                <w:b w:val="false"/>
                <w:i w:val="false"/>
                <w:color w:val="000000"/>
                <w:sz w:val="20"/>
              </w:rPr>
              <w:t xml:space="preserve">
ұлттық шәкіл бойынша осыған </w:t>
            </w:r>
            <w:r>
              <w:br/>
            </w:r>
            <w:r>
              <w:rPr>
                <w:rFonts w:ascii="Times New Roman"/>
                <w:b w:val="false"/>
                <w:i w:val="false"/>
                <w:color w:val="000000"/>
                <w:sz w:val="20"/>
              </w:rPr>
              <w:t xml:space="preserve">
ұқсас деңгейіндегі рейтингі </w:t>
            </w:r>
            <w:r>
              <w:br/>
            </w:r>
            <w:r>
              <w:rPr>
                <w:rFonts w:ascii="Times New Roman"/>
                <w:b w:val="false"/>
                <w:i w:val="false"/>
                <w:color w:val="000000"/>
                <w:sz w:val="20"/>
              </w:rPr>
              <w:t xml:space="preserve">
бар секьюритилендіру мәміле- </w:t>
            </w:r>
            <w:r>
              <w:br/>
            </w:r>
            <w:r>
              <w:rPr>
                <w:rFonts w:ascii="Times New Roman"/>
                <w:b w:val="false"/>
                <w:i w:val="false"/>
                <w:color w:val="000000"/>
                <w:sz w:val="20"/>
              </w:rPr>
              <w:t xml:space="preserve">
сі бойынша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"ВВВ+"- </w:t>
            </w:r>
            <w:r>
              <w:br/>
            </w:r>
            <w:r>
              <w:rPr>
                <w:rFonts w:ascii="Times New Roman"/>
                <w:b w:val="false"/>
                <w:i w:val="false"/>
                <w:color w:val="000000"/>
                <w:sz w:val="20"/>
              </w:rPr>
              <w:t xml:space="preserve">
дан "ВВВ-" дейін халықаралық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агенттiктері- </w:t>
            </w:r>
            <w:r>
              <w:br/>
            </w:r>
            <w:r>
              <w:rPr>
                <w:rFonts w:ascii="Times New Roman"/>
                <w:b w:val="false"/>
                <w:i w:val="false"/>
                <w:color w:val="000000"/>
                <w:sz w:val="20"/>
              </w:rPr>
              <w:t xml:space="preserve">
нiң бiрiнiң осыған ұқсас </w:t>
            </w:r>
            <w:r>
              <w:br/>
            </w:r>
            <w:r>
              <w:rPr>
                <w:rFonts w:ascii="Times New Roman"/>
                <w:b w:val="false"/>
                <w:i w:val="false"/>
                <w:color w:val="000000"/>
                <w:sz w:val="20"/>
              </w:rPr>
              <w:t xml:space="preserve">
деңгейіндегi рейтингi немесе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ұлттық шәкілі бойынша </w:t>
            </w:r>
            <w:r>
              <w:br/>
            </w:r>
            <w:r>
              <w:rPr>
                <w:rFonts w:ascii="Times New Roman"/>
                <w:b w:val="false"/>
                <w:i w:val="false"/>
                <w:color w:val="000000"/>
                <w:sz w:val="20"/>
              </w:rPr>
              <w:t xml:space="preserve">
"kzВВВ+"-дан "kzВВВ-" дейін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агенттікте- </w:t>
            </w:r>
            <w:r>
              <w:br/>
            </w:r>
            <w:r>
              <w:rPr>
                <w:rFonts w:ascii="Times New Roman"/>
                <w:b w:val="false"/>
                <w:i w:val="false"/>
                <w:color w:val="000000"/>
                <w:sz w:val="20"/>
              </w:rPr>
              <w:t xml:space="preserve">
рінің бірінің ұлттық шәкіл </w:t>
            </w:r>
            <w:r>
              <w:br/>
            </w:r>
            <w:r>
              <w:rPr>
                <w:rFonts w:ascii="Times New Roman"/>
                <w:b w:val="false"/>
                <w:i w:val="false"/>
                <w:color w:val="000000"/>
                <w:sz w:val="20"/>
              </w:rPr>
              <w:t xml:space="preserve">
бойынша осыған ұқсас деңгей- </w:t>
            </w:r>
            <w:r>
              <w:br/>
            </w:r>
            <w:r>
              <w:rPr>
                <w:rFonts w:ascii="Times New Roman"/>
                <w:b w:val="false"/>
                <w:i w:val="false"/>
                <w:color w:val="000000"/>
                <w:sz w:val="20"/>
              </w:rPr>
              <w:t xml:space="preserve">
дегі рейтингі бар секьюрити- </w:t>
            </w:r>
            <w:r>
              <w:br/>
            </w:r>
            <w:r>
              <w:rPr>
                <w:rFonts w:ascii="Times New Roman"/>
                <w:b w:val="false"/>
                <w:i w:val="false"/>
                <w:color w:val="000000"/>
                <w:sz w:val="20"/>
              </w:rPr>
              <w:t xml:space="preserve">
лендіру мәмілесі бойынша </w:t>
            </w:r>
            <w:r>
              <w:br/>
            </w:r>
            <w:r>
              <w:rPr>
                <w:rFonts w:ascii="Times New Roman"/>
                <w:b w:val="false"/>
                <w:i w:val="false"/>
                <w:color w:val="000000"/>
                <w:sz w:val="20"/>
              </w:rPr>
              <w:t xml:space="preserve">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w:t>
            </w:r>
            <w:r>
              <w:br/>
            </w:r>
            <w:r>
              <w:rPr>
                <w:rFonts w:ascii="Times New Roman"/>
                <w:b w:val="false"/>
                <w:i w:val="false"/>
                <w:color w:val="000000"/>
                <w:sz w:val="20"/>
              </w:rPr>
              <w:t xml:space="preserve">
банкпен ұсталынатын және </w:t>
            </w:r>
            <w:r>
              <w:br/>
            </w:r>
            <w:r>
              <w:rPr>
                <w:rFonts w:ascii="Times New Roman"/>
                <w:b w:val="false"/>
                <w:i w:val="false"/>
                <w:color w:val="000000"/>
                <w:sz w:val="20"/>
              </w:rPr>
              <w:t xml:space="preserve">
Standard &amp; Poor's агентті- </w:t>
            </w:r>
            <w:r>
              <w:br/>
            </w:r>
            <w:r>
              <w:rPr>
                <w:rFonts w:ascii="Times New Roman"/>
                <w:b w:val="false"/>
                <w:i w:val="false"/>
                <w:color w:val="000000"/>
                <w:sz w:val="20"/>
              </w:rPr>
              <w:t xml:space="preserve">
гінің "ВВ+"-дан "ВВ-"дейін </w:t>
            </w:r>
            <w:r>
              <w:br/>
            </w:r>
            <w:r>
              <w:rPr>
                <w:rFonts w:ascii="Times New Roman"/>
                <w:b w:val="false"/>
                <w:i w:val="false"/>
                <w:color w:val="000000"/>
                <w:sz w:val="20"/>
              </w:rPr>
              <w:t xml:space="preserve">
халықаралық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агенттiктерінiң бiрiнiң </w:t>
            </w:r>
            <w:r>
              <w:br/>
            </w:r>
            <w:r>
              <w:rPr>
                <w:rFonts w:ascii="Times New Roman"/>
                <w:b w:val="false"/>
                <w:i w:val="false"/>
                <w:color w:val="000000"/>
                <w:sz w:val="20"/>
              </w:rPr>
              <w:t xml:space="preserve">
осыған ұқсас деңгейіндегi </w:t>
            </w:r>
            <w:r>
              <w:br/>
            </w:r>
            <w:r>
              <w:rPr>
                <w:rFonts w:ascii="Times New Roman"/>
                <w:b w:val="false"/>
                <w:i w:val="false"/>
                <w:color w:val="000000"/>
                <w:sz w:val="20"/>
              </w:rPr>
              <w:t xml:space="preserve">
рейтингi немесе Standard &amp; </w:t>
            </w:r>
            <w:r>
              <w:br/>
            </w:r>
            <w:r>
              <w:rPr>
                <w:rFonts w:ascii="Times New Roman"/>
                <w:b w:val="false"/>
                <w:i w:val="false"/>
                <w:color w:val="000000"/>
                <w:sz w:val="20"/>
              </w:rPr>
              <w:t xml:space="preserve">
Poor's агенттігінің ұлттық </w:t>
            </w:r>
            <w:r>
              <w:br/>
            </w:r>
            <w:r>
              <w:rPr>
                <w:rFonts w:ascii="Times New Roman"/>
                <w:b w:val="false"/>
                <w:i w:val="false"/>
                <w:color w:val="000000"/>
                <w:sz w:val="20"/>
              </w:rPr>
              <w:t xml:space="preserve">
шәкілі бойынша "kzВВ+"-дан </w:t>
            </w:r>
            <w:r>
              <w:br/>
            </w:r>
            <w:r>
              <w:rPr>
                <w:rFonts w:ascii="Times New Roman"/>
                <w:b w:val="false"/>
                <w:i w:val="false"/>
                <w:color w:val="000000"/>
                <w:sz w:val="20"/>
              </w:rPr>
              <w:t xml:space="preserve">
"kzВВ-" дейін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агенттіктерінің бірінің </w:t>
            </w:r>
            <w:r>
              <w:br/>
            </w:r>
            <w:r>
              <w:rPr>
                <w:rFonts w:ascii="Times New Roman"/>
                <w:b w:val="false"/>
                <w:i w:val="false"/>
                <w:color w:val="000000"/>
                <w:sz w:val="20"/>
              </w:rPr>
              <w:t xml:space="preserve">
ұлттық шәкіл бойынша осыған </w:t>
            </w:r>
            <w:r>
              <w:br/>
            </w:r>
            <w:r>
              <w:rPr>
                <w:rFonts w:ascii="Times New Roman"/>
                <w:b w:val="false"/>
                <w:i w:val="false"/>
                <w:color w:val="000000"/>
                <w:sz w:val="20"/>
              </w:rPr>
              <w:t xml:space="preserve">
ұқсас деңгейдегі рейтингі </w:t>
            </w:r>
            <w:r>
              <w:br/>
            </w:r>
            <w:r>
              <w:rPr>
                <w:rFonts w:ascii="Times New Roman"/>
                <w:b w:val="false"/>
                <w:i w:val="false"/>
                <w:color w:val="000000"/>
                <w:sz w:val="20"/>
              </w:rPr>
              <w:t xml:space="preserve">
бар секьюритилендіру мәміле- </w:t>
            </w:r>
            <w:r>
              <w:br/>
            </w:r>
            <w:r>
              <w:rPr>
                <w:rFonts w:ascii="Times New Roman"/>
                <w:b w:val="false"/>
                <w:i w:val="false"/>
                <w:color w:val="000000"/>
                <w:sz w:val="20"/>
              </w:rPr>
              <w:t xml:space="preserve">
сі бойынша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шартты </w:t>
            </w:r>
            <w:r>
              <w:br/>
            </w:r>
            <w:r>
              <w:rPr>
                <w:rFonts w:ascii="Times New Roman"/>
                <w:b w:val="false"/>
                <w:i w:val="false"/>
                <w:color w:val="000000"/>
                <w:sz w:val="20"/>
              </w:rPr>
              <w:t xml:space="preserve">
және ықтимал міндеттемелер, </w:t>
            </w:r>
            <w:r>
              <w:br/>
            </w:r>
            <w:r>
              <w:rPr>
                <w:rFonts w:ascii="Times New Roman"/>
                <w:b w:val="false"/>
                <w:i w:val="false"/>
                <w:color w:val="000000"/>
                <w:sz w:val="20"/>
              </w:rPr>
              <w:t xml:space="preserve">
оның ішінде: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w:t>
            </w:r>
            <w:r>
              <w:br/>
            </w:r>
            <w:r>
              <w:rPr>
                <w:rFonts w:ascii="Times New Roman"/>
                <w:b w:val="false"/>
                <w:i w:val="false"/>
                <w:color w:val="000000"/>
                <w:sz w:val="20"/>
              </w:rPr>
              <w:t xml:space="preserve">
банкпен ұсталынатын және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"ААА"-дан "АА-" дейін </w:t>
            </w:r>
            <w:r>
              <w:br/>
            </w:r>
            <w:r>
              <w:rPr>
                <w:rFonts w:ascii="Times New Roman"/>
                <w:b w:val="false"/>
                <w:i w:val="false"/>
                <w:color w:val="000000"/>
                <w:sz w:val="20"/>
              </w:rPr>
              <w:t xml:space="preserve">
халықаралық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агенттiктерінiң бiрiнiң осыған ұқсас деңгейіндегi </w:t>
            </w:r>
            <w:r>
              <w:br/>
            </w:r>
            <w:r>
              <w:rPr>
                <w:rFonts w:ascii="Times New Roman"/>
                <w:b w:val="false"/>
                <w:i w:val="false"/>
                <w:color w:val="000000"/>
                <w:sz w:val="20"/>
              </w:rPr>
              <w:t xml:space="preserve">
рейтингi немесе Standard &amp; </w:t>
            </w:r>
            <w:r>
              <w:br/>
            </w:r>
            <w:r>
              <w:rPr>
                <w:rFonts w:ascii="Times New Roman"/>
                <w:b w:val="false"/>
                <w:i w:val="false"/>
                <w:color w:val="000000"/>
                <w:sz w:val="20"/>
              </w:rPr>
              <w:t xml:space="preserve">
Poor's агенттігінің ұлттық </w:t>
            </w:r>
            <w:r>
              <w:br/>
            </w:r>
            <w:r>
              <w:rPr>
                <w:rFonts w:ascii="Times New Roman"/>
                <w:b w:val="false"/>
                <w:i w:val="false"/>
                <w:color w:val="000000"/>
                <w:sz w:val="20"/>
              </w:rPr>
              <w:t xml:space="preserve">
шәкілі бойынша "kzAАА"-дан </w:t>
            </w:r>
            <w:r>
              <w:br/>
            </w:r>
            <w:r>
              <w:rPr>
                <w:rFonts w:ascii="Times New Roman"/>
                <w:b w:val="false"/>
                <w:i w:val="false"/>
                <w:color w:val="000000"/>
                <w:sz w:val="20"/>
              </w:rPr>
              <w:t xml:space="preserve">
"kzАА-" дейінгі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агенттіктерінің бірінің </w:t>
            </w:r>
            <w:r>
              <w:br/>
            </w:r>
            <w:r>
              <w:rPr>
                <w:rFonts w:ascii="Times New Roman"/>
                <w:b w:val="false"/>
                <w:i w:val="false"/>
                <w:color w:val="000000"/>
                <w:sz w:val="20"/>
              </w:rPr>
              <w:t xml:space="preserve">
ұлттық шәкіл бойынша осыған </w:t>
            </w:r>
            <w:r>
              <w:br/>
            </w:r>
            <w:r>
              <w:rPr>
                <w:rFonts w:ascii="Times New Roman"/>
                <w:b w:val="false"/>
                <w:i w:val="false"/>
                <w:color w:val="000000"/>
                <w:sz w:val="20"/>
              </w:rPr>
              <w:t xml:space="preserve">
ұқсас деңгейдегі рейтингі </w:t>
            </w:r>
            <w:r>
              <w:br/>
            </w:r>
            <w:r>
              <w:rPr>
                <w:rFonts w:ascii="Times New Roman"/>
                <w:b w:val="false"/>
                <w:i w:val="false"/>
                <w:color w:val="000000"/>
                <w:sz w:val="20"/>
              </w:rPr>
              <w:t xml:space="preserve">
бар секьюритилендіру мәміле- </w:t>
            </w:r>
            <w:r>
              <w:br/>
            </w:r>
            <w:r>
              <w:rPr>
                <w:rFonts w:ascii="Times New Roman"/>
                <w:b w:val="false"/>
                <w:i w:val="false"/>
                <w:color w:val="000000"/>
                <w:sz w:val="20"/>
              </w:rPr>
              <w:t xml:space="preserve">
сі бойынша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"А+"-дан </w:t>
            </w:r>
            <w:r>
              <w:br/>
            </w:r>
            <w:r>
              <w:rPr>
                <w:rFonts w:ascii="Times New Roman"/>
                <w:b w:val="false"/>
                <w:i w:val="false"/>
                <w:color w:val="000000"/>
                <w:sz w:val="20"/>
              </w:rPr>
              <w:t xml:space="preserve">
"А-" дейін халықаралық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агенттiктері- </w:t>
            </w:r>
            <w:r>
              <w:br/>
            </w:r>
            <w:r>
              <w:rPr>
                <w:rFonts w:ascii="Times New Roman"/>
                <w:b w:val="false"/>
                <w:i w:val="false"/>
                <w:color w:val="000000"/>
                <w:sz w:val="20"/>
              </w:rPr>
              <w:t xml:space="preserve">
нiң бiрiнiң осыған ұқсас </w:t>
            </w:r>
            <w:r>
              <w:br/>
            </w:r>
            <w:r>
              <w:rPr>
                <w:rFonts w:ascii="Times New Roman"/>
                <w:b w:val="false"/>
                <w:i w:val="false"/>
                <w:color w:val="000000"/>
                <w:sz w:val="20"/>
              </w:rPr>
              <w:t xml:space="preserve">
деңгейіндегi рейтингi немесе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ұлттық шәкілі бойынша </w:t>
            </w:r>
            <w:r>
              <w:br/>
            </w:r>
            <w:r>
              <w:rPr>
                <w:rFonts w:ascii="Times New Roman"/>
                <w:b w:val="false"/>
                <w:i w:val="false"/>
                <w:color w:val="000000"/>
                <w:sz w:val="20"/>
              </w:rPr>
              <w:t xml:space="preserve">
"kzA+"-дан "kzА-" дейінгі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агенттіктері- </w:t>
            </w:r>
            <w:r>
              <w:br/>
            </w:r>
            <w:r>
              <w:rPr>
                <w:rFonts w:ascii="Times New Roman"/>
                <w:b w:val="false"/>
                <w:i w:val="false"/>
                <w:color w:val="000000"/>
                <w:sz w:val="20"/>
              </w:rPr>
              <w:t xml:space="preserve">
нің бірінің ұлттық шәкіл </w:t>
            </w:r>
            <w:r>
              <w:br/>
            </w:r>
            <w:r>
              <w:rPr>
                <w:rFonts w:ascii="Times New Roman"/>
                <w:b w:val="false"/>
                <w:i w:val="false"/>
                <w:color w:val="000000"/>
                <w:sz w:val="20"/>
              </w:rPr>
              <w:t xml:space="preserve">
бойынша осыған ұқсас деңгей- </w:t>
            </w:r>
            <w:r>
              <w:br/>
            </w:r>
            <w:r>
              <w:rPr>
                <w:rFonts w:ascii="Times New Roman"/>
                <w:b w:val="false"/>
                <w:i w:val="false"/>
                <w:color w:val="000000"/>
                <w:sz w:val="20"/>
              </w:rPr>
              <w:t xml:space="preserve">
дегі рейтингі бар секьюрити- </w:t>
            </w:r>
            <w:r>
              <w:br/>
            </w:r>
            <w:r>
              <w:rPr>
                <w:rFonts w:ascii="Times New Roman"/>
                <w:b w:val="false"/>
                <w:i w:val="false"/>
                <w:color w:val="000000"/>
                <w:sz w:val="20"/>
              </w:rPr>
              <w:t xml:space="preserve">
лендіру мәмілесі бойынша </w:t>
            </w:r>
            <w:r>
              <w:br/>
            </w:r>
            <w:r>
              <w:rPr>
                <w:rFonts w:ascii="Times New Roman"/>
                <w:b w:val="false"/>
                <w:i w:val="false"/>
                <w:color w:val="000000"/>
                <w:sz w:val="20"/>
              </w:rPr>
              <w:t xml:space="preserve">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"ВВВ+"- </w:t>
            </w:r>
            <w:r>
              <w:br/>
            </w:r>
            <w:r>
              <w:rPr>
                <w:rFonts w:ascii="Times New Roman"/>
                <w:b w:val="false"/>
                <w:i w:val="false"/>
                <w:color w:val="000000"/>
                <w:sz w:val="20"/>
              </w:rPr>
              <w:t xml:space="preserve">
дан "ВВВ-" дейін халықаралық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агенттiктері- </w:t>
            </w:r>
            <w:r>
              <w:br/>
            </w:r>
            <w:r>
              <w:rPr>
                <w:rFonts w:ascii="Times New Roman"/>
                <w:b w:val="false"/>
                <w:i w:val="false"/>
                <w:color w:val="000000"/>
                <w:sz w:val="20"/>
              </w:rPr>
              <w:t xml:space="preserve">
нiң бiрiнiң осыған ұқсас </w:t>
            </w:r>
            <w:r>
              <w:br/>
            </w:r>
            <w:r>
              <w:rPr>
                <w:rFonts w:ascii="Times New Roman"/>
                <w:b w:val="false"/>
                <w:i w:val="false"/>
                <w:color w:val="000000"/>
                <w:sz w:val="20"/>
              </w:rPr>
              <w:t xml:space="preserve">
деңгейіндегi рейтингi немесе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ұлттық шәкілі бойынша </w:t>
            </w:r>
            <w:r>
              <w:br/>
            </w:r>
            <w:r>
              <w:rPr>
                <w:rFonts w:ascii="Times New Roman"/>
                <w:b w:val="false"/>
                <w:i w:val="false"/>
                <w:color w:val="000000"/>
                <w:sz w:val="20"/>
              </w:rPr>
              <w:t xml:space="preserve">
"kzВВВ+"-дан "kzВВВ-" дейін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агенттіктері- </w:t>
            </w:r>
            <w:r>
              <w:br/>
            </w:r>
            <w:r>
              <w:rPr>
                <w:rFonts w:ascii="Times New Roman"/>
                <w:b w:val="false"/>
                <w:i w:val="false"/>
                <w:color w:val="000000"/>
                <w:sz w:val="20"/>
              </w:rPr>
              <w:t xml:space="preserve">
нің бірінің ұлттық шәкіл </w:t>
            </w:r>
            <w:r>
              <w:br/>
            </w:r>
            <w:r>
              <w:rPr>
                <w:rFonts w:ascii="Times New Roman"/>
                <w:b w:val="false"/>
                <w:i w:val="false"/>
                <w:color w:val="000000"/>
                <w:sz w:val="20"/>
              </w:rPr>
              <w:t xml:space="preserve">
бойынша осыған ұқсас деңгей- </w:t>
            </w:r>
            <w:r>
              <w:br/>
            </w:r>
            <w:r>
              <w:rPr>
                <w:rFonts w:ascii="Times New Roman"/>
                <w:b w:val="false"/>
                <w:i w:val="false"/>
                <w:color w:val="000000"/>
                <w:sz w:val="20"/>
              </w:rPr>
              <w:t xml:space="preserve">
дегі рейтингі бар секьюрити- </w:t>
            </w:r>
            <w:r>
              <w:br/>
            </w:r>
            <w:r>
              <w:rPr>
                <w:rFonts w:ascii="Times New Roman"/>
                <w:b w:val="false"/>
                <w:i w:val="false"/>
                <w:color w:val="000000"/>
                <w:sz w:val="20"/>
              </w:rPr>
              <w:t xml:space="preserve">
лендіру мәмілесі бойынша </w:t>
            </w:r>
            <w:r>
              <w:br/>
            </w:r>
            <w:r>
              <w:rPr>
                <w:rFonts w:ascii="Times New Roman"/>
                <w:b w:val="false"/>
                <w:i w:val="false"/>
                <w:color w:val="000000"/>
                <w:sz w:val="20"/>
              </w:rPr>
              <w:t xml:space="preserve">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"ВВ+"- </w:t>
            </w:r>
            <w:r>
              <w:br/>
            </w:r>
            <w:r>
              <w:rPr>
                <w:rFonts w:ascii="Times New Roman"/>
                <w:b w:val="false"/>
                <w:i w:val="false"/>
                <w:color w:val="000000"/>
                <w:sz w:val="20"/>
              </w:rPr>
              <w:t xml:space="preserve">
дан "ВВ-" дейін халықаралық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агенттiктері- </w:t>
            </w:r>
            <w:r>
              <w:br/>
            </w:r>
            <w:r>
              <w:rPr>
                <w:rFonts w:ascii="Times New Roman"/>
                <w:b w:val="false"/>
                <w:i w:val="false"/>
                <w:color w:val="000000"/>
                <w:sz w:val="20"/>
              </w:rPr>
              <w:t xml:space="preserve">
нiң бiрiнiң осыған ұқсас </w:t>
            </w:r>
            <w:r>
              <w:br/>
            </w:r>
            <w:r>
              <w:rPr>
                <w:rFonts w:ascii="Times New Roman"/>
                <w:b w:val="false"/>
                <w:i w:val="false"/>
                <w:color w:val="000000"/>
                <w:sz w:val="20"/>
              </w:rPr>
              <w:t xml:space="preserve">
деңгейіндегi рейтингi немесе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ұлттық шәкілі бойынша </w:t>
            </w:r>
            <w:r>
              <w:br/>
            </w:r>
            <w:r>
              <w:rPr>
                <w:rFonts w:ascii="Times New Roman"/>
                <w:b w:val="false"/>
                <w:i w:val="false"/>
                <w:color w:val="000000"/>
                <w:sz w:val="20"/>
              </w:rPr>
              <w:t xml:space="preserve">
"kzВВ+"-дан "kzВВ-" дейін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агенттіктері- </w:t>
            </w:r>
            <w:r>
              <w:br/>
            </w:r>
            <w:r>
              <w:rPr>
                <w:rFonts w:ascii="Times New Roman"/>
                <w:b w:val="false"/>
                <w:i w:val="false"/>
                <w:color w:val="000000"/>
                <w:sz w:val="20"/>
              </w:rPr>
              <w:t xml:space="preserve">
нің бірінің ұлттық шәкіл </w:t>
            </w:r>
            <w:r>
              <w:br/>
            </w:r>
            <w:r>
              <w:rPr>
                <w:rFonts w:ascii="Times New Roman"/>
                <w:b w:val="false"/>
                <w:i w:val="false"/>
                <w:color w:val="000000"/>
                <w:sz w:val="20"/>
              </w:rPr>
              <w:t xml:space="preserve">
бойынша осыған ұқсас деңгей- </w:t>
            </w:r>
            <w:r>
              <w:br/>
            </w:r>
            <w:r>
              <w:rPr>
                <w:rFonts w:ascii="Times New Roman"/>
                <w:b w:val="false"/>
                <w:i w:val="false"/>
                <w:color w:val="000000"/>
                <w:sz w:val="20"/>
              </w:rPr>
              <w:t xml:space="preserve">
дегі рейтингі бар секьюрити- </w:t>
            </w:r>
            <w:r>
              <w:br/>
            </w:r>
            <w:r>
              <w:rPr>
                <w:rFonts w:ascii="Times New Roman"/>
                <w:b w:val="false"/>
                <w:i w:val="false"/>
                <w:color w:val="000000"/>
                <w:sz w:val="20"/>
              </w:rPr>
              <w:t xml:space="preserve">
лендіру мәмілесі бойынша </w:t>
            </w:r>
            <w:r>
              <w:br/>
            </w:r>
            <w:r>
              <w:rPr>
                <w:rFonts w:ascii="Times New Roman"/>
                <w:b w:val="false"/>
                <w:i w:val="false"/>
                <w:color w:val="000000"/>
                <w:sz w:val="20"/>
              </w:rPr>
              <w:t xml:space="preserve">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туынды </w:t>
            </w:r>
            <w:r>
              <w:br/>
            </w:r>
            <w:r>
              <w:rPr>
                <w:rFonts w:ascii="Times New Roman"/>
                <w:b w:val="false"/>
                <w:i w:val="false"/>
                <w:color w:val="000000"/>
                <w:sz w:val="20"/>
              </w:rPr>
              <w:t xml:space="preserve">
қаржы құралдары, оның </w:t>
            </w:r>
            <w:r>
              <w:br/>
            </w:r>
            <w:r>
              <w:rPr>
                <w:rFonts w:ascii="Times New Roman"/>
                <w:b w:val="false"/>
                <w:i w:val="false"/>
                <w:color w:val="000000"/>
                <w:sz w:val="20"/>
              </w:rPr>
              <w:t xml:space="preserve">
ішінде: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"ААА"-дан "АА-" дейін </w:t>
            </w:r>
            <w:r>
              <w:br/>
            </w:r>
            <w:r>
              <w:rPr>
                <w:rFonts w:ascii="Times New Roman"/>
                <w:b w:val="false"/>
                <w:i w:val="false"/>
                <w:color w:val="000000"/>
                <w:sz w:val="20"/>
              </w:rPr>
              <w:t xml:space="preserve">
халықаралық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агенттiктерінiң бiрiнiң </w:t>
            </w:r>
            <w:r>
              <w:br/>
            </w:r>
            <w:r>
              <w:rPr>
                <w:rFonts w:ascii="Times New Roman"/>
                <w:b w:val="false"/>
                <w:i w:val="false"/>
                <w:color w:val="000000"/>
                <w:sz w:val="20"/>
              </w:rPr>
              <w:t xml:space="preserve">
осыған ұқсас деңгейіндегi </w:t>
            </w:r>
            <w:r>
              <w:br/>
            </w:r>
            <w:r>
              <w:rPr>
                <w:rFonts w:ascii="Times New Roman"/>
                <w:b w:val="false"/>
                <w:i w:val="false"/>
                <w:color w:val="000000"/>
                <w:sz w:val="20"/>
              </w:rPr>
              <w:t xml:space="preserve">
рейтингi немесе Standard &amp; </w:t>
            </w:r>
            <w:r>
              <w:br/>
            </w:r>
            <w:r>
              <w:rPr>
                <w:rFonts w:ascii="Times New Roman"/>
                <w:b w:val="false"/>
                <w:i w:val="false"/>
                <w:color w:val="000000"/>
                <w:sz w:val="20"/>
              </w:rPr>
              <w:t xml:space="preserve">
Poor's агенттігінің ұлттық </w:t>
            </w:r>
            <w:r>
              <w:br/>
            </w:r>
            <w:r>
              <w:rPr>
                <w:rFonts w:ascii="Times New Roman"/>
                <w:b w:val="false"/>
                <w:i w:val="false"/>
                <w:color w:val="000000"/>
                <w:sz w:val="20"/>
              </w:rPr>
              <w:t xml:space="preserve">
шәкілі бойынша "kzAАА+"-дан </w:t>
            </w:r>
            <w:r>
              <w:br/>
            </w:r>
            <w:r>
              <w:rPr>
                <w:rFonts w:ascii="Times New Roman"/>
                <w:b w:val="false"/>
                <w:i w:val="false"/>
                <w:color w:val="000000"/>
                <w:sz w:val="20"/>
              </w:rPr>
              <w:t xml:space="preserve">
"kzАА-" дейінгі рейтингтік </w:t>
            </w:r>
            <w:r>
              <w:br/>
            </w:r>
            <w:r>
              <w:rPr>
                <w:rFonts w:ascii="Times New Roman"/>
                <w:b w:val="false"/>
                <w:i w:val="false"/>
                <w:color w:val="000000"/>
                <w:sz w:val="20"/>
              </w:rPr>
              <w:t xml:space="preserve">
бағасы немесе басқа рейтинг </w:t>
            </w:r>
            <w:r>
              <w:br/>
            </w:r>
            <w:r>
              <w:rPr>
                <w:rFonts w:ascii="Times New Roman"/>
                <w:b w:val="false"/>
                <w:i w:val="false"/>
                <w:color w:val="000000"/>
                <w:sz w:val="20"/>
              </w:rPr>
              <w:t xml:space="preserve">
агенттіктерінің бірінің </w:t>
            </w:r>
            <w:r>
              <w:br/>
            </w:r>
            <w:r>
              <w:rPr>
                <w:rFonts w:ascii="Times New Roman"/>
                <w:b w:val="false"/>
                <w:i w:val="false"/>
                <w:color w:val="000000"/>
                <w:sz w:val="20"/>
              </w:rPr>
              <w:t xml:space="preserve">
ұлттық шәкіл бойынша осыған </w:t>
            </w:r>
            <w:r>
              <w:br/>
            </w:r>
            <w:r>
              <w:rPr>
                <w:rFonts w:ascii="Times New Roman"/>
                <w:b w:val="false"/>
                <w:i w:val="false"/>
                <w:color w:val="000000"/>
                <w:sz w:val="20"/>
              </w:rPr>
              <w:t xml:space="preserve">
ұқсас деңгейдегі рейтингі </w:t>
            </w:r>
            <w:r>
              <w:br/>
            </w:r>
            <w:r>
              <w:rPr>
                <w:rFonts w:ascii="Times New Roman"/>
                <w:b w:val="false"/>
                <w:i w:val="false"/>
                <w:color w:val="000000"/>
                <w:sz w:val="20"/>
              </w:rPr>
              <w:t xml:space="preserve">
бар секьюритилендіру мәміле- </w:t>
            </w:r>
            <w:r>
              <w:br/>
            </w:r>
            <w:r>
              <w:rPr>
                <w:rFonts w:ascii="Times New Roman"/>
                <w:b w:val="false"/>
                <w:i w:val="false"/>
                <w:color w:val="000000"/>
                <w:sz w:val="20"/>
              </w:rPr>
              <w:t xml:space="preserve">
сі бойынша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"А+"-дан </w:t>
            </w:r>
            <w:r>
              <w:br/>
            </w:r>
            <w:r>
              <w:rPr>
                <w:rFonts w:ascii="Times New Roman"/>
                <w:b w:val="false"/>
                <w:i w:val="false"/>
                <w:color w:val="000000"/>
                <w:sz w:val="20"/>
              </w:rPr>
              <w:t xml:space="preserve">
"А-" дейін халықаралық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агенттiктері- </w:t>
            </w:r>
            <w:r>
              <w:br/>
            </w:r>
            <w:r>
              <w:rPr>
                <w:rFonts w:ascii="Times New Roman"/>
                <w:b w:val="false"/>
                <w:i w:val="false"/>
                <w:color w:val="000000"/>
                <w:sz w:val="20"/>
              </w:rPr>
              <w:t xml:space="preserve">
нiң бiрiнiң осыған ұқсас </w:t>
            </w:r>
            <w:r>
              <w:br/>
            </w:r>
            <w:r>
              <w:rPr>
                <w:rFonts w:ascii="Times New Roman"/>
                <w:b w:val="false"/>
                <w:i w:val="false"/>
                <w:color w:val="000000"/>
                <w:sz w:val="20"/>
              </w:rPr>
              <w:t xml:space="preserve">
деңгейіндегi рейтингi немесе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ұлттық шәкілі бойынша </w:t>
            </w:r>
            <w:r>
              <w:br/>
            </w:r>
            <w:r>
              <w:rPr>
                <w:rFonts w:ascii="Times New Roman"/>
                <w:b w:val="false"/>
                <w:i w:val="false"/>
                <w:color w:val="000000"/>
                <w:sz w:val="20"/>
              </w:rPr>
              <w:t xml:space="preserve">
"kzА+"-дан "kzА-" дейінгі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агенттіктері- </w:t>
            </w:r>
            <w:r>
              <w:br/>
            </w:r>
            <w:r>
              <w:rPr>
                <w:rFonts w:ascii="Times New Roman"/>
                <w:b w:val="false"/>
                <w:i w:val="false"/>
                <w:color w:val="000000"/>
                <w:sz w:val="20"/>
              </w:rPr>
              <w:t xml:space="preserve">
нің бірінің ұлттық шәкіл </w:t>
            </w:r>
            <w:r>
              <w:br/>
            </w:r>
            <w:r>
              <w:rPr>
                <w:rFonts w:ascii="Times New Roman"/>
                <w:b w:val="false"/>
                <w:i w:val="false"/>
                <w:color w:val="000000"/>
                <w:sz w:val="20"/>
              </w:rPr>
              <w:t xml:space="preserve">
бойынша осыған ұқсас деңгей- </w:t>
            </w:r>
            <w:r>
              <w:br/>
            </w:r>
            <w:r>
              <w:rPr>
                <w:rFonts w:ascii="Times New Roman"/>
                <w:b w:val="false"/>
                <w:i w:val="false"/>
                <w:color w:val="000000"/>
                <w:sz w:val="20"/>
              </w:rPr>
              <w:t xml:space="preserve">
дегі рейтингі бар секьюрити- </w:t>
            </w:r>
            <w:r>
              <w:br/>
            </w:r>
            <w:r>
              <w:rPr>
                <w:rFonts w:ascii="Times New Roman"/>
                <w:b w:val="false"/>
                <w:i w:val="false"/>
                <w:color w:val="000000"/>
                <w:sz w:val="20"/>
              </w:rPr>
              <w:t xml:space="preserve">
лендіру мәмілесі бойынша </w:t>
            </w:r>
            <w:r>
              <w:br/>
            </w:r>
            <w:r>
              <w:rPr>
                <w:rFonts w:ascii="Times New Roman"/>
                <w:b w:val="false"/>
                <w:i w:val="false"/>
                <w:color w:val="000000"/>
                <w:sz w:val="20"/>
              </w:rPr>
              <w:t xml:space="preserve">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"ВВВ+"- </w:t>
            </w:r>
            <w:r>
              <w:br/>
            </w:r>
            <w:r>
              <w:rPr>
                <w:rFonts w:ascii="Times New Roman"/>
                <w:b w:val="false"/>
                <w:i w:val="false"/>
                <w:color w:val="000000"/>
                <w:sz w:val="20"/>
              </w:rPr>
              <w:t xml:space="preserve">
дан "ВВВ-"дейін халықаралық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агенттiктері- </w:t>
            </w:r>
            <w:r>
              <w:br/>
            </w:r>
            <w:r>
              <w:rPr>
                <w:rFonts w:ascii="Times New Roman"/>
                <w:b w:val="false"/>
                <w:i w:val="false"/>
                <w:color w:val="000000"/>
                <w:sz w:val="20"/>
              </w:rPr>
              <w:t xml:space="preserve">
нiң бiрiнiң осыған ұқсас </w:t>
            </w:r>
            <w:r>
              <w:br/>
            </w:r>
            <w:r>
              <w:rPr>
                <w:rFonts w:ascii="Times New Roman"/>
                <w:b w:val="false"/>
                <w:i w:val="false"/>
                <w:color w:val="000000"/>
                <w:sz w:val="20"/>
              </w:rPr>
              <w:t xml:space="preserve">
деңгейіндегi рейтингi немесе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ұлттық шәкілі бойынша </w:t>
            </w:r>
            <w:r>
              <w:br/>
            </w:r>
            <w:r>
              <w:rPr>
                <w:rFonts w:ascii="Times New Roman"/>
                <w:b w:val="false"/>
                <w:i w:val="false"/>
                <w:color w:val="000000"/>
                <w:sz w:val="20"/>
              </w:rPr>
              <w:t xml:space="preserve">
"kzВВВ+"-дан "kzВВВ-"дейін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рейтингттік агенттік- </w:t>
            </w:r>
            <w:r>
              <w:br/>
            </w:r>
            <w:r>
              <w:rPr>
                <w:rFonts w:ascii="Times New Roman"/>
                <w:b w:val="false"/>
                <w:i w:val="false"/>
                <w:color w:val="000000"/>
                <w:sz w:val="20"/>
              </w:rPr>
              <w:t xml:space="preserve">
терінің бірінің ұлттық шәкіл </w:t>
            </w:r>
            <w:r>
              <w:br/>
            </w:r>
            <w:r>
              <w:rPr>
                <w:rFonts w:ascii="Times New Roman"/>
                <w:b w:val="false"/>
                <w:i w:val="false"/>
                <w:color w:val="000000"/>
                <w:sz w:val="20"/>
              </w:rPr>
              <w:t xml:space="preserve">
бойынша осыған ұқсас деңгей- </w:t>
            </w:r>
            <w:r>
              <w:br/>
            </w:r>
            <w:r>
              <w:rPr>
                <w:rFonts w:ascii="Times New Roman"/>
                <w:b w:val="false"/>
                <w:i w:val="false"/>
                <w:color w:val="000000"/>
                <w:sz w:val="20"/>
              </w:rPr>
              <w:t xml:space="preserve">
дегі рейтингі бар секьюрити- </w:t>
            </w:r>
            <w:r>
              <w:br/>
            </w:r>
            <w:r>
              <w:rPr>
                <w:rFonts w:ascii="Times New Roman"/>
                <w:b w:val="false"/>
                <w:i w:val="false"/>
                <w:color w:val="000000"/>
                <w:sz w:val="20"/>
              </w:rPr>
              <w:t xml:space="preserve">
лендіру мәмілесі бойынша </w:t>
            </w:r>
            <w:r>
              <w:br/>
            </w:r>
            <w:r>
              <w:rPr>
                <w:rFonts w:ascii="Times New Roman"/>
                <w:b w:val="false"/>
                <w:i w:val="false"/>
                <w:color w:val="000000"/>
                <w:sz w:val="20"/>
              </w:rPr>
              <w:t xml:space="preserve">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w:t>
            </w:r>
            <w:r>
              <w:br/>
            </w:r>
            <w:r>
              <w:rPr>
                <w:rFonts w:ascii="Times New Roman"/>
                <w:b w:val="false"/>
                <w:i w:val="false"/>
                <w:color w:val="000000"/>
                <w:sz w:val="20"/>
              </w:rPr>
              <w:t xml:space="preserve">
отырып, мөлшерленген банкпен </w:t>
            </w:r>
            <w:r>
              <w:br/>
            </w:r>
            <w:r>
              <w:rPr>
                <w:rFonts w:ascii="Times New Roman"/>
                <w:b w:val="false"/>
                <w:i w:val="false"/>
                <w:color w:val="000000"/>
                <w:sz w:val="20"/>
              </w:rPr>
              <w:t xml:space="preserve">
ұсталынатын және Standard &amp; </w:t>
            </w:r>
            <w:r>
              <w:br/>
            </w:r>
            <w:r>
              <w:rPr>
                <w:rFonts w:ascii="Times New Roman"/>
                <w:b w:val="false"/>
                <w:i w:val="false"/>
                <w:color w:val="000000"/>
                <w:sz w:val="20"/>
              </w:rPr>
              <w:t xml:space="preserve">
Poor's агенттігінің "ВВ+"- </w:t>
            </w:r>
            <w:r>
              <w:br/>
            </w:r>
            <w:r>
              <w:rPr>
                <w:rFonts w:ascii="Times New Roman"/>
                <w:b w:val="false"/>
                <w:i w:val="false"/>
                <w:color w:val="000000"/>
                <w:sz w:val="20"/>
              </w:rPr>
              <w:t xml:space="preserve">
дан "ВВ-" дейін халықаралық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агенттiктері- </w:t>
            </w:r>
            <w:r>
              <w:br/>
            </w:r>
            <w:r>
              <w:rPr>
                <w:rFonts w:ascii="Times New Roman"/>
                <w:b w:val="false"/>
                <w:i w:val="false"/>
                <w:color w:val="000000"/>
                <w:sz w:val="20"/>
              </w:rPr>
              <w:t xml:space="preserve">
нiң бiрiнiң осыған ұқсас </w:t>
            </w:r>
            <w:r>
              <w:br/>
            </w:r>
            <w:r>
              <w:rPr>
                <w:rFonts w:ascii="Times New Roman"/>
                <w:b w:val="false"/>
                <w:i w:val="false"/>
                <w:color w:val="000000"/>
                <w:sz w:val="20"/>
              </w:rPr>
              <w:t xml:space="preserve">
деңгейіндегi рейтингi немесе </w:t>
            </w:r>
            <w:r>
              <w:br/>
            </w: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ұлттық шәкілі бойынша </w:t>
            </w:r>
            <w:r>
              <w:br/>
            </w:r>
            <w:r>
              <w:rPr>
                <w:rFonts w:ascii="Times New Roman"/>
                <w:b w:val="false"/>
                <w:i w:val="false"/>
                <w:color w:val="000000"/>
                <w:sz w:val="20"/>
              </w:rPr>
              <w:t xml:space="preserve">
"kzВВ+"-дан "kzВВ-" дейін </w:t>
            </w:r>
            <w:r>
              <w:br/>
            </w:r>
            <w:r>
              <w:rPr>
                <w:rFonts w:ascii="Times New Roman"/>
                <w:b w:val="false"/>
                <w:i w:val="false"/>
                <w:color w:val="000000"/>
                <w:sz w:val="20"/>
              </w:rPr>
              <w:t xml:space="preserve">
рейтингтік бағасы немесе </w:t>
            </w:r>
            <w:r>
              <w:br/>
            </w:r>
            <w:r>
              <w:rPr>
                <w:rFonts w:ascii="Times New Roman"/>
                <w:b w:val="false"/>
                <w:i w:val="false"/>
                <w:color w:val="000000"/>
                <w:sz w:val="20"/>
              </w:rPr>
              <w:t xml:space="preserve">
басқа рейтинг агенттіктері- </w:t>
            </w:r>
            <w:r>
              <w:br/>
            </w:r>
            <w:r>
              <w:rPr>
                <w:rFonts w:ascii="Times New Roman"/>
                <w:b w:val="false"/>
                <w:i w:val="false"/>
                <w:color w:val="000000"/>
                <w:sz w:val="20"/>
              </w:rPr>
              <w:t xml:space="preserve">
нің бірінің ұлттық шәкіл </w:t>
            </w:r>
            <w:r>
              <w:br/>
            </w:r>
            <w:r>
              <w:rPr>
                <w:rFonts w:ascii="Times New Roman"/>
                <w:b w:val="false"/>
                <w:i w:val="false"/>
                <w:color w:val="000000"/>
                <w:sz w:val="20"/>
              </w:rPr>
              <w:t xml:space="preserve">
бойынша осыған ұқсас деңгей- </w:t>
            </w:r>
            <w:r>
              <w:br/>
            </w:r>
            <w:r>
              <w:rPr>
                <w:rFonts w:ascii="Times New Roman"/>
                <w:b w:val="false"/>
                <w:i w:val="false"/>
                <w:color w:val="000000"/>
                <w:sz w:val="20"/>
              </w:rPr>
              <w:t xml:space="preserve">
дегі рейтингі бар секьюрити- </w:t>
            </w:r>
            <w:r>
              <w:br/>
            </w:r>
            <w:r>
              <w:rPr>
                <w:rFonts w:ascii="Times New Roman"/>
                <w:b w:val="false"/>
                <w:i w:val="false"/>
                <w:color w:val="000000"/>
                <w:sz w:val="20"/>
              </w:rPr>
              <w:t xml:space="preserve">
лендіру мәмілесі бойынша </w:t>
            </w:r>
            <w:r>
              <w:br/>
            </w:r>
            <w:r>
              <w:rPr>
                <w:rFonts w:ascii="Times New Roman"/>
                <w:b w:val="false"/>
                <w:i w:val="false"/>
                <w:color w:val="000000"/>
                <w:sz w:val="20"/>
              </w:rPr>
              <w:t xml:space="preserve">
позициялар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капитал </w:t>
            </w:r>
            <w:r>
              <w:br/>
            </w:r>
            <w:r>
              <w:rPr>
                <w:rFonts w:ascii="Times New Roman"/>
                <w:b w:val="false"/>
                <w:i w:val="false"/>
                <w:color w:val="000000"/>
                <w:sz w:val="20"/>
              </w:rPr>
              <w:t xml:space="preserve">
есебіне енгізілмеген жалпы </w:t>
            </w:r>
            <w:r>
              <w:br/>
            </w:r>
            <w:r>
              <w:rPr>
                <w:rFonts w:ascii="Times New Roman"/>
                <w:b w:val="false"/>
                <w:i w:val="false"/>
                <w:color w:val="000000"/>
                <w:sz w:val="20"/>
              </w:rPr>
              <w:t xml:space="preserve">
резервтердің (провизиялар- </w:t>
            </w:r>
            <w:r>
              <w:br/>
            </w:r>
            <w:r>
              <w:rPr>
                <w:rFonts w:ascii="Times New Roman"/>
                <w:b w:val="false"/>
                <w:i w:val="false"/>
                <w:color w:val="000000"/>
                <w:sz w:val="20"/>
              </w:rPr>
              <w:t xml:space="preserve">
дың) сомасына кемітілген, </w:t>
            </w:r>
            <w:r>
              <w:br/>
            </w:r>
            <w:r>
              <w:rPr>
                <w:rFonts w:ascii="Times New Roman"/>
                <w:b w:val="false"/>
                <w:i w:val="false"/>
                <w:color w:val="000000"/>
                <w:sz w:val="20"/>
              </w:rPr>
              <w:t xml:space="preserve">
кредиттік тәуекелдің деңгейі </w:t>
            </w:r>
            <w:r>
              <w:br/>
            </w:r>
            <w:r>
              <w:rPr>
                <w:rFonts w:ascii="Times New Roman"/>
                <w:b w:val="false"/>
                <w:i w:val="false"/>
                <w:color w:val="000000"/>
                <w:sz w:val="20"/>
              </w:rPr>
              <w:t xml:space="preserve">
бойынша мөлшерленген актив- </w:t>
            </w:r>
            <w:r>
              <w:br/>
            </w:r>
            <w:r>
              <w:rPr>
                <w:rFonts w:ascii="Times New Roman"/>
                <w:b w:val="false"/>
                <w:i w:val="false"/>
                <w:color w:val="000000"/>
                <w:sz w:val="20"/>
              </w:rPr>
              <w:t xml:space="preserve">
тердің, шартты және мүмкін </w:t>
            </w:r>
            <w:r>
              <w:br/>
            </w:r>
            <w:r>
              <w:rPr>
                <w:rFonts w:ascii="Times New Roman"/>
                <w:b w:val="false"/>
                <w:i w:val="false"/>
                <w:color w:val="000000"/>
                <w:sz w:val="20"/>
              </w:rPr>
              <w:t xml:space="preserve">
міндеттемелердің жиынтығы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проценттік тәуекел </w:t>
            </w:r>
            <w:r>
              <w:br/>
            </w:r>
            <w:r>
              <w:rPr>
                <w:rFonts w:ascii="Times New Roman"/>
                <w:b w:val="false"/>
                <w:i w:val="false"/>
                <w:color w:val="000000"/>
                <w:sz w:val="20"/>
              </w:rPr>
              <w:t xml:space="preserve">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проценттік тәуекел </w:t>
            </w:r>
            <w:r>
              <w:br/>
            </w:r>
            <w:r>
              <w:rPr>
                <w:rFonts w:ascii="Times New Roman"/>
                <w:b w:val="false"/>
                <w:i w:val="false"/>
                <w:color w:val="000000"/>
                <w:sz w:val="20"/>
              </w:rPr>
              <w:t xml:space="preserve">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ставкасының өзгеруі- </w:t>
            </w:r>
            <w:r>
              <w:br/>
            </w:r>
            <w:r>
              <w:rPr>
                <w:rFonts w:ascii="Times New Roman"/>
                <w:b w:val="false"/>
                <w:i w:val="false"/>
                <w:color w:val="000000"/>
                <w:sz w:val="20"/>
              </w:rPr>
              <w:t xml:space="preserve">
мен байланысты рыноктық </w:t>
            </w:r>
            <w:r>
              <w:br/>
            </w:r>
            <w:r>
              <w:rPr>
                <w:rFonts w:ascii="Times New Roman"/>
                <w:b w:val="false"/>
                <w:i w:val="false"/>
                <w:color w:val="000000"/>
                <w:sz w:val="20"/>
              </w:rPr>
              <w:t xml:space="preserve">
тәуекел жиынтығы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құнның өзгеруімен </w:t>
            </w:r>
            <w:r>
              <w:br/>
            </w:r>
            <w:r>
              <w:rPr>
                <w:rFonts w:ascii="Times New Roman"/>
                <w:b w:val="false"/>
                <w:i w:val="false"/>
                <w:color w:val="000000"/>
                <w:sz w:val="20"/>
              </w:rPr>
              <w:t xml:space="preserve">
байланысты ерекше тәуекел </w:t>
            </w:r>
            <w:r>
              <w:br/>
            </w:r>
            <w:r>
              <w:rPr>
                <w:rFonts w:ascii="Times New Roman"/>
                <w:b w:val="false"/>
                <w:i w:val="false"/>
                <w:color w:val="000000"/>
                <w:sz w:val="20"/>
              </w:rPr>
              <w:t xml:space="preserve">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құнның өзгеруімен байланысты жалпы тәуекел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құнның өзгеруімен байланысты рыноктық тәуекел жиынтығы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бағамының өзге- </w:t>
            </w:r>
            <w:r>
              <w:br/>
            </w:r>
            <w:r>
              <w:rPr>
                <w:rFonts w:ascii="Times New Roman"/>
                <w:b w:val="false"/>
                <w:i w:val="false"/>
                <w:color w:val="000000"/>
                <w:sz w:val="20"/>
              </w:rPr>
              <w:t xml:space="preserve">
руіне байланысты рыноктық </w:t>
            </w:r>
            <w:r>
              <w:br/>
            </w:r>
            <w:r>
              <w:rPr>
                <w:rFonts w:ascii="Times New Roman"/>
                <w:b w:val="false"/>
                <w:i w:val="false"/>
                <w:color w:val="000000"/>
                <w:sz w:val="20"/>
              </w:rPr>
              <w:t xml:space="preserve">
тәуекел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тәуекелді ескере отырып, есептелген активтер және шартты және мүмкін талаптар мен міндеттемелер жиынтығы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тәуекел сомасы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тәуекелді, опера- </w:t>
            </w:r>
            <w:r>
              <w:br/>
            </w:r>
            <w:r>
              <w:rPr>
                <w:rFonts w:ascii="Times New Roman"/>
                <w:b w:val="false"/>
                <w:i w:val="false"/>
                <w:color w:val="000000"/>
                <w:sz w:val="20"/>
              </w:rPr>
              <w:t xml:space="preserve">
циялық тәуекелді (К2) ескере </w:t>
            </w:r>
            <w:r>
              <w:br/>
            </w:r>
            <w:r>
              <w:rPr>
                <w:rFonts w:ascii="Times New Roman"/>
                <w:b w:val="false"/>
                <w:i w:val="false"/>
                <w:color w:val="000000"/>
                <w:sz w:val="20"/>
              </w:rPr>
              <w:t xml:space="preserve">
отырып, есептелген екінші </w:t>
            </w:r>
            <w:r>
              <w:br/>
            </w:r>
            <w:r>
              <w:rPr>
                <w:rFonts w:ascii="Times New Roman"/>
                <w:b w:val="false"/>
                <w:i w:val="false"/>
                <w:color w:val="000000"/>
                <w:sz w:val="20"/>
              </w:rPr>
              <w:t xml:space="preserve">
деңгейдегі капиталдың, </w:t>
            </w:r>
            <w:r>
              <w:br/>
            </w:r>
            <w:r>
              <w:rPr>
                <w:rFonts w:ascii="Times New Roman"/>
                <w:b w:val="false"/>
                <w:i w:val="false"/>
                <w:color w:val="000000"/>
                <w:sz w:val="20"/>
              </w:rPr>
              <w:t xml:space="preserve">
активтердің және шартты және </w:t>
            </w:r>
            <w:r>
              <w:br/>
            </w:r>
            <w:r>
              <w:rPr>
                <w:rFonts w:ascii="Times New Roman"/>
                <w:b w:val="false"/>
                <w:i w:val="false"/>
                <w:color w:val="000000"/>
                <w:sz w:val="20"/>
              </w:rPr>
              <w:t xml:space="preserve">
мүмкін талаптар мен міндет- </w:t>
            </w:r>
            <w:r>
              <w:br/>
            </w:r>
            <w:r>
              <w:rPr>
                <w:rFonts w:ascii="Times New Roman"/>
                <w:b w:val="false"/>
                <w:i w:val="false"/>
                <w:color w:val="000000"/>
                <w:sz w:val="20"/>
              </w:rPr>
              <w:t xml:space="preserve">
темелер есебіне енгізілме- </w:t>
            </w:r>
            <w:r>
              <w:br/>
            </w:r>
            <w:r>
              <w:rPr>
                <w:rFonts w:ascii="Times New Roman"/>
                <w:b w:val="false"/>
                <w:i w:val="false"/>
                <w:color w:val="000000"/>
                <w:sz w:val="20"/>
              </w:rPr>
              <w:t xml:space="preserve">
ген, жалпы резервтердің </w:t>
            </w:r>
            <w:r>
              <w:br/>
            </w:r>
            <w:r>
              <w:rPr>
                <w:rFonts w:ascii="Times New Roman"/>
                <w:b w:val="false"/>
                <w:i w:val="false"/>
                <w:color w:val="000000"/>
                <w:sz w:val="20"/>
              </w:rPr>
              <w:t xml:space="preserve">
(провизиялардың) сомасына </w:t>
            </w:r>
            <w:r>
              <w:br/>
            </w:r>
            <w:r>
              <w:rPr>
                <w:rFonts w:ascii="Times New Roman"/>
                <w:b w:val="false"/>
                <w:i w:val="false"/>
                <w:color w:val="000000"/>
                <w:sz w:val="20"/>
              </w:rPr>
              <w:t xml:space="preserve">
кемітілген, кредиттік тәуе- </w:t>
            </w:r>
            <w:r>
              <w:br/>
            </w:r>
            <w:r>
              <w:rPr>
                <w:rFonts w:ascii="Times New Roman"/>
                <w:b w:val="false"/>
                <w:i w:val="false"/>
                <w:color w:val="000000"/>
                <w:sz w:val="20"/>
              </w:rPr>
              <w:t xml:space="preserve">
келдің деңгейі бойынша </w:t>
            </w:r>
            <w:r>
              <w:br/>
            </w:r>
            <w:r>
              <w:rPr>
                <w:rFonts w:ascii="Times New Roman"/>
                <w:b w:val="false"/>
                <w:i w:val="false"/>
                <w:color w:val="000000"/>
                <w:sz w:val="20"/>
              </w:rPr>
              <w:t xml:space="preserve">
мөлшерленген активтердің, </w:t>
            </w:r>
            <w:r>
              <w:br/>
            </w:r>
            <w:r>
              <w:rPr>
                <w:rFonts w:ascii="Times New Roman"/>
                <w:b w:val="false"/>
                <w:i w:val="false"/>
                <w:color w:val="000000"/>
                <w:sz w:val="20"/>
              </w:rPr>
              <w:t xml:space="preserve">
шартты және мүмкін міндетте- </w:t>
            </w:r>
            <w:r>
              <w:br/>
            </w:r>
            <w:r>
              <w:rPr>
                <w:rFonts w:ascii="Times New Roman"/>
                <w:b w:val="false"/>
                <w:i w:val="false"/>
                <w:color w:val="000000"/>
                <w:sz w:val="20"/>
              </w:rPr>
              <w:t xml:space="preserve">
мелердің сомасына меншікті </w:t>
            </w:r>
            <w:r>
              <w:br/>
            </w:r>
            <w:r>
              <w:rPr>
                <w:rFonts w:ascii="Times New Roman"/>
                <w:b w:val="false"/>
                <w:i w:val="false"/>
                <w:color w:val="000000"/>
                <w:sz w:val="20"/>
              </w:rPr>
              <w:t xml:space="preserve">
капиталдың қатынасы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       ________________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       ________________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________________________  _________ ______________ </w:t>
      </w:r>
      <w:r>
        <w:br/>
      </w:r>
      <w:r>
        <w:rPr>
          <w:rFonts w:ascii="Times New Roman"/>
          <w:b w:val="false"/>
          <w:i w:val="false"/>
          <w:color w:val="000000"/>
          <w:sz w:val="28"/>
        </w:rPr>
        <w:t xml:space="preserve">
                (лауазымы, тегі және аты)    (қолы) (телефон нөмірі) </w:t>
      </w:r>
      <w:r>
        <w:br/>
      </w:r>
      <w:r>
        <w:rPr>
          <w:rFonts w:ascii="Times New Roman"/>
          <w:b w:val="false"/>
          <w:i w:val="false"/>
          <w:color w:val="000000"/>
          <w:sz w:val="28"/>
        </w:rPr>
        <w:t xml:space="preserve">
      Қол қойған күні    200_жылғы  "___" _______. </w:t>
      </w:r>
      <w:r>
        <w:br/>
      </w:r>
      <w:r>
        <w:rPr>
          <w:rFonts w:ascii="Times New Roman"/>
          <w:b w:val="false"/>
          <w:i w:val="false"/>
          <w:color w:val="000000"/>
          <w:sz w:val="28"/>
        </w:rPr>
        <w:t xml:space="preserve">
      мөрі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